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7" w:rsidRPr="008C5B50" w:rsidRDefault="002F0E17" w:rsidP="008C5B50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  <w:t>ZARZĄDZENIE</w:t>
      </w:r>
      <w:r w:rsidRPr="008C5B50"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  <w:t>Nr</w:t>
      </w:r>
      <w:r w:rsidR="00952482"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  <w:t xml:space="preserve"> 133</w:t>
      </w:r>
    </w:p>
    <w:p w:rsidR="002F0E17" w:rsidRDefault="002F0E17" w:rsidP="008C5B50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:rsidR="002F0E17" w:rsidRPr="008C5B50" w:rsidRDefault="002F0E17" w:rsidP="008C5B50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8C5B50">
        <w:rPr>
          <w:rFonts w:ascii="Times New Roman" w:hAnsi="Times New Roman" w:cs="Arial"/>
          <w:sz w:val="24"/>
          <w:szCs w:val="20"/>
          <w:lang w:eastAsia="pl-PL"/>
        </w:rPr>
        <w:t xml:space="preserve">z dnia </w:t>
      </w:r>
      <w:r w:rsidR="00952482">
        <w:rPr>
          <w:rFonts w:ascii="Times New Roman" w:hAnsi="Times New Roman" w:cs="Arial"/>
          <w:sz w:val="24"/>
          <w:szCs w:val="20"/>
          <w:lang w:eastAsia="pl-PL"/>
        </w:rPr>
        <w:t>5 grudnia 2019r.</w:t>
      </w:r>
      <w:bookmarkStart w:id="0" w:name="_GoBack"/>
      <w:bookmarkEnd w:id="0"/>
    </w:p>
    <w:p w:rsidR="002F0E17" w:rsidRPr="008C5B50" w:rsidRDefault="002F0E17" w:rsidP="008C5B50">
      <w:pPr>
        <w:keepNext/>
        <w:suppressAutoHyphens/>
        <w:spacing w:before="120" w:after="360" w:line="360" w:lineRule="auto"/>
        <w:jc w:val="center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bCs/>
          <w:sz w:val="24"/>
          <w:szCs w:val="24"/>
          <w:lang w:eastAsia="pl-PL"/>
        </w:rPr>
        <w:t>w sprawie zarządzania bezpieczeństwem informacji w Mazowieckim Urzędzie Wojewódzkim w Warszawie</w:t>
      </w:r>
    </w:p>
    <w:p w:rsidR="002F0E17" w:rsidRPr="00B17C75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B17C75">
        <w:rPr>
          <w:rFonts w:ascii="Times" w:hAnsi="Times" w:cs="Arial"/>
          <w:bCs/>
          <w:sz w:val="24"/>
          <w:szCs w:val="20"/>
          <w:lang w:eastAsia="pl-PL"/>
        </w:rPr>
        <w:t>Na podstawie § 20 rozporządzenia Rady Ministrów z dnia 12 kwi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etnia 2012 r. w </w:t>
      </w:r>
      <w:r w:rsidRPr="00B17C75">
        <w:rPr>
          <w:rFonts w:ascii="Times" w:hAnsi="Times" w:cs="Arial"/>
          <w:bCs/>
          <w:sz w:val="24"/>
          <w:szCs w:val="20"/>
          <w:lang w:eastAsia="pl-PL"/>
        </w:rPr>
        <w:t xml:space="preserve">sprawie Krajowych Ram Interoperacyjności, minimalnych wymagań dla rejestrów publicznych </w:t>
      </w:r>
      <w:r w:rsidR="007B7330">
        <w:rPr>
          <w:rFonts w:ascii="Times" w:hAnsi="Times" w:cs="Arial"/>
          <w:bCs/>
          <w:sz w:val="24"/>
          <w:szCs w:val="20"/>
          <w:lang w:eastAsia="pl-PL"/>
        </w:rPr>
        <w:br/>
      </w:r>
      <w:r w:rsidRPr="00B17C75">
        <w:rPr>
          <w:rFonts w:ascii="Times" w:hAnsi="Times" w:cs="Arial"/>
          <w:bCs/>
          <w:sz w:val="24"/>
          <w:szCs w:val="20"/>
          <w:lang w:eastAsia="pl-PL"/>
        </w:rPr>
        <w:t xml:space="preserve">i wymiany informacji w postaci elektronicznej oraz minimalnych wymagań dla systemów teleinformatycznych (Dz. U. </w:t>
      </w:r>
      <w:bookmarkStart w:id="1" w:name="_Hlk523053139"/>
      <w:r w:rsidRPr="00B17C75">
        <w:rPr>
          <w:rFonts w:ascii="Times" w:hAnsi="Times" w:cs="Arial"/>
          <w:bCs/>
          <w:sz w:val="24"/>
          <w:szCs w:val="20"/>
          <w:lang w:eastAsia="pl-PL"/>
        </w:rPr>
        <w:t>z 2017 r. poz. 2247</w:t>
      </w:r>
      <w:bookmarkEnd w:id="1"/>
      <w:r w:rsidRPr="00B17C75">
        <w:rPr>
          <w:rFonts w:ascii="Times" w:hAnsi="Times" w:cs="Arial"/>
          <w:bCs/>
          <w:sz w:val="24"/>
          <w:szCs w:val="20"/>
          <w:lang w:eastAsia="pl-PL"/>
        </w:rPr>
        <w:t xml:space="preserve">) oraz art. 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18 ust. 2 i art. </w:t>
      </w:r>
      <w:r w:rsidRPr="00B17C75">
        <w:rPr>
          <w:rFonts w:ascii="Times" w:hAnsi="Times" w:cs="Arial"/>
          <w:bCs/>
          <w:sz w:val="24"/>
          <w:szCs w:val="20"/>
          <w:lang w:eastAsia="pl-PL"/>
        </w:rPr>
        <w:t>17 ustawy z dnia 23 stycznia 2009 r. o wojewodzie i administracji rządowej w województwie (Dz. U. z 2019 r. poz. 1464) zarządza się, co następuje: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>§ 1.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W </w:t>
      </w:r>
      <w:r>
        <w:rPr>
          <w:rFonts w:ascii="Times" w:hAnsi="Times" w:cs="Arial"/>
          <w:sz w:val="24"/>
          <w:szCs w:val="20"/>
          <w:lang w:eastAsia="pl-PL"/>
        </w:rPr>
        <w:t>Mazowieckim Urzędzie Wojewódzkim w Warszawie zwanym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dalej „</w:t>
      </w:r>
      <w:r>
        <w:rPr>
          <w:rFonts w:ascii="Times" w:hAnsi="Times" w:cs="Arial"/>
          <w:sz w:val="24"/>
          <w:szCs w:val="20"/>
          <w:lang w:eastAsia="pl-PL"/>
        </w:rPr>
        <w:t>Urzędem</w:t>
      </w:r>
      <w:r w:rsidRPr="008C5B50">
        <w:rPr>
          <w:rFonts w:ascii="Times" w:hAnsi="Times" w:cs="Arial"/>
          <w:sz w:val="24"/>
          <w:szCs w:val="20"/>
          <w:lang w:eastAsia="pl-PL"/>
        </w:rPr>
        <w:t>”, ustanawia się System Zarządzania Bezpieczeństwem Informacji, zwany dalej „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>”, zapewniający poufność, dostępność i integralność z uwzględnieniem takich atrybutów jak autentyczność, rozliczalność, niezaprzeczalność i niezawodność informacji.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>§ 2.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Zarządzanie bezpieczeństwem informacji w </w:t>
      </w:r>
      <w:r>
        <w:rPr>
          <w:rFonts w:ascii="Times" w:hAnsi="Times" w:cs="Arial"/>
          <w:sz w:val="24"/>
          <w:szCs w:val="20"/>
          <w:lang w:eastAsia="pl-PL"/>
        </w:rPr>
        <w:t>Urzędzie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realizowane jest przez wdrożenie, przestrzeganie, monitorowanie i doskonalenie Polityki Bezpieczeństwa Informacji w </w:t>
      </w:r>
      <w:r>
        <w:rPr>
          <w:rFonts w:ascii="Times" w:hAnsi="Times" w:cs="Arial"/>
          <w:sz w:val="24"/>
          <w:szCs w:val="20"/>
          <w:lang w:eastAsia="pl-PL"/>
        </w:rPr>
        <w:t>Mazowieckim Urzędzie Wojewódzkim w Warszawie</w:t>
      </w:r>
      <w:r w:rsidRPr="008C5B50">
        <w:rPr>
          <w:rFonts w:ascii="Times" w:hAnsi="Times" w:cs="Arial"/>
          <w:sz w:val="24"/>
          <w:szCs w:val="20"/>
          <w:lang w:eastAsia="pl-PL"/>
        </w:rPr>
        <w:t>, zwanej dalej ,,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PBI</w:t>
      </w:r>
      <w:r w:rsidRPr="008C5B50">
        <w:rPr>
          <w:rFonts w:ascii="Times New Roman" w:hAnsi="Times New Roman"/>
          <w:sz w:val="24"/>
          <w:szCs w:val="20"/>
          <w:lang w:eastAsia="pl-PL"/>
        </w:rPr>
        <w:t>ˮ</w:t>
      </w:r>
      <w:proofErr w:type="spellEnd"/>
      <w:r>
        <w:rPr>
          <w:rFonts w:ascii="Times" w:hAnsi="Times" w:cs="Arial"/>
          <w:sz w:val="24"/>
          <w:szCs w:val="20"/>
          <w:lang w:eastAsia="pl-PL"/>
        </w:rPr>
        <w:t>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>
        <w:rPr>
          <w:rFonts w:ascii="Times" w:hAnsi="Times" w:cs="Arial"/>
          <w:b/>
          <w:sz w:val="24"/>
          <w:szCs w:val="20"/>
          <w:lang w:eastAsia="pl-PL"/>
        </w:rPr>
        <w:t>§ 3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ab/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 xml:space="preserve"> będzie rozwijany zgodnie z obowiązującymi przepisami prawa oraz normami i standardami, w szczególności z wykorzystaniem norm określonych w § 20 ust. 3 rozporządzenia</w:t>
      </w:r>
      <w:r>
        <w:rPr>
          <w:rFonts w:ascii="Times" w:hAnsi="Times" w:cs="Arial"/>
          <w:sz w:val="24"/>
          <w:szCs w:val="20"/>
          <w:lang w:eastAsia="pl-PL"/>
        </w:rPr>
        <w:t xml:space="preserve"> </w:t>
      </w:r>
      <w:r w:rsidRPr="00B17C75">
        <w:rPr>
          <w:rFonts w:ascii="Times" w:hAnsi="Times" w:cs="Arial"/>
          <w:bCs/>
          <w:sz w:val="24"/>
          <w:szCs w:val="20"/>
          <w:lang w:eastAsia="pl-PL"/>
        </w:rPr>
        <w:t>Rady Ministrów z dnia 12 kwi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etnia 2012 r. w </w:t>
      </w:r>
      <w:r w:rsidRPr="00B17C75">
        <w:rPr>
          <w:rFonts w:ascii="Times" w:hAnsi="Times" w:cs="Arial"/>
          <w:bCs/>
          <w:sz w:val="24"/>
          <w:szCs w:val="20"/>
          <w:lang w:eastAsia="pl-PL"/>
        </w:rPr>
        <w:t xml:space="preserve">sprawie Krajowych Ram Interoperacyjności, minimalnych wymagań dla rejestrów publicznych i wymiany informacji </w:t>
      </w:r>
      <w:r>
        <w:rPr>
          <w:rFonts w:ascii="Times" w:hAnsi="Times" w:cs="Arial"/>
          <w:bCs/>
          <w:sz w:val="24"/>
          <w:szCs w:val="20"/>
          <w:lang w:eastAsia="pl-PL"/>
        </w:rPr>
        <w:br/>
      </w:r>
      <w:r w:rsidRPr="00B17C75">
        <w:rPr>
          <w:rFonts w:ascii="Times" w:hAnsi="Times" w:cs="Arial"/>
          <w:bCs/>
          <w:sz w:val="24"/>
          <w:szCs w:val="20"/>
          <w:lang w:eastAsia="pl-PL"/>
        </w:rPr>
        <w:t>w postaci elektronicznej oraz minimalnych wymagań dla systemów teleinformatycznych</w:t>
      </w:r>
      <w:r w:rsidRPr="008C5B50">
        <w:rPr>
          <w:rFonts w:ascii="Times" w:hAnsi="Times" w:cs="Arial"/>
          <w:sz w:val="24"/>
          <w:szCs w:val="20"/>
          <w:lang w:eastAsia="pl-PL"/>
        </w:rPr>
        <w:t>, bez dążenia do certyfikowania systemu za zgodność z tymi norma</w:t>
      </w:r>
      <w:r>
        <w:rPr>
          <w:rFonts w:ascii="Times" w:hAnsi="Times" w:cs="Arial"/>
          <w:sz w:val="24"/>
          <w:szCs w:val="20"/>
          <w:lang w:eastAsia="pl-PL"/>
        </w:rPr>
        <w:t>mi.</w:t>
      </w:r>
    </w:p>
    <w:p w:rsidR="002F0E17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>
        <w:rPr>
          <w:rFonts w:ascii="Times" w:hAnsi="Times" w:cs="Arial"/>
          <w:b/>
          <w:sz w:val="24"/>
          <w:szCs w:val="20"/>
          <w:lang w:eastAsia="pl-PL"/>
        </w:rPr>
        <w:t>§ 4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ab/>
      </w:r>
      <w:r>
        <w:rPr>
          <w:rFonts w:ascii="Times" w:hAnsi="Times" w:cs="Arial"/>
          <w:sz w:val="24"/>
          <w:szCs w:val="20"/>
          <w:lang w:eastAsia="pl-PL"/>
        </w:rPr>
        <w:t xml:space="preserve">1. 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Regulacje wewnętrzne dotyczące bezpieczeństwa informacji w </w:t>
      </w:r>
      <w:r>
        <w:rPr>
          <w:rFonts w:ascii="Times" w:hAnsi="Times" w:cs="Arial"/>
          <w:sz w:val="24"/>
          <w:szCs w:val="20"/>
          <w:lang w:eastAsia="pl-PL"/>
        </w:rPr>
        <w:t>Urzędzie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uwzględniają postanowienia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PBI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 xml:space="preserve">. 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>
        <w:rPr>
          <w:rFonts w:ascii="Times" w:hAnsi="Times" w:cs="Arial"/>
          <w:sz w:val="24"/>
          <w:szCs w:val="20"/>
          <w:lang w:eastAsia="pl-PL"/>
        </w:rPr>
        <w:t>2. D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okumentacja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>
        <w:rPr>
          <w:rFonts w:ascii="Times" w:hAnsi="Times" w:cs="Arial"/>
          <w:sz w:val="24"/>
          <w:szCs w:val="20"/>
          <w:lang w:eastAsia="pl-PL"/>
        </w:rPr>
        <w:t>, inna ni</w:t>
      </w:r>
      <w:r>
        <w:rPr>
          <w:rFonts w:ascii="Times New Roman" w:hAnsi="Times New Roman"/>
          <w:sz w:val="24"/>
          <w:szCs w:val="20"/>
          <w:lang w:eastAsia="pl-PL"/>
        </w:rPr>
        <w:t xml:space="preserve">ż </w:t>
      </w:r>
      <w:proofErr w:type="spellStart"/>
      <w:r>
        <w:rPr>
          <w:rFonts w:ascii="Times New Roman" w:hAnsi="Times New Roman"/>
          <w:sz w:val="24"/>
          <w:szCs w:val="20"/>
          <w:lang w:eastAsia="pl-PL"/>
        </w:rPr>
        <w:t>PBI</w:t>
      </w:r>
      <w:proofErr w:type="spellEnd"/>
      <w:r>
        <w:rPr>
          <w:rFonts w:ascii="Times New Roman" w:hAnsi="Times New Roman"/>
          <w:sz w:val="24"/>
          <w:szCs w:val="20"/>
          <w:lang w:eastAsia="pl-PL"/>
        </w:rPr>
        <w:t>,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opracowywana </w:t>
      </w:r>
      <w:r>
        <w:rPr>
          <w:rFonts w:ascii="Times" w:hAnsi="Times" w:cs="Arial"/>
          <w:sz w:val="24"/>
          <w:szCs w:val="20"/>
          <w:lang w:eastAsia="pl-PL"/>
        </w:rPr>
        <w:t xml:space="preserve">jest 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w zależności od optymalizacji potrzeb, zgodnie z przepisami prawa. 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>
        <w:rPr>
          <w:rFonts w:ascii="Times" w:hAnsi="Times" w:cs="Arial"/>
          <w:b/>
          <w:sz w:val="24"/>
          <w:szCs w:val="20"/>
          <w:lang w:eastAsia="pl-PL"/>
        </w:rPr>
        <w:t>§ 5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 xml:space="preserve">. </w:t>
      </w:r>
      <w:r w:rsidRPr="008C5B50">
        <w:rPr>
          <w:rFonts w:ascii="Times" w:hAnsi="Times" w:cs="Arial"/>
          <w:sz w:val="24"/>
          <w:szCs w:val="20"/>
          <w:lang w:eastAsia="pl-PL"/>
        </w:rPr>
        <w:t>1.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W </w:t>
      </w:r>
      <w:r>
        <w:rPr>
          <w:rFonts w:ascii="Times" w:hAnsi="Times" w:cs="Arial"/>
          <w:sz w:val="24"/>
          <w:szCs w:val="20"/>
          <w:lang w:eastAsia="pl-PL"/>
        </w:rPr>
        <w:t>Urzędzie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powołuje się Zespół do spraw Systemu Zarządzania Bezpieczeństwem Informacji, zwany dalej „Zespołem ds.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 xml:space="preserve">”, który odpowiada </w:t>
      </w:r>
      <w:r w:rsidRPr="008C5B50">
        <w:rPr>
          <w:rFonts w:ascii="Times" w:hAnsi="Times" w:cs="Arial"/>
          <w:sz w:val="24"/>
          <w:szCs w:val="20"/>
          <w:lang w:eastAsia="pl-PL"/>
        </w:rPr>
        <w:lastRenderedPageBreak/>
        <w:t xml:space="preserve">za opracowanie, wdrożenie i doskonalenie zasad systemowego zarządzania bezpieczeństwem </w:t>
      </w:r>
      <w:r w:rsidRPr="008C5B50">
        <w:rPr>
          <w:rFonts w:ascii="Times" w:hAnsi="Times" w:cs="Arial"/>
          <w:sz w:val="24"/>
          <w:szCs w:val="20"/>
          <w:lang w:eastAsia="pl-PL"/>
        </w:rPr>
        <w:br/>
        <w:t>informacji, w szczególności przez:</w:t>
      </w:r>
    </w:p>
    <w:p w:rsidR="002F0E17" w:rsidRPr="000C0FE4" w:rsidRDefault="002F0E17" w:rsidP="000C0F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aktualizację i monitorowanie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PBI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>;</w:t>
      </w:r>
    </w:p>
    <w:p w:rsidR="002F0E17" w:rsidRPr="000C0FE4" w:rsidRDefault="002F0E17" w:rsidP="000C0F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bookmarkStart w:id="2" w:name="_Hlk523051695"/>
      <w:r w:rsidRPr="00EF5B89">
        <w:rPr>
          <w:rFonts w:ascii="Times" w:hAnsi="Times" w:cs="Arial"/>
          <w:bCs/>
          <w:sz w:val="24"/>
          <w:szCs w:val="20"/>
          <w:lang w:eastAsia="pl-PL"/>
        </w:rPr>
        <w:t>prowadz</w:t>
      </w:r>
      <w:r>
        <w:rPr>
          <w:rFonts w:ascii="Times" w:hAnsi="Times" w:cs="Arial"/>
          <w:bCs/>
          <w:sz w:val="24"/>
          <w:szCs w:val="20"/>
          <w:lang w:eastAsia="pl-PL"/>
        </w:rPr>
        <w:t>enie</w:t>
      </w:r>
      <w:r w:rsidRPr="00EF5B89">
        <w:rPr>
          <w:rFonts w:ascii="Times" w:hAnsi="Times" w:cs="Arial"/>
          <w:bCs/>
          <w:sz w:val="24"/>
          <w:szCs w:val="20"/>
          <w:lang w:eastAsia="pl-PL"/>
        </w:rPr>
        <w:t xml:space="preserve"> przegląd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ów </w:t>
      </w:r>
      <w:proofErr w:type="spellStart"/>
      <w:r w:rsidRPr="00EF5B89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EF5B89">
        <w:rPr>
          <w:rFonts w:ascii="Times" w:hAnsi="Times" w:cs="Arial"/>
          <w:bCs/>
          <w:sz w:val="24"/>
          <w:szCs w:val="20"/>
          <w:lang w:eastAsia="pl-PL"/>
        </w:rPr>
        <w:t>, nie rzadziej niż raz na rok oraz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 </w:t>
      </w:r>
      <w:r w:rsidRPr="00EF5B89">
        <w:rPr>
          <w:rFonts w:ascii="Times" w:hAnsi="Times" w:cs="Arial"/>
          <w:bCs/>
          <w:sz w:val="24"/>
          <w:szCs w:val="20"/>
          <w:lang w:eastAsia="pl-PL"/>
        </w:rPr>
        <w:t>monitor</w:t>
      </w:r>
      <w:r>
        <w:rPr>
          <w:rFonts w:ascii="Times" w:hAnsi="Times" w:cs="Arial"/>
          <w:bCs/>
          <w:sz w:val="24"/>
          <w:szCs w:val="20"/>
          <w:lang w:eastAsia="pl-PL"/>
        </w:rPr>
        <w:t>owanie</w:t>
      </w:r>
      <w:r w:rsidRPr="00EF5B89">
        <w:rPr>
          <w:rFonts w:ascii="Times" w:hAnsi="Times" w:cs="Arial"/>
          <w:bCs/>
          <w:sz w:val="24"/>
          <w:szCs w:val="20"/>
          <w:lang w:eastAsia="pl-PL"/>
        </w:rPr>
        <w:t xml:space="preserve"> realizacj</w:t>
      </w:r>
      <w:r>
        <w:rPr>
          <w:rFonts w:ascii="Times" w:hAnsi="Times" w:cs="Arial"/>
          <w:bCs/>
          <w:sz w:val="24"/>
          <w:szCs w:val="20"/>
          <w:lang w:eastAsia="pl-PL"/>
        </w:rPr>
        <w:t>i</w:t>
      </w:r>
      <w:r w:rsidRPr="00EF5B89">
        <w:rPr>
          <w:rFonts w:ascii="Times" w:hAnsi="Times" w:cs="Arial"/>
          <w:bCs/>
          <w:sz w:val="24"/>
          <w:szCs w:val="20"/>
          <w:lang w:eastAsia="pl-PL"/>
        </w:rPr>
        <w:t xml:space="preserve"> ustaleń z </w:t>
      </w:r>
      <w:r>
        <w:rPr>
          <w:rFonts w:ascii="Times" w:hAnsi="Times" w:cs="Arial"/>
          <w:bCs/>
          <w:sz w:val="24"/>
          <w:szCs w:val="20"/>
          <w:lang w:eastAsia="pl-PL"/>
        </w:rPr>
        <w:t>przeprowadzonych</w:t>
      </w:r>
      <w:r w:rsidRPr="00EF5B89">
        <w:rPr>
          <w:rFonts w:ascii="Times" w:hAnsi="Times" w:cs="Arial"/>
          <w:bCs/>
          <w:sz w:val="24"/>
          <w:szCs w:val="20"/>
          <w:lang w:eastAsia="pl-PL"/>
        </w:rPr>
        <w:t xml:space="preserve"> przeglądów</w:t>
      </w:r>
      <w:r>
        <w:rPr>
          <w:rFonts w:ascii="Times" w:hAnsi="Times" w:cs="Arial"/>
          <w:bCs/>
          <w:sz w:val="24"/>
          <w:szCs w:val="20"/>
          <w:lang w:eastAsia="pl-PL"/>
        </w:rPr>
        <w:t xml:space="preserve">, a także  monitorowanie </w:t>
      </w:r>
      <w:r w:rsidR="007B7330">
        <w:rPr>
          <w:rFonts w:ascii="Times" w:hAnsi="Times" w:cs="Arial"/>
          <w:bCs/>
          <w:sz w:val="24"/>
          <w:szCs w:val="20"/>
          <w:lang w:eastAsia="pl-PL"/>
        </w:rPr>
        <w:br/>
      </w:r>
      <w:r>
        <w:rPr>
          <w:rFonts w:ascii="Times" w:hAnsi="Times" w:cs="Arial"/>
          <w:bCs/>
          <w:sz w:val="24"/>
          <w:szCs w:val="20"/>
          <w:lang w:eastAsia="pl-PL"/>
        </w:rPr>
        <w:t xml:space="preserve">i doskonalenie </w:t>
      </w:r>
      <w:proofErr w:type="spellStart"/>
      <w:r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>;</w:t>
      </w:r>
      <w:bookmarkEnd w:id="2"/>
    </w:p>
    <w:p w:rsidR="002F0E17" w:rsidRPr="000C0FE4" w:rsidRDefault="002F0E17" w:rsidP="000C0F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>analizę zdarzeń i incydentów w obszarze bezpieczeństwa informacji;</w:t>
      </w:r>
    </w:p>
    <w:p w:rsidR="002F0E17" w:rsidRDefault="002F0E17" w:rsidP="000C0FE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wsparcie procesu zarządzania ryzykiem w bezpieczeństwie informacji, </w:t>
      </w:r>
      <w:r w:rsidR="007B7330">
        <w:rPr>
          <w:rFonts w:ascii="Times" w:hAnsi="Times" w:cs="Arial"/>
          <w:bCs/>
          <w:sz w:val="24"/>
          <w:szCs w:val="20"/>
          <w:lang w:eastAsia="pl-PL"/>
        </w:rPr>
        <w:br/>
      </w: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w szczególności w zakresie identyfikacji analizy i oceny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ryzy</w:t>
      </w:r>
      <w:r>
        <w:rPr>
          <w:rFonts w:ascii="Times" w:hAnsi="Times" w:cs="Arial"/>
          <w:bCs/>
          <w:sz w:val="24"/>
          <w:szCs w:val="20"/>
          <w:lang w:eastAsia="pl-PL"/>
        </w:rPr>
        <w:t>k</w:t>
      </w:r>
      <w:proofErr w:type="spellEnd"/>
      <w:r>
        <w:rPr>
          <w:rFonts w:ascii="Times" w:hAnsi="Times" w:cs="Arial"/>
          <w:bCs/>
          <w:sz w:val="24"/>
          <w:szCs w:val="20"/>
          <w:lang w:eastAsia="pl-PL"/>
        </w:rPr>
        <w:t xml:space="preserve"> oraz stosowanych zabezpieczeń;</w:t>
      </w:r>
    </w:p>
    <w:p w:rsidR="002F0E17" w:rsidRPr="000C0FE4" w:rsidRDefault="002F0E17" w:rsidP="000C0FE4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W skład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wchodzą w szczególności: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Pełnomocnik </w:t>
      </w:r>
      <w:r>
        <w:rPr>
          <w:rFonts w:ascii="Times" w:hAnsi="Times" w:cs="Arial"/>
          <w:bCs/>
          <w:sz w:val="24"/>
          <w:szCs w:val="20"/>
          <w:lang w:eastAsia="pl-PL"/>
        </w:rPr>
        <w:t>do spraw</w:t>
      </w: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Bezpieczeństwa Informacji –  przewodniczący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; 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Pełnomocnik </w:t>
      </w:r>
      <w:r>
        <w:rPr>
          <w:rFonts w:ascii="Times" w:hAnsi="Times" w:cs="Arial"/>
          <w:bCs/>
          <w:sz w:val="24"/>
          <w:szCs w:val="20"/>
          <w:lang w:eastAsia="pl-PL"/>
        </w:rPr>
        <w:t>do spraw</w:t>
      </w: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Ochrony Informacji Niejawnych</w:t>
      </w:r>
      <w:r>
        <w:rPr>
          <w:rFonts w:ascii="Times" w:hAnsi="Times" w:cs="Arial"/>
          <w:bCs/>
          <w:sz w:val="24"/>
          <w:szCs w:val="20"/>
          <w:lang w:eastAsia="pl-PL"/>
        </w:rPr>
        <w:t>;</w:t>
      </w: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>Inspektor Ochrony Danych;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Pełnomocnik </w:t>
      </w:r>
      <w:r w:rsidR="007B7330">
        <w:rPr>
          <w:rFonts w:ascii="Times New Roman" w:hAnsi="Times New Roman"/>
          <w:bCs/>
          <w:sz w:val="24"/>
          <w:szCs w:val="20"/>
          <w:lang w:eastAsia="pl-PL"/>
        </w:rPr>
        <w:t>do spraw</w:t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 Bezpieczeństwa Cyberprzestrzeni;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>Dyrektor komórki organizacyjnej właściwej d</w:t>
      </w:r>
      <w:r>
        <w:rPr>
          <w:rFonts w:ascii="Times New Roman" w:hAnsi="Times New Roman"/>
          <w:bCs/>
          <w:sz w:val="24"/>
          <w:szCs w:val="20"/>
          <w:lang w:eastAsia="pl-PL"/>
        </w:rPr>
        <w:t>o spraw</w:t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 informatyki;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>Dyrektor komórki organizacyjnej właściwej d</w:t>
      </w:r>
      <w:r>
        <w:rPr>
          <w:rFonts w:ascii="Times New Roman" w:hAnsi="Times New Roman"/>
          <w:bCs/>
          <w:sz w:val="24"/>
          <w:szCs w:val="20"/>
          <w:lang w:eastAsia="pl-PL"/>
        </w:rPr>
        <w:t>o spraw</w:t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0"/>
          <w:lang w:eastAsia="pl-PL"/>
        </w:rPr>
        <w:t>osób i mienia</w:t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>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>Dyrektor komórki organizacyjnej właściwej d</w:t>
      </w:r>
      <w:r>
        <w:rPr>
          <w:rFonts w:ascii="Times New Roman" w:hAnsi="Times New Roman"/>
          <w:bCs/>
          <w:sz w:val="24"/>
          <w:szCs w:val="20"/>
          <w:lang w:eastAsia="pl-PL"/>
        </w:rPr>
        <w:t>o spraw</w:t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 kontroli wewnętrznej</w:t>
      </w:r>
      <w:r w:rsidR="007B7330">
        <w:rPr>
          <w:rFonts w:ascii="Times New Roman" w:hAnsi="Times New Roman"/>
          <w:bCs/>
          <w:sz w:val="24"/>
          <w:szCs w:val="20"/>
          <w:lang w:eastAsia="pl-PL"/>
        </w:rPr>
        <w:br/>
      </w: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 i audytu;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>Dyrektor komórki organ</w:t>
      </w:r>
      <w:r>
        <w:rPr>
          <w:rFonts w:ascii="Times New Roman" w:hAnsi="Times New Roman"/>
          <w:bCs/>
          <w:sz w:val="24"/>
          <w:szCs w:val="20"/>
          <w:lang w:eastAsia="pl-PL"/>
        </w:rPr>
        <w:t>izacyjnej właściwej do spraw szkoleń;</w:t>
      </w:r>
    </w:p>
    <w:p w:rsidR="002F0E17" w:rsidRPr="000C0FE4" w:rsidRDefault="002F0E17" w:rsidP="000C0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0"/>
          <w:lang w:eastAsia="pl-PL"/>
        </w:rPr>
        <w:t xml:space="preserve">Dyrektor komórki organizacyjnej właściwej </w:t>
      </w:r>
      <w:r>
        <w:rPr>
          <w:rFonts w:ascii="Times New Roman" w:hAnsi="Times New Roman"/>
          <w:bCs/>
          <w:sz w:val="24"/>
          <w:szCs w:val="20"/>
          <w:lang w:eastAsia="pl-PL"/>
        </w:rPr>
        <w:t xml:space="preserve">do spraw </w:t>
      </w:r>
      <w:r w:rsidRPr="000C0FE4">
        <w:rPr>
          <w:rFonts w:ascii="Times New Roman" w:hAnsi="Times New Roman"/>
          <w:sz w:val="24"/>
        </w:rPr>
        <w:t>bezpieczeństwa prawnego.</w:t>
      </w:r>
    </w:p>
    <w:p w:rsidR="002F0E17" w:rsidRPr="000C0FE4" w:rsidRDefault="002F0E17" w:rsidP="00F664D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Pracami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kieruje przewodniczący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, który zwołuje </w:t>
      </w:r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posiedzenia Zespołu ds. </w:t>
      </w:r>
      <w:proofErr w:type="spellStart"/>
      <w:r w:rsidRPr="000C0FE4">
        <w:rPr>
          <w:rFonts w:ascii="Times New Roman" w:hAnsi="Times New Roman"/>
          <w:bCs/>
          <w:sz w:val="24"/>
          <w:szCs w:val="24"/>
          <w:lang w:eastAsia="pl-PL"/>
        </w:rPr>
        <w:t>SZBI</w:t>
      </w:r>
      <w:proofErr w:type="spellEnd"/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 z własnej inicjatywy lub na wniosek członków Zespołu ds. </w:t>
      </w:r>
      <w:proofErr w:type="spellStart"/>
      <w:r w:rsidRPr="000C0FE4">
        <w:rPr>
          <w:rFonts w:ascii="Times New Roman" w:hAnsi="Times New Roman"/>
          <w:bCs/>
          <w:sz w:val="24"/>
          <w:szCs w:val="24"/>
          <w:lang w:eastAsia="pl-PL"/>
        </w:rPr>
        <w:t>SZBI</w:t>
      </w:r>
      <w:proofErr w:type="spellEnd"/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:rsidR="002F0E17" w:rsidRDefault="002F0E17" w:rsidP="000C0FE4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Przewodniczący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wyznacza zastępcę przewodniczącego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>.</w:t>
      </w:r>
    </w:p>
    <w:p w:rsidR="002F0E17" w:rsidRDefault="002F0E17" w:rsidP="000C0FE4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Na wniosek przewodniczącego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w pracach mogą uczestniczyć inni pracownicy Urzędu. </w:t>
      </w:r>
    </w:p>
    <w:p w:rsidR="002F0E17" w:rsidRDefault="002F0E17" w:rsidP="000C0FE4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W uzasadnionych przypadkach, za zgodą przewodniczącego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, </w:t>
      </w:r>
      <w:r>
        <w:rPr>
          <w:rFonts w:ascii="Times" w:hAnsi="Times" w:cs="Arial"/>
          <w:bCs/>
          <w:sz w:val="24"/>
          <w:szCs w:val="20"/>
          <w:lang w:eastAsia="pl-PL"/>
        </w:rPr>
        <w:br/>
      </w:r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w pracach Zespołu ds. </w:t>
      </w:r>
      <w:proofErr w:type="spellStart"/>
      <w:r w:rsidRPr="000C0FE4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0C0FE4">
        <w:rPr>
          <w:rFonts w:ascii="Times" w:hAnsi="Times" w:cs="Arial"/>
          <w:bCs/>
          <w:sz w:val="24"/>
          <w:szCs w:val="20"/>
          <w:lang w:eastAsia="pl-PL"/>
        </w:rPr>
        <w:t xml:space="preserve"> może uczestniczyć konsultant zewnętrzny.</w:t>
      </w:r>
    </w:p>
    <w:p w:rsidR="002F0E17" w:rsidRPr="00F664DC" w:rsidRDefault="002F0E17" w:rsidP="00F664D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Przewodniczący Zespołu ds. </w:t>
      </w:r>
      <w:proofErr w:type="spellStart"/>
      <w:r w:rsidRPr="000C0FE4">
        <w:rPr>
          <w:rFonts w:ascii="Times New Roman" w:hAnsi="Times New Roman"/>
          <w:bCs/>
          <w:sz w:val="24"/>
          <w:szCs w:val="24"/>
          <w:lang w:eastAsia="pl-PL"/>
        </w:rPr>
        <w:t>SZBI</w:t>
      </w:r>
      <w:proofErr w:type="spellEnd"/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 przedkłada Wojewodzie Mazowieckim informacje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0C0FE4">
        <w:rPr>
          <w:rFonts w:ascii="Times New Roman" w:hAnsi="Times New Roman"/>
          <w:bCs/>
          <w:sz w:val="24"/>
          <w:szCs w:val="24"/>
          <w:lang w:eastAsia="pl-PL"/>
        </w:rPr>
        <w:t xml:space="preserve">o wynikach prac Zespołu ds. </w:t>
      </w:r>
      <w:proofErr w:type="spellStart"/>
      <w:r w:rsidRPr="000C0FE4">
        <w:rPr>
          <w:rFonts w:ascii="Times New Roman" w:hAnsi="Times New Roman"/>
          <w:bCs/>
          <w:sz w:val="24"/>
          <w:szCs w:val="24"/>
          <w:lang w:eastAsia="pl-PL"/>
        </w:rPr>
        <w:t>SZBI</w:t>
      </w:r>
      <w:proofErr w:type="spellEnd"/>
      <w:r w:rsidRPr="000C0FE4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2F0E17" w:rsidRPr="00F664DC" w:rsidRDefault="002F0E17" w:rsidP="00F664D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" w:hAnsi="Times" w:cs="Arial"/>
          <w:bCs/>
          <w:sz w:val="24"/>
          <w:szCs w:val="20"/>
          <w:lang w:eastAsia="pl-PL"/>
        </w:rPr>
      </w:pPr>
      <w:r w:rsidRPr="00F664DC">
        <w:rPr>
          <w:rFonts w:ascii="Times" w:hAnsi="Times" w:cs="Arial"/>
          <w:bCs/>
          <w:sz w:val="24"/>
          <w:szCs w:val="20"/>
          <w:lang w:eastAsia="pl-PL"/>
        </w:rPr>
        <w:lastRenderedPageBreak/>
        <w:t xml:space="preserve">Dyrektorzy komórek organizacyjnych Urzędu współpracują z Zespołem ds. </w:t>
      </w:r>
      <w:proofErr w:type="spellStart"/>
      <w:r w:rsidRPr="00F664DC">
        <w:rPr>
          <w:rFonts w:ascii="Times" w:hAnsi="Times" w:cs="Arial"/>
          <w:bCs/>
          <w:sz w:val="24"/>
          <w:szCs w:val="20"/>
          <w:lang w:eastAsia="pl-PL"/>
        </w:rPr>
        <w:t>SZBI</w:t>
      </w:r>
      <w:proofErr w:type="spellEnd"/>
      <w:r w:rsidRPr="00F664DC">
        <w:rPr>
          <w:rFonts w:ascii="Times" w:hAnsi="Times" w:cs="Arial"/>
          <w:bCs/>
          <w:sz w:val="24"/>
          <w:szCs w:val="20"/>
          <w:lang w:eastAsia="pl-PL"/>
        </w:rPr>
        <w:t xml:space="preserve"> w zakresie realizacji zadań, o których mowa w ust. 1.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 xml:space="preserve">§ </w:t>
      </w:r>
      <w:r>
        <w:rPr>
          <w:rFonts w:ascii="Times" w:hAnsi="Times" w:cs="Arial"/>
          <w:b/>
          <w:sz w:val="24"/>
          <w:szCs w:val="20"/>
          <w:lang w:eastAsia="pl-PL"/>
        </w:rPr>
        <w:t>6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Dyrektor komórki organizacyjnej </w:t>
      </w:r>
      <w:r>
        <w:rPr>
          <w:rFonts w:ascii="Times" w:hAnsi="Times" w:cs="Arial"/>
          <w:sz w:val="24"/>
          <w:szCs w:val="20"/>
          <w:lang w:eastAsia="pl-PL"/>
        </w:rPr>
        <w:t>Urzędu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właściwej do spraw kontroli</w:t>
      </w:r>
      <w:r>
        <w:rPr>
          <w:rFonts w:ascii="Times" w:hAnsi="Times" w:cs="Arial"/>
          <w:sz w:val="24"/>
          <w:szCs w:val="20"/>
          <w:lang w:eastAsia="pl-PL"/>
        </w:rPr>
        <w:t xml:space="preserve"> wewnętrznej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i audytu zapewnia przeprowadzenie przynajmniej raz do roku audytu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>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 xml:space="preserve">§ </w:t>
      </w:r>
      <w:r>
        <w:rPr>
          <w:rFonts w:ascii="Times" w:hAnsi="Times" w:cs="Arial"/>
          <w:b/>
          <w:sz w:val="24"/>
          <w:szCs w:val="20"/>
          <w:lang w:eastAsia="pl-PL"/>
        </w:rPr>
        <w:t>7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Dyrektor komórki organizacyjnej </w:t>
      </w:r>
      <w:r>
        <w:rPr>
          <w:rFonts w:ascii="Times" w:hAnsi="Times" w:cs="Arial"/>
          <w:sz w:val="24"/>
          <w:szCs w:val="20"/>
          <w:lang w:eastAsia="pl-PL"/>
        </w:rPr>
        <w:t>Urzędu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właściwej do spraw szkoleń zapewnia odpowiednie szkolenia pracownikom </w:t>
      </w:r>
      <w:r>
        <w:rPr>
          <w:rFonts w:ascii="Times" w:hAnsi="Times" w:cs="Arial"/>
          <w:sz w:val="24"/>
          <w:szCs w:val="20"/>
          <w:lang w:eastAsia="pl-PL"/>
        </w:rPr>
        <w:t xml:space="preserve">Urzędu, 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w szczególności członkom Zespołu ds.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SZBI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 xml:space="preserve"> i audytorom wewnętrznym, w zakresie bezpieczeństwa informacji.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 xml:space="preserve">§ </w:t>
      </w:r>
      <w:r>
        <w:rPr>
          <w:rFonts w:ascii="Times" w:hAnsi="Times" w:cs="Arial"/>
          <w:b/>
          <w:sz w:val="24"/>
          <w:szCs w:val="20"/>
          <w:lang w:eastAsia="pl-PL"/>
        </w:rPr>
        <w:t>8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ab/>
        <w:t xml:space="preserve"> Dyrektorzy komórek organizacyjnych </w:t>
      </w:r>
      <w:r>
        <w:rPr>
          <w:rFonts w:ascii="Times" w:hAnsi="Times" w:cs="Arial"/>
          <w:sz w:val="24"/>
          <w:szCs w:val="20"/>
          <w:lang w:eastAsia="pl-PL"/>
        </w:rPr>
        <w:t xml:space="preserve">Urzędu 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odpowiadają za wdrożenie i przestrzeganie </w:t>
      </w:r>
      <w:proofErr w:type="spellStart"/>
      <w:r w:rsidRPr="008C5B50">
        <w:rPr>
          <w:rFonts w:ascii="Times" w:hAnsi="Times" w:cs="Arial"/>
          <w:sz w:val="24"/>
          <w:szCs w:val="20"/>
          <w:lang w:eastAsia="pl-PL"/>
        </w:rPr>
        <w:t>PBI</w:t>
      </w:r>
      <w:proofErr w:type="spellEnd"/>
      <w:r w:rsidRPr="008C5B50">
        <w:rPr>
          <w:rFonts w:ascii="Times" w:hAnsi="Times" w:cs="Arial"/>
          <w:sz w:val="24"/>
          <w:szCs w:val="20"/>
          <w:lang w:eastAsia="pl-PL"/>
        </w:rPr>
        <w:t xml:space="preserve"> w podległych komórkach organizacyjnych.</w:t>
      </w:r>
    </w:p>
    <w:p w:rsidR="002F0E17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8C5B50">
        <w:rPr>
          <w:rFonts w:ascii="Times" w:hAnsi="Times" w:cs="Arial"/>
          <w:b/>
          <w:sz w:val="24"/>
          <w:szCs w:val="20"/>
          <w:lang w:eastAsia="pl-PL"/>
        </w:rPr>
        <w:t>§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</w:t>
      </w:r>
      <w:r>
        <w:rPr>
          <w:rFonts w:ascii="Times" w:hAnsi="Times" w:cs="Arial"/>
          <w:b/>
          <w:sz w:val="24"/>
          <w:szCs w:val="20"/>
          <w:lang w:eastAsia="pl-PL"/>
        </w:rPr>
        <w:t>9</w:t>
      </w:r>
      <w:r w:rsidRPr="008C5B50">
        <w:rPr>
          <w:rFonts w:ascii="Times" w:hAnsi="Times" w:cs="Arial"/>
          <w:b/>
          <w:sz w:val="24"/>
          <w:szCs w:val="20"/>
          <w:lang w:eastAsia="pl-PL"/>
        </w:rPr>
        <w:t>.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</w:t>
      </w:r>
      <w:r>
        <w:rPr>
          <w:rFonts w:ascii="Times" w:hAnsi="Times" w:cs="Arial"/>
          <w:sz w:val="24"/>
          <w:szCs w:val="20"/>
          <w:lang w:eastAsia="pl-PL"/>
        </w:rPr>
        <w:tab/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Traci moc </w:t>
      </w:r>
      <w:r>
        <w:rPr>
          <w:rFonts w:ascii="Times" w:hAnsi="Times" w:cs="Arial"/>
          <w:sz w:val="24"/>
          <w:szCs w:val="20"/>
          <w:lang w:eastAsia="pl-PL"/>
        </w:rPr>
        <w:t xml:space="preserve">zarządzenie nr 276 Wojewody Mazowieckiego z dnia 12 czerwca 2015 r. w sprawie ustanowienia systemu zarządzania bezpieczeństwem informacji </w:t>
      </w:r>
      <w:r>
        <w:rPr>
          <w:rFonts w:ascii="Times" w:hAnsi="Times" w:cs="Arial"/>
          <w:sz w:val="24"/>
          <w:szCs w:val="20"/>
          <w:lang w:eastAsia="pl-PL"/>
        </w:rPr>
        <w:br/>
        <w:t>w Mazowieckim Urzędzie Wojewódzkim w Warszawie</w:t>
      </w:r>
      <w:r w:rsidRPr="008C5B50">
        <w:rPr>
          <w:rFonts w:ascii="Times" w:hAnsi="Times" w:cs="Arial"/>
          <w:sz w:val="24"/>
          <w:szCs w:val="20"/>
          <w:lang w:eastAsia="pl-PL"/>
        </w:rPr>
        <w:t>.</w:t>
      </w:r>
    </w:p>
    <w:p w:rsidR="002F0E17" w:rsidRPr="004142CE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4142CE">
        <w:rPr>
          <w:rFonts w:ascii="Times" w:hAnsi="Times" w:cs="Arial"/>
          <w:b/>
          <w:sz w:val="24"/>
          <w:szCs w:val="20"/>
          <w:lang w:eastAsia="pl-PL"/>
        </w:rPr>
        <w:t xml:space="preserve">§ </w:t>
      </w:r>
      <w:r>
        <w:rPr>
          <w:rFonts w:ascii="Times" w:hAnsi="Times" w:cs="Arial"/>
          <w:b/>
          <w:sz w:val="24"/>
          <w:szCs w:val="20"/>
          <w:lang w:eastAsia="pl-PL"/>
        </w:rPr>
        <w:t>10</w:t>
      </w:r>
      <w:r w:rsidRPr="004142CE">
        <w:rPr>
          <w:rFonts w:ascii="Times" w:hAnsi="Times" w:cs="Arial"/>
          <w:sz w:val="24"/>
          <w:szCs w:val="20"/>
          <w:lang w:eastAsia="pl-PL"/>
        </w:rPr>
        <w:t>.</w:t>
      </w:r>
      <w:r>
        <w:rPr>
          <w:rFonts w:ascii="Times" w:hAnsi="Times" w:cs="Arial"/>
          <w:sz w:val="24"/>
          <w:szCs w:val="20"/>
          <w:lang w:eastAsia="pl-PL"/>
        </w:rPr>
        <w:tab/>
      </w:r>
      <w:r w:rsidRPr="004142CE">
        <w:rPr>
          <w:rFonts w:ascii="Times" w:hAnsi="Times" w:cs="Arial"/>
          <w:sz w:val="24"/>
          <w:szCs w:val="20"/>
          <w:lang w:eastAsia="pl-PL"/>
        </w:rPr>
        <w:t>Nadzór nad wykonaniem</w:t>
      </w:r>
      <w:r>
        <w:rPr>
          <w:rFonts w:ascii="Times" w:hAnsi="Times" w:cs="Arial"/>
          <w:sz w:val="24"/>
          <w:szCs w:val="20"/>
          <w:lang w:eastAsia="pl-PL"/>
        </w:rPr>
        <w:t xml:space="preserve"> zarządzenia powierza się Dyrektorowi Generalnemu Urzędu.</w:t>
      </w:r>
    </w:p>
    <w:p w:rsidR="002F0E17" w:rsidRPr="008C5B50" w:rsidRDefault="002F0E17" w:rsidP="008C5B5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hAnsi="Times" w:cs="Arial"/>
          <w:sz w:val="24"/>
          <w:szCs w:val="20"/>
          <w:lang w:eastAsia="pl-PL"/>
        </w:rPr>
      </w:pPr>
      <w:r w:rsidRPr="004142CE">
        <w:rPr>
          <w:rFonts w:ascii="Times" w:hAnsi="Times" w:cs="Arial"/>
          <w:b/>
          <w:sz w:val="24"/>
          <w:szCs w:val="20"/>
          <w:lang w:eastAsia="pl-PL"/>
        </w:rPr>
        <w:t xml:space="preserve">§ </w:t>
      </w:r>
      <w:r>
        <w:rPr>
          <w:rFonts w:ascii="Times" w:hAnsi="Times" w:cs="Arial"/>
          <w:b/>
          <w:sz w:val="24"/>
          <w:szCs w:val="20"/>
          <w:lang w:eastAsia="pl-PL"/>
        </w:rPr>
        <w:t>11</w:t>
      </w:r>
      <w:r w:rsidRPr="004142CE">
        <w:rPr>
          <w:rFonts w:ascii="Times" w:hAnsi="Times" w:cs="Arial"/>
          <w:b/>
          <w:sz w:val="24"/>
          <w:szCs w:val="20"/>
          <w:lang w:eastAsia="pl-PL"/>
        </w:rPr>
        <w:t>.</w:t>
      </w:r>
      <w:r>
        <w:rPr>
          <w:rFonts w:ascii="Times" w:hAnsi="Times" w:cs="Arial"/>
          <w:b/>
          <w:sz w:val="24"/>
          <w:szCs w:val="20"/>
          <w:lang w:eastAsia="pl-PL"/>
        </w:rPr>
        <w:t xml:space="preserve"> </w:t>
      </w:r>
      <w:r w:rsidRPr="008C5B50">
        <w:rPr>
          <w:rFonts w:ascii="Times" w:hAnsi="Times" w:cs="Arial"/>
          <w:sz w:val="24"/>
          <w:szCs w:val="20"/>
          <w:lang w:eastAsia="pl-PL"/>
        </w:rPr>
        <w:t> </w:t>
      </w:r>
      <w:r>
        <w:rPr>
          <w:rFonts w:ascii="Times" w:hAnsi="Times" w:cs="Arial"/>
          <w:sz w:val="24"/>
          <w:szCs w:val="20"/>
          <w:lang w:eastAsia="pl-PL"/>
        </w:rPr>
        <w:t>Zarządzenie</w:t>
      </w:r>
      <w:r w:rsidRPr="008C5B50">
        <w:rPr>
          <w:rFonts w:ascii="Times" w:hAnsi="Times" w:cs="Arial"/>
          <w:sz w:val="24"/>
          <w:szCs w:val="20"/>
          <w:lang w:eastAsia="pl-PL"/>
        </w:rPr>
        <w:t xml:space="preserve"> wchodzi w życie z dniem podpisania.</w:t>
      </w:r>
    </w:p>
    <w:p w:rsidR="002F0E17" w:rsidRDefault="002F0E17"/>
    <w:sectPr w:rsidR="002F0E17" w:rsidSect="001B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CC" w:rsidRDefault="004D63CC" w:rsidP="008C5B50">
      <w:pPr>
        <w:spacing w:after="0" w:line="240" w:lineRule="auto"/>
      </w:pPr>
      <w:r>
        <w:separator/>
      </w:r>
    </w:p>
  </w:endnote>
  <w:endnote w:type="continuationSeparator" w:id="0">
    <w:p w:rsidR="004D63CC" w:rsidRDefault="004D63CC" w:rsidP="008C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CC" w:rsidRDefault="004D63CC" w:rsidP="008C5B50">
      <w:pPr>
        <w:spacing w:after="0" w:line="240" w:lineRule="auto"/>
      </w:pPr>
      <w:r>
        <w:separator/>
      </w:r>
    </w:p>
  </w:footnote>
  <w:footnote w:type="continuationSeparator" w:id="0">
    <w:p w:rsidR="004D63CC" w:rsidRDefault="004D63CC" w:rsidP="008C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782"/>
    <w:multiLevelType w:val="hybridMultilevel"/>
    <w:tmpl w:val="10388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8935A0"/>
    <w:multiLevelType w:val="hybridMultilevel"/>
    <w:tmpl w:val="D2CA4998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2443D16"/>
    <w:multiLevelType w:val="hybridMultilevel"/>
    <w:tmpl w:val="D03401DE"/>
    <w:lvl w:ilvl="0" w:tplc="CAEC68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D26C1E"/>
    <w:multiLevelType w:val="hybridMultilevel"/>
    <w:tmpl w:val="27461DA4"/>
    <w:lvl w:ilvl="0" w:tplc="B7584818">
      <w:start w:val="1"/>
      <w:numFmt w:val="decimal"/>
      <w:lvlText w:val="%1)"/>
      <w:lvlJc w:val="left"/>
      <w:pPr>
        <w:ind w:left="1218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67D1859"/>
    <w:multiLevelType w:val="hybridMultilevel"/>
    <w:tmpl w:val="9774A0E4"/>
    <w:lvl w:ilvl="0" w:tplc="550E95F6">
      <w:start w:val="1"/>
      <w:numFmt w:val="decimal"/>
      <w:lvlText w:val="%1)"/>
      <w:lvlJc w:val="left"/>
      <w:pPr>
        <w:ind w:left="87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097378"/>
    <w:multiLevelType w:val="hybridMultilevel"/>
    <w:tmpl w:val="03540294"/>
    <w:lvl w:ilvl="0" w:tplc="0415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50"/>
    <w:rsid w:val="00070BD2"/>
    <w:rsid w:val="00093695"/>
    <w:rsid w:val="000C0FE4"/>
    <w:rsid w:val="001A7BB1"/>
    <w:rsid w:val="001B4143"/>
    <w:rsid w:val="001E67CC"/>
    <w:rsid w:val="002652D6"/>
    <w:rsid w:val="002E4E62"/>
    <w:rsid w:val="002F0E17"/>
    <w:rsid w:val="00317D24"/>
    <w:rsid w:val="00332FCC"/>
    <w:rsid w:val="0037387B"/>
    <w:rsid w:val="003B14BD"/>
    <w:rsid w:val="003D6A1E"/>
    <w:rsid w:val="004142CE"/>
    <w:rsid w:val="00497FCB"/>
    <w:rsid w:val="004D63CC"/>
    <w:rsid w:val="004E4DC1"/>
    <w:rsid w:val="00506D09"/>
    <w:rsid w:val="00522562"/>
    <w:rsid w:val="0055445F"/>
    <w:rsid w:val="005A55E4"/>
    <w:rsid w:val="005C4BAC"/>
    <w:rsid w:val="0063743C"/>
    <w:rsid w:val="00641A73"/>
    <w:rsid w:val="00643C4A"/>
    <w:rsid w:val="006615AD"/>
    <w:rsid w:val="00673BE8"/>
    <w:rsid w:val="006D0B6D"/>
    <w:rsid w:val="0071138B"/>
    <w:rsid w:val="00732498"/>
    <w:rsid w:val="007469A2"/>
    <w:rsid w:val="00767E92"/>
    <w:rsid w:val="0079502E"/>
    <w:rsid w:val="007B7330"/>
    <w:rsid w:val="007D2507"/>
    <w:rsid w:val="0081371D"/>
    <w:rsid w:val="0083122E"/>
    <w:rsid w:val="00852156"/>
    <w:rsid w:val="008811B4"/>
    <w:rsid w:val="00891E09"/>
    <w:rsid w:val="008C5B50"/>
    <w:rsid w:val="00930590"/>
    <w:rsid w:val="009310C9"/>
    <w:rsid w:val="00952482"/>
    <w:rsid w:val="0098234E"/>
    <w:rsid w:val="009F6670"/>
    <w:rsid w:val="00A23CE5"/>
    <w:rsid w:val="00A31F75"/>
    <w:rsid w:val="00A57EFF"/>
    <w:rsid w:val="00AB011A"/>
    <w:rsid w:val="00AE68E3"/>
    <w:rsid w:val="00AF5776"/>
    <w:rsid w:val="00B17C75"/>
    <w:rsid w:val="00B22876"/>
    <w:rsid w:val="00B631B0"/>
    <w:rsid w:val="00BB6C64"/>
    <w:rsid w:val="00BC64E9"/>
    <w:rsid w:val="00C0628D"/>
    <w:rsid w:val="00C754C7"/>
    <w:rsid w:val="00CF3247"/>
    <w:rsid w:val="00D05A15"/>
    <w:rsid w:val="00D77FE2"/>
    <w:rsid w:val="00DF3D18"/>
    <w:rsid w:val="00E07457"/>
    <w:rsid w:val="00E2507B"/>
    <w:rsid w:val="00E57241"/>
    <w:rsid w:val="00E62B13"/>
    <w:rsid w:val="00E64B98"/>
    <w:rsid w:val="00E90032"/>
    <w:rsid w:val="00E974BD"/>
    <w:rsid w:val="00ED42C7"/>
    <w:rsid w:val="00EF5B89"/>
    <w:rsid w:val="00F62B11"/>
    <w:rsid w:val="00F664DC"/>
    <w:rsid w:val="00F731B7"/>
    <w:rsid w:val="00F77704"/>
    <w:rsid w:val="00F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14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99"/>
    <w:rsid w:val="008C5B50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99"/>
    <w:rsid w:val="008C5B50"/>
    <w:rPr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67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E67CC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E67CC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CF32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F3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F324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F32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F324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F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F32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C0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14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99"/>
    <w:rsid w:val="008C5B50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99"/>
    <w:rsid w:val="008C5B50"/>
    <w:rPr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67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E67CC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E67CC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CF32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F3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F324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F32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F324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F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F32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C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Śniegocka</dc:creator>
  <cp:lastModifiedBy>Beata Darnowska</cp:lastModifiedBy>
  <cp:revision>2</cp:revision>
  <cp:lastPrinted>2019-11-15T08:47:00Z</cp:lastPrinted>
  <dcterms:created xsi:type="dcterms:W3CDTF">2019-12-06T09:20:00Z</dcterms:created>
  <dcterms:modified xsi:type="dcterms:W3CDTF">2019-12-06T09:20:00Z</dcterms:modified>
</cp:coreProperties>
</file>