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34FD" w14:textId="0DD22C76" w:rsidR="00AD15F4" w:rsidRPr="00CA1379" w:rsidRDefault="00AD15F4" w:rsidP="00A479B9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A1379">
        <w:rPr>
          <w:rFonts w:ascii="Arial" w:hAnsi="Arial" w:cs="Arial"/>
          <w:sz w:val="21"/>
          <w:szCs w:val="21"/>
        </w:rPr>
        <w:t>RDOŚ-Gd-WOO.420.</w:t>
      </w:r>
      <w:r w:rsidR="00FB0831">
        <w:rPr>
          <w:rFonts w:ascii="Arial" w:hAnsi="Arial" w:cs="Arial"/>
          <w:sz w:val="21"/>
          <w:szCs w:val="21"/>
        </w:rPr>
        <w:t>4</w:t>
      </w:r>
      <w:r w:rsidR="009877E8">
        <w:rPr>
          <w:rFonts w:ascii="Arial" w:hAnsi="Arial" w:cs="Arial"/>
          <w:sz w:val="21"/>
          <w:szCs w:val="21"/>
        </w:rPr>
        <w:t>0</w:t>
      </w:r>
      <w:r w:rsidR="00B61474">
        <w:rPr>
          <w:rFonts w:ascii="Arial" w:hAnsi="Arial" w:cs="Arial"/>
          <w:sz w:val="21"/>
          <w:szCs w:val="21"/>
        </w:rPr>
        <w:t>.202</w:t>
      </w:r>
      <w:r w:rsidR="00CB27FE">
        <w:rPr>
          <w:rFonts w:ascii="Arial" w:hAnsi="Arial" w:cs="Arial"/>
          <w:sz w:val="21"/>
          <w:szCs w:val="21"/>
        </w:rPr>
        <w:t>5</w:t>
      </w:r>
      <w:r w:rsidR="00B61474">
        <w:rPr>
          <w:rFonts w:ascii="Arial" w:hAnsi="Arial" w:cs="Arial"/>
          <w:sz w:val="21"/>
          <w:szCs w:val="21"/>
        </w:rPr>
        <w:t>.J</w:t>
      </w:r>
      <w:r w:rsidR="00C82730">
        <w:rPr>
          <w:rFonts w:ascii="Arial" w:hAnsi="Arial" w:cs="Arial"/>
          <w:sz w:val="21"/>
          <w:szCs w:val="21"/>
        </w:rPr>
        <w:t>P</w:t>
      </w:r>
      <w:r w:rsidR="00B61474">
        <w:rPr>
          <w:rFonts w:ascii="Arial" w:hAnsi="Arial" w:cs="Arial"/>
          <w:sz w:val="21"/>
          <w:szCs w:val="21"/>
        </w:rPr>
        <w:t>.</w:t>
      </w:r>
      <w:r w:rsidR="00925359">
        <w:rPr>
          <w:rFonts w:ascii="Arial" w:hAnsi="Arial" w:cs="Arial"/>
          <w:sz w:val="21"/>
          <w:szCs w:val="21"/>
        </w:rPr>
        <w:t>8</w:t>
      </w:r>
      <w:r w:rsidRPr="00CA1379">
        <w:rPr>
          <w:rFonts w:ascii="Arial" w:hAnsi="Arial" w:cs="Arial"/>
          <w:sz w:val="21"/>
          <w:szCs w:val="21"/>
        </w:rPr>
        <w:t xml:space="preserve"> </w:t>
      </w:r>
      <w:r w:rsidRPr="00CA1379">
        <w:rPr>
          <w:rFonts w:ascii="Arial" w:hAnsi="Arial" w:cs="Arial"/>
          <w:sz w:val="21"/>
          <w:szCs w:val="21"/>
        </w:rPr>
        <w:tab/>
        <w:t xml:space="preserve">            </w:t>
      </w:r>
      <w:r w:rsidRPr="00CA1379">
        <w:rPr>
          <w:rFonts w:ascii="Arial" w:hAnsi="Arial" w:cs="Arial"/>
          <w:sz w:val="21"/>
          <w:szCs w:val="21"/>
        </w:rPr>
        <w:tab/>
        <w:t xml:space="preserve">    </w:t>
      </w:r>
      <w:r w:rsidRPr="00CA1379">
        <w:rPr>
          <w:rFonts w:ascii="Arial" w:hAnsi="Arial" w:cs="Arial"/>
          <w:sz w:val="21"/>
          <w:szCs w:val="21"/>
        </w:rPr>
        <w:tab/>
        <w:t xml:space="preserve">        </w:t>
      </w:r>
      <w:r w:rsidR="00CA1379">
        <w:rPr>
          <w:rFonts w:ascii="Arial" w:hAnsi="Arial" w:cs="Arial"/>
          <w:sz w:val="21"/>
          <w:szCs w:val="21"/>
        </w:rPr>
        <w:t xml:space="preserve">        </w:t>
      </w:r>
      <w:r w:rsidR="0007736A">
        <w:rPr>
          <w:rFonts w:ascii="Arial" w:hAnsi="Arial" w:cs="Arial"/>
          <w:sz w:val="21"/>
          <w:szCs w:val="21"/>
        </w:rPr>
        <w:t xml:space="preserve">              </w:t>
      </w:r>
      <w:r w:rsidR="00CA1379">
        <w:rPr>
          <w:rFonts w:ascii="Arial" w:hAnsi="Arial" w:cs="Arial"/>
          <w:sz w:val="21"/>
          <w:szCs w:val="21"/>
        </w:rPr>
        <w:t xml:space="preserve">     </w:t>
      </w:r>
      <w:r w:rsidRPr="00CA1379">
        <w:rPr>
          <w:rFonts w:ascii="Arial" w:hAnsi="Arial" w:cs="Arial"/>
          <w:sz w:val="21"/>
          <w:szCs w:val="21"/>
        </w:rPr>
        <w:t xml:space="preserve"> Gdańsk, dnia  </w:t>
      </w:r>
      <w:r w:rsidR="00176B93">
        <w:rPr>
          <w:rFonts w:ascii="Arial" w:hAnsi="Arial" w:cs="Arial"/>
          <w:sz w:val="21"/>
          <w:szCs w:val="21"/>
        </w:rPr>
        <w:t xml:space="preserve">  </w:t>
      </w:r>
      <w:r w:rsidR="00A479B9">
        <w:rPr>
          <w:rFonts w:ascii="Arial" w:hAnsi="Arial" w:cs="Arial"/>
          <w:sz w:val="21"/>
          <w:szCs w:val="21"/>
        </w:rPr>
        <w:t>15</w:t>
      </w:r>
      <w:r w:rsidR="00B82FE5">
        <w:rPr>
          <w:rFonts w:ascii="Arial" w:hAnsi="Arial" w:cs="Arial"/>
          <w:sz w:val="21"/>
          <w:szCs w:val="21"/>
        </w:rPr>
        <w:t>.0</w:t>
      </w:r>
      <w:r w:rsidR="00925359">
        <w:rPr>
          <w:rFonts w:ascii="Arial" w:hAnsi="Arial" w:cs="Arial"/>
          <w:sz w:val="21"/>
          <w:szCs w:val="21"/>
        </w:rPr>
        <w:t>9</w:t>
      </w:r>
      <w:r w:rsidRPr="00CA1379">
        <w:rPr>
          <w:rFonts w:ascii="Arial" w:hAnsi="Arial" w:cs="Arial"/>
          <w:sz w:val="21"/>
          <w:szCs w:val="21"/>
        </w:rPr>
        <w:t>.202</w:t>
      </w:r>
      <w:r w:rsidR="00CB27FE">
        <w:rPr>
          <w:rFonts w:ascii="Arial" w:hAnsi="Arial" w:cs="Arial"/>
          <w:sz w:val="21"/>
          <w:szCs w:val="21"/>
        </w:rPr>
        <w:t>5</w:t>
      </w:r>
      <w:r w:rsidRPr="00CA1379">
        <w:rPr>
          <w:rFonts w:ascii="Arial" w:hAnsi="Arial" w:cs="Arial"/>
          <w:sz w:val="21"/>
          <w:szCs w:val="21"/>
        </w:rPr>
        <w:t xml:space="preserve"> r.</w:t>
      </w:r>
    </w:p>
    <w:p w14:paraId="02544EC9" w14:textId="477AA783" w:rsidR="00B4699C" w:rsidRPr="0006573F" w:rsidRDefault="00AD15F4" w:rsidP="00A479B9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CA1379">
        <w:rPr>
          <w:rFonts w:ascii="Arial" w:hAnsi="Arial" w:cs="Arial"/>
          <w:i/>
          <w:sz w:val="21"/>
          <w:szCs w:val="21"/>
        </w:rPr>
        <w:t>za dowodem doręczenia</w:t>
      </w:r>
    </w:p>
    <w:p w14:paraId="17AD0CCE" w14:textId="20C8D340" w:rsidR="00B4699C" w:rsidRPr="008E4F01" w:rsidRDefault="00B4699C" w:rsidP="00A479B9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8E4F01">
        <w:rPr>
          <w:rFonts w:ascii="Arial" w:hAnsi="Arial" w:cs="Arial"/>
          <w:b/>
          <w:bCs/>
          <w:sz w:val="21"/>
          <w:szCs w:val="21"/>
        </w:rPr>
        <w:t>Z A W I A D O M I E N I E</w:t>
      </w:r>
    </w:p>
    <w:p w14:paraId="3A3A1EC3" w14:textId="77777777" w:rsidR="008E4F01" w:rsidRPr="008E4F01" w:rsidRDefault="008E4F01" w:rsidP="00A479B9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8E4F01">
        <w:rPr>
          <w:rFonts w:ascii="Arial" w:hAnsi="Arial" w:cs="Arial"/>
          <w:b/>
          <w:bCs/>
          <w:sz w:val="21"/>
          <w:szCs w:val="21"/>
        </w:rPr>
        <w:t>O PRAWIE DO WNIESIENIA SPRZECIWU</w:t>
      </w:r>
    </w:p>
    <w:p w14:paraId="62BAE7D1" w14:textId="77777777" w:rsidR="008E4F01" w:rsidRPr="008E4F01" w:rsidRDefault="008E4F01" w:rsidP="00A479B9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8E4F01">
        <w:rPr>
          <w:rFonts w:ascii="Arial" w:hAnsi="Arial" w:cs="Arial"/>
          <w:b/>
          <w:bCs/>
          <w:sz w:val="21"/>
          <w:szCs w:val="21"/>
        </w:rPr>
        <w:t>DOTYCZĄCEGO ZAWIESZENIA POSTĘPOWANIA</w:t>
      </w:r>
    </w:p>
    <w:p w14:paraId="59DE1CD9" w14:textId="73F6943B" w:rsidR="008E4F01" w:rsidRPr="008E4F01" w:rsidRDefault="008E4F01" w:rsidP="00A479B9">
      <w:pPr>
        <w:spacing w:before="120" w:after="120"/>
        <w:rPr>
          <w:rFonts w:ascii="Arial" w:hAnsi="Arial" w:cs="Arial"/>
          <w:sz w:val="21"/>
          <w:szCs w:val="21"/>
        </w:rPr>
      </w:pPr>
      <w:r w:rsidRPr="008E4F01">
        <w:rPr>
          <w:rFonts w:ascii="Arial" w:hAnsi="Arial" w:cs="Arial"/>
          <w:sz w:val="21"/>
          <w:szCs w:val="21"/>
        </w:rPr>
        <w:t xml:space="preserve">Na podstawie art. 98 § 1 </w:t>
      </w:r>
      <w:r w:rsidR="0006573F">
        <w:rPr>
          <w:rFonts w:ascii="Arial" w:hAnsi="Arial" w:cs="Arial"/>
          <w:sz w:val="21"/>
          <w:szCs w:val="21"/>
        </w:rPr>
        <w:t xml:space="preserve">oraz art. 49 </w:t>
      </w:r>
      <w:r w:rsidRPr="008E4F01">
        <w:rPr>
          <w:rFonts w:ascii="Arial" w:hAnsi="Arial" w:cs="Arial"/>
          <w:sz w:val="21"/>
          <w:szCs w:val="21"/>
        </w:rPr>
        <w:t>ustawy z dnia 14 czerwca 1960 r. - Kodeks postępowania</w:t>
      </w:r>
      <w:r>
        <w:rPr>
          <w:rFonts w:ascii="Arial" w:hAnsi="Arial" w:cs="Arial"/>
          <w:sz w:val="21"/>
          <w:szCs w:val="21"/>
        </w:rPr>
        <w:t xml:space="preserve"> </w:t>
      </w:r>
      <w:r w:rsidRPr="008E4F01">
        <w:rPr>
          <w:rFonts w:ascii="Arial" w:hAnsi="Arial" w:cs="Arial"/>
          <w:sz w:val="21"/>
          <w:szCs w:val="21"/>
        </w:rPr>
        <w:t>administracyjnego (tekst jedn. Dz.U. z 2024 r. poz. 572 ze zm.),</w:t>
      </w:r>
      <w:r>
        <w:rPr>
          <w:rFonts w:ascii="Arial" w:hAnsi="Arial" w:cs="Arial"/>
          <w:sz w:val="21"/>
          <w:szCs w:val="21"/>
        </w:rPr>
        <w:t xml:space="preserve"> dalej Kpa,</w:t>
      </w:r>
      <w:r w:rsidRPr="008E4F0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 związku z art. </w:t>
      </w:r>
      <w:r w:rsidRPr="00AC0788">
        <w:rPr>
          <w:rFonts w:ascii="Arial" w:hAnsi="Arial" w:cs="Arial"/>
          <w:sz w:val="21"/>
          <w:szCs w:val="21"/>
        </w:rPr>
        <w:t xml:space="preserve">art. 74 ust. 3 oraz art. 75 ust. 1 pkt 1 r) ustawy z dnia 3 października 2008 r. o udostępnianiu informacji o środowisku i jego ochronie, udziale społeczeństwa w ochronie środowiska oraz o ocenach oddziaływania na środowisko – dalej ustawa </w:t>
      </w:r>
      <w:proofErr w:type="spellStart"/>
      <w:r w:rsidRPr="00AC0788">
        <w:rPr>
          <w:rFonts w:ascii="Arial" w:hAnsi="Arial" w:cs="Arial"/>
          <w:sz w:val="21"/>
          <w:szCs w:val="21"/>
        </w:rPr>
        <w:t>ooś</w:t>
      </w:r>
      <w:proofErr w:type="spellEnd"/>
      <w:r w:rsidRPr="00AC0788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AC0788">
        <w:rPr>
          <w:rFonts w:ascii="Arial" w:hAnsi="Arial" w:cs="Arial"/>
          <w:i/>
          <w:iCs/>
          <w:sz w:val="21"/>
          <w:szCs w:val="21"/>
        </w:rPr>
        <w:t>t.j</w:t>
      </w:r>
      <w:proofErr w:type="spellEnd"/>
      <w:r w:rsidRPr="00AC0788">
        <w:rPr>
          <w:rFonts w:ascii="Arial" w:hAnsi="Arial" w:cs="Arial"/>
          <w:i/>
          <w:iCs/>
          <w:sz w:val="21"/>
          <w:szCs w:val="21"/>
        </w:rPr>
        <w:t>. Dz. U. z 2024 r. poz. 1112 z </w:t>
      </w:r>
      <w:proofErr w:type="spellStart"/>
      <w:r w:rsidRPr="00AC0788">
        <w:rPr>
          <w:rFonts w:ascii="Arial" w:hAnsi="Arial" w:cs="Arial"/>
          <w:i/>
          <w:iCs/>
          <w:sz w:val="21"/>
          <w:szCs w:val="21"/>
        </w:rPr>
        <w:t>późn</w:t>
      </w:r>
      <w:proofErr w:type="spellEnd"/>
      <w:r w:rsidRPr="00AC0788">
        <w:rPr>
          <w:rFonts w:ascii="Arial" w:hAnsi="Arial" w:cs="Arial"/>
          <w:i/>
          <w:iCs/>
          <w:sz w:val="21"/>
          <w:szCs w:val="21"/>
        </w:rPr>
        <w:t>. zm.</w:t>
      </w:r>
      <w:r w:rsidRPr="00AC0788">
        <w:rPr>
          <w:rFonts w:ascii="Arial" w:hAnsi="Arial" w:cs="Arial"/>
          <w:sz w:val="21"/>
          <w:szCs w:val="21"/>
        </w:rPr>
        <w:t xml:space="preserve">), </w:t>
      </w:r>
      <w:r w:rsidR="00546B01">
        <w:rPr>
          <w:rFonts w:ascii="Arial" w:hAnsi="Arial" w:cs="Arial"/>
          <w:sz w:val="21"/>
          <w:szCs w:val="21"/>
        </w:rPr>
        <w:t xml:space="preserve">Regionalny Dyrektor Ochrony Środowiska w Gdańsku </w:t>
      </w:r>
      <w:r w:rsidRPr="00546B01">
        <w:rPr>
          <w:rFonts w:ascii="Arial" w:hAnsi="Arial" w:cs="Arial"/>
          <w:sz w:val="21"/>
          <w:szCs w:val="21"/>
          <w:u w:val="single"/>
        </w:rPr>
        <w:t>wskazuj</w:t>
      </w:r>
      <w:r w:rsidR="00546B01">
        <w:rPr>
          <w:rFonts w:ascii="Arial" w:hAnsi="Arial" w:cs="Arial"/>
          <w:sz w:val="21"/>
          <w:szCs w:val="21"/>
          <w:u w:val="single"/>
        </w:rPr>
        <w:t>e</w:t>
      </w:r>
      <w:r w:rsidRPr="00546B01">
        <w:rPr>
          <w:rFonts w:ascii="Arial" w:hAnsi="Arial" w:cs="Arial"/>
          <w:sz w:val="21"/>
          <w:szCs w:val="21"/>
          <w:u w:val="single"/>
        </w:rPr>
        <w:t xml:space="preserve"> na możliwość wniesienia sprzeciwu dotyczącego zawieszenia postępowania </w:t>
      </w:r>
      <w:r w:rsidRPr="008E4F01">
        <w:rPr>
          <w:rFonts w:ascii="Arial" w:hAnsi="Arial" w:cs="Arial"/>
          <w:sz w:val="21"/>
          <w:szCs w:val="21"/>
        </w:rPr>
        <w:t xml:space="preserve">wszczętego na wniosek Pana Marka Falkowskiego, Prezesa Zarządu Puckiej Gospodarki Komunalnej Sp. z o.o. z dnia 14.05.2025 r. (wpływ 20.05.2025 r.), o wydanie decyzji, o środowiskowych uwarunkowaniach dla przedsięwzięcia </w:t>
      </w:r>
      <w:r w:rsidRPr="008E4F01">
        <w:rPr>
          <w:rFonts w:ascii="Arial" w:eastAsia="Times New Roman" w:hAnsi="Arial" w:cs="Arial"/>
          <w:sz w:val="21"/>
          <w:szCs w:val="21"/>
        </w:rPr>
        <w:t xml:space="preserve">polegającego na </w:t>
      </w:r>
      <w:r w:rsidRPr="008E4F01">
        <w:rPr>
          <w:rFonts w:ascii="Arial" w:eastAsia="Times New Roman" w:hAnsi="Arial" w:cs="Arial"/>
          <w:b/>
          <w:bCs/>
          <w:sz w:val="21"/>
          <w:szCs w:val="21"/>
        </w:rPr>
        <w:t xml:space="preserve">budowie 3 turbin wiatrowych o mocy do 1,2 MW każda wraz z infrastrukturą towarzyszącą na dz. nr </w:t>
      </w:r>
      <w:proofErr w:type="spellStart"/>
      <w:r w:rsidRPr="008E4F01">
        <w:rPr>
          <w:rFonts w:ascii="Arial" w:eastAsia="Times New Roman" w:hAnsi="Arial" w:cs="Arial"/>
          <w:b/>
          <w:bCs/>
          <w:sz w:val="21"/>
          <w:szCs w:val="21"/>
        </w:rPr>
        <w:t>ewid</w:t>
      </w:r>
      <w:proofErr w:type="spellEnd"/>
      <w:r w:rsidRPr="008E4F01">
        <w:rPr>
          <w:rFonts w:ascii="Arial" w:eastAsia="Times New Roman" w:hAnsi="Arial" w:cs="Arial"/>
          <w:b/>
          <w:bCs/>
          <w:sz w:val="21"/>
          <w:szCs w:val="21"/>
        </w:rPr>
        <w:t xml:space="preserve">. 472/10, 472/11, 472/12 i 472/16 obręb </w:t>
      </w:r>
      <w:proofErr w:type="spellStart"/>
      <w:r w:rsidRPr="008E4F01">
        <w:rPr>
          <w:rFonts w:ascii="Arial" w:eastAsia="Times New Roman" w:hAnsi="Arial" w:cs="Arial"/>
          <w:b/>
          <w:bCs/>
          <w:sz w:val="21"/>
          <w:szCs w:val="21"/>
        </w:rPr>
        <w:t>Łebcz</w:t>
      </w:r>
      <w:proofErr w:type="spellEnd"/>
      <w:r w:rsidRPr="008E4F01">
        <w:rPr>
          <w:rFonts w:ascii="Arial" w:eastAsia="Times New Roman" w:hAnsi="Arial" w:cs="Arial"/>
          <w:b/>
          <w:bCs/>
          <w:sz w:val="21"/>
          <w:szCs w:val="21"/>
        </w:rPr>
        <w:t>, gm. Puck, powiat pucki, woj. pomorskie</w:t>
      </w:r>
      <w:r w:rsidR="00546B01">
        <w:rPr>
          <w:rFonts w:ascii="Arial" w:eastAsia="Times New Roman" w:hAnsi="Arial" w:cs="Arial"/>
          <w:b/>
          <w:bCs/>
          <w:sz w:val="21"/>
          <w:szCs w:val="21"/>
        </w:rPr>
        <w:t>.</w:t>
      </w:r>
    </w:p>
    <w:p w14:paraId="6A8F39D2" w14:textId="444F4FEB" w:rsidR="008E4F01" w:rsidRPr="008E4F01" w:rsidRDefault="008E4F01" w:rsidP="00A479B9">
      <w:pPr>
        <w:spacing w:before="120" w:after="120"/>
        <w:rPr>
          <w:rFonts w:ascii="Arial" w:hAnsi="Arial" w:cs="Arial"/>
          <w:sz w:val="21"/>
          <w:szCs w:val="21"/>
        </w:rPr>
      </w:pPr>
      <w:r w:rsidRPr="008E4F01">
        <w:rPr>
          <w:rFonts w:ascii="Arial" w:hAnsi="Arial" w:cs="Arial"/>
          <w:sz w:val="21"/>
          <w:szCs w:val="21"/>
        </w:rPr>
        <w:t>Podaniem z dnia</w:t>
      </w:r>
      <w:r w:rsidR="00546B01">
        <w:rPr>
          <w:rFonts w:ascii="Arial" w:hAnsi="Arial" w:cs="Arial"/>
          <w:sz w:val="21"/>
          <w:szCs w:val="21"/>
        </w:rPr>
        <w:t xml:space="preserve"> 04.07.2025 </w:t>
      </w:r>
      <w:r w:rsidRPr="008E4F01">
        <w:rPr>
          <w:rFonts w:ascii="Arial" w:hAnsi="Arial" w:cs="Arial"/>
          <w:sz w:val="21"/>
          <w:szCs w:val="21"/>
        </w:rPr>
        <w:t>r.</w:t>
      </w:r>
      <w:r w:rsidR="00DE674B">
        <w:rPr>
          <w:rFonts w:ascii="Arial" w:hAnsi="Arial" w:cs="Arial"/>
          <w:sz w:val="21"/>
          <w:szCs w:val="21"/>
        </w:rPr>
        <w:t>, uzupełnionym w dniu 19.08.2025 r.,</w:t>
      </w:r>
      <w:r w:rsidRPr="008E4F01">
        <w:rPr>
          <w:rFonts w:ascii="Arial" w:hAnsi="Arial" w:cs="Arial"/>
          <w:sz w:val="21"/>
          <w:szCs w:val="21"/>
        </w:rPr>
        <w:t xml:space="preserve"> </w:t>
      </w:r>
      <w:r w:rsidR="00546B01">
        <w:rPr>
          <w:rFonts w:ascii="Arial" w:hAnsi="Arial" w:cs="Arial"/>
          <w:sz w:val="21"/>
          <w:szCs w:val="21"/>
        </w:rPr>
        <w:t xml:space="preserve">Inwestor, reprezentowany przez Prokurenta Pana Feliksa </w:t>
      </w:r>
      <w:proofErr w:type="spellStart"/>
      <w:r w:rsidR="00546B01">
        <w:rPr>
          <w:rFonts w:ascii="Arial" w:hAnsi="Arial" w:cs="Arial"/>
          <w:sz w:val="21"/>
          <w:szCs w:val="21"/>
        </w:rPr>
        <w:t>Jetke</w:t>
      </w:r>
      <w:proofErr w:type="spellEnd"/>
      <w:r w:rsidR="00546B01">
        <w:rPr>
          <w:rFonts w:ascii="Arial" w:hAnsi="Arial" w:cs="Arial"/>
          <w:sz w:val="21"/>
          <w:szCs w:val="21"/>
        </w:rPr>
        <w:t>,</w:t>
      </w:r>
      <w:r w:rsidR="0006573F">
        <w:rPr>
          <w:rFonts w:ascii="Arial" w:hAnsi="Arial" w:cs="Arial"/>
          <w:sz w:val="21"/>
          <w:szCs w:val="21"/>
        </w:rPr>
        <w:t xml:space="preserve"> </w:t>
      </w:r>
      <w:r w:rsidRPr="008E4F01">
        <w:rPr>
          <w:rFonts w:ascii="Arial" w:hAnsi="Arial" w:cs="Arial"/>
          <w:sz w:val="21"/>
          <w:szCs w:val="21"/>
        </w:rPr>
        <w:t xml:space="preserve">zwrócił się do </w:t>
      </w:r>
      <w:r w:rsidR="00546B01">
        <w:rPr>
          <w:rFonts w:ascii="Arial" w:hAnsi="Arial" w:cs="Arial"/>
          <w:sz w:val="21"/>
          <w:szCs w:val="21"/>
        </w:rPr>
        <w:t xml:space="preserve">tut. organu </w:t>
      </w:r>
      <w:r w:rsidRPr="008E4F01">
        <w:rPr>
          <w:rFonts w:ascii="Arial" w:hAnsi="Arial" w:cs="Arial"/>
          <w:sz w:val="21"/>
          <w:szCs w:val="21"/>
        </w:rPr>
        <w:t>o zawieszenie</w:t>
      </w:r>
      <w:r w:rsidR="00546B01">
        <w:rPr>
          <w:rFonts w:ascii="Arial" w:hAnsi="Arial" w:cs="Arial"/>
          <w:sz w:val="21"/>
          <w:szCs w:val="21"/>
        </w:rPr>
        <w:t xml:space="preserve"> postępowania</w:t>
      </w:r>
      <w:r w:rsidRPr="008E4F01">
        <w:rPr>
          <w:rFonts w:ascii="Arial" w:hAnsi="Arial" w:cs="Arial"/>
          <w:sz w:val="21"/>
          <w:szCs w:val="21"/>
        </w:rPr>
        <w:t>, wszczętego na</w:t>
      </w:r>
      <w:r w:rsidR="00546B01">
        <w:rPr>
          <w:rFonts w:ascii="Arial" w:hAnsi="Arial" w:cs="Arial"/>
          <w:sz w:val="21"/>
          <w:szCs w:val="21"/>
        </w:rPr>
        <w:t xml:space="preserve"> </w:t>
      </w:r>
      <w:r w:rsidR="00E80A9F">
        <w:rPr>
          <w:rFonts w:ascii="Arial" w:hAnsi="Arial" w:cs="Arial"/>
          <w:sz w:val="21"/>
          <w:szCs w:val="21"/>
        </w:rPr>
        <w:t xml:space="preserve">ww. </w:t>
      </w:r>
      <w:r w:rsidRPr="008E4F01">
        <w:rPr>
          <w:rFonts w:ascii="Arial" w:hAnsi="Arial" w:cs="Arial"/>
          <w:sz w:val="21"/>
          <w:szCs w:val="21"/>
        </w:rPr>
        <w:t>wniosek</w:t>
      </w:r>
      <w:r w:rsidR="0006573F">
        <w:rPr>
          <w:rFonts w:ascii="Arial" w:hAnsi="Arial" w:cs="Arial"/>
          <w:sz w:val="21"/>
          <w:szCs w:val="21"/>
        </w:rPr>
        <w:t xml:space="preserve">, ze względu na cyt.: </w:t>
      </w:r>
      <w:r w:rsidR="0006573F" w:rsidRPr="0006573F">
        <w:rPr>
          <w:rFonts w:ascii="Arial" w:hAnsi="Arial" w:cs="Arial"/>
          <w:i/>
          <w:iCs/>
          <w:sz w:val="21"/>
          <w:szCs w:val="21"/>
        </w:rPr>
        <w:t xml:space="preserve">„prowadzenie postepowania o uchwalenie miejscowego planu zagospodarowania przestrzennego dla obrębu </w:t>
      </w:r>
      <w:proofErr w:type="spellStart"/>
      <w:r w:rsidR="0006573F" w:rsidRPr="0006573F">
        <w:rPr>
          <w:rFonts w:ascii="Arial" w:hAnsi="Arial" w:cs="Arial"/>
          <w:i/>
          <w:iCs/>
          <w:sz w:val="21"/>
          <w:szCs w:val="21"/>
        </w:rPr>
        <w:t>Łebcz</w:t>
      </w:r>
      <w:proofErr w:type="spellEnd"/>
      <w:r w:rsidR="0006573F" w:rsidRPr="0006573F">
        <w:rPr>
          <w:rFonts w:ascii="Arial" w:hAnsi="Arial" w:cs="Arial"/>
          <w:i/>
          <w:iCs/>
          <w:sz w:val="21"/>
          <w:szCs w:val="21"/>
        </w:rPr>
        <w:t>”.</w:t>
      </w:r>
    </w:p>
    <w:p w14:paraId="6AC18DBA" w14:textId="45A9F7AA" w:rsidR="00E80A9F" w:rsidRPr="008E4F01" w:rsidRDefault="00E80A9F" w:rsidP="00A479B9">
      <w:pPr>
        <w:spacing w:after="0"/>
        <w:rPr>
          <w:rFonts w:ascii="Arial" w:hAnsi="Arial" w:cs="Arial"/>
          <w:sz w:val="21"/>
          <w:szCs w:val="21"/>
        </w:rPr>
      </w:pPr>
      <w:r w:rsidRPr="00AC0788">
        <w:rPr>
          <w:rFonts w:ascii="Arial" w:hAnsi="Arial" w:cs="Arial"/>
          <w:sz w:val="21"/>
          <w:szCs w:val="21"/>
        </w:rPr>
        <w:t>W związku z powyższym</w:t>
      </w:r>
      <w:r>
        <w:rPr>
          <w:rFonts w:ascii="Arial" w:hAnsi="Arial" w:cs="Arial"/>
          <w:sz w:val="21"/>
          <w:szCs w:val="21"/>
        </w:rPr>
        <w:t xml:space="preserve">, </w:t>
      </w:r>
      <w:r w:rsidR="00AC198E">
        <w:rPr>
          <w:rFonts w:ascii="Arial" w:hAnsi="Arial" w:cs="Arial"/>
          <w:sz w:val="21"/>
          <w:szCs w:val="21"/>
        </w:rPr>
        <w:t>m</w:t>
      </w:r>
      <w:r w:rsidRPr="008E4F01">
        <w:rPr>
          <w:rFonts w:ascii="Arial" w:hAnsi="Arial" w:cs="Arial"/>
          <w:sz w:val="21"/>
          <w:szCs w:val="21"/>
        </w:rPr>
        <w:t>ając na uwadze, że przesłanką zadośćuczynienia żądaniu strony jest - między innymi -</w:t>
      </w:r>
      <w:r>
        <w:rPr>
          <w:rFonts w:ascii="Arial" w:hAnsi="Arial" w:cs="Arial"/>
          <w:sz w:val="21"/>
          <w:szCs w:val="21"/>
        </w:rPr>
        <w:t xml:space="preserve"> </w:t>
      </w:r>
      <w:r w:rsidRPr="008E4F01">
        <w:rPr>
          <w:rFonts w:ascii="Arial" w:hAnsi="Arial" w:cs="Arial"/>
          <w:sz w:val="21"/>
          <w:szCs w:val="21"/>
        </w:rPr>
        <w:t>brak sprzeciwu innych stron postępowania,</w:t>
      </w:r>
      <w:r w:rsidRPr="00AC0788">
        <w:rPr>
          <w:rFonts w:ascii="Arial" w:hAnsi="Arial" w:cs="Arial"/>
          <w:sz w:val="21"/>
          <w:szCs w:val="21"/>
        </w:rPr>
        <w:t xml:space="preserve"> informuję o </w:t>
      </w:r>
      <w:r w:rsidRPr="008E4F01">
        <w:rPr>
          <w:rFonts w:ascii="Arial" w:hAnsi="Arial" w:cs="Arial"/>
          <w:sz w:val="21"/>
          <w:szCs w:val="21"/>
        </w:rPr>
        <w:t>prawie do wniesienia takiego sprzeciwu,</w:t>
      </w:r>
    </w:p>
    <w:p w14:paraId="7D2E53DA" w14:textId="76C809F5" w:rsidR="0006573F" w:rsidRPr="00AC0788" w:rsidRDefault="00E80A9F" w:rsidP="00A479B9">
      <w:pPr>
        <w:spacing w:after="0"/>
        <w:rPr>
          <w:rFonts w:ascii="Arial" w:hAnsi="Arial" w:cs="Arial"/>
          <w:sz w:val="21"/>
          <w:szCs w:val="21"/>
        </w:rPr>
      </w:pPr>
      <w:r w:rsidRPr="008E4F01">
        <w:rPr>
          <w:rFonts w:ascii="Arial" w:hAnsi="Arial" w:cs="Arial"/>
          <w:sz w:val="21"/>
          <w:szCs w:val="21"/>
        </w:rPr>
        <w:t xml:space="preserve">wyznaczając przy tym </w:t>
      </w:r>
      <w:r w:rsidR="0006573F">
        <w:rPr>
          <w:rFonts w:ascii="Arial" w:hAnsi="Arial" w:cs="Arial"/>
          <w:sz w:val="21"/>
          <w:szCs w:val="21"/>
        </w:rPr>
        <w:t>termin 7 dni</w:t>
      </w:r>
      <w:r w:rsidRPr="008E4F01">
        <w:rPr>
          <w:rFonts w:ascii="Arial" w:hAnsi="Arial" w:cs="Arial"/>
          <w:sz w:val="21"/>
          <w:szCs w:val="21"/>
        </w:rPr>
        <w:t xml:space="preserve"> - liczony od dnia doręczenia niniejszego</w:t>
      </w:r>
      <w:r w:rsidR="0006573F">
        <w:rPr>
          <w:rFonts w:ascii="Arial" w:hAnsi="Arial" w:cs="Arial"/>
          <w:sz w:val="21"/>
          <w:szCs w:val="21"/>
        </w:rPr>
        <w:t xml:space="preserve"> </w:t>
      </w:r>
      <w:r w:rsidRPr="008E4F01">
        <w:rPr>
          <w:rFonts w:ascii="Arial" w:hAnsi="Arial" w:cs="Arial"/>
          <w:sz w:val="21"/>
          <w:szCs w:val="21"/>
        </w:rPr>
        <w:t>zawiadomienia - na ewentualne wniesienie sprzeciwu</w:t>
      </w:r>
      <w:r>
        <w:rPr>
          <w:rFonts w:ascii="Arial" w:hAnsi="Arial" w:cs="Arial"/>
          <w:sz w:val="21"/>
          <w:szCs w:val="21"/>
        </w:rPr>
        <w:t xml:space="preserve"> </w:t>
      </w:r>
      <w:r w:rsidR="0006573F">
        <w:rPr>
          <w:rFonts w:ascii="Arial" w:hAnsi="Arial" w:cs="Arial"/>
          <w:sz w:val="21"/>
          <w:szCs w:val="21"/>
        </w:rPr>
        <w:t>do</w:t>
      </w:r>
      <w:r w:rsidRPr="00AC0788">
        <w:rPr>
          <w:rFonts w:ascii="Arial" w:hAnsi="Arial" w:cs="Arial"/>
          <w:sz w:val="21"/>
          <w:szCs w:val="21"/>
        </w:rPr>
        <w:t xml:space="preserve"> Regionalnej Dyrekcji Ochrony Środowiska w Gdańsku, ul. Chmielna 54/57, Wydział Ocen Oddziaływania na Środowisko</w:t>
      </w:r>
      <w:r w:rsidR="0006573F">
        <w:rPr>
          <w:rFonts w:ascii="Arial" w:hAnsi="Arial" w:cs="Arial"/>
          <w:sz w:val="21"/>
          <w:szCs w:val="21"/>
        </w:rPr>
        <w:t xml:space="preserve">, </w:t>
      </w:r>
      <w:r w:rsidR="0006573F" w:rsidRPr="00AC0788">
        <w:rPr>
          <w:rFonts w:ascii="Arial" w:hAnsi="Arial" w:cs="Arial"/>
          <w:sz w:val="21"/>
          <w:szCs w:val="21"/>
        </w:rPr>
        <w:t>pokój nr 108, w godzinach pracy urzędu (po wcześniejszym umówieniu, np. telefonicznie).</w:t>
      </w:r>
    </w:p>
    <w:p w14:paraId="434266D8" w14:textId="6CEFAC76" w:rsidR="00B4699C" w:rsidRPr="00AC0788" w:rsidRDefault="00B4699C" w:rsidP="00A479B9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C0788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65704781" w14:textId="77777777" w:rsidR="00B4699C" w:rsidRPr="00AC0788" w:rsidRDefault="00B4699C" w:rsidP="00A479B9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F74144E" w14:textId="77777777" w:rsidR="00B4699C" w:rsidRPr="00AC0788" w:rsidRDefault="00B4699C" w:rsidP="00A479B9">
      <w:pPr>
        <w:spacing w:after="0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C0788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33BB227" w14:textId="77777777" w:rsidR="00B4699C" w:rsidRPr="00AC0788" w:rsidRDefault="00B4699C" w:rsidP="00A479B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42E5663" w14:textId="77777777" w:rsidR="000561E2" w:rsidRDefault="000561E2" w:rsidP="00A479B9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2AE406D" w14:textId="77777777" w:rsidR="007A168D" w:rsidRDefault="007A168D" w:rsidP="00A479B9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594F95E9" w14:textId="77777777" w:rsidR="007A168D" w:rsidRDefault="007A168D" w:rsidP="00A479B9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3F279799" w14:textId="77777777" w:rsidR="00DE674B" w:rsidRDefault="00DE674B" w:rsidP="00A479B9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6D237EDC" w14:textId="1693E368" w:rsidR="007A168D" w:rsidRPr="007A168D" w:rsidRDefault="007A168D" w:rsidP="00A479B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7A168D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5C6A8B3" w14:textId="77777777" w:rsidR="007A168D" w:rsidRPr="007A168D" w:rsidRDefault="007A168D" w:rsidP="00A479B9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8"/>
          <w:szCs w:val="18"/>
        </w:rPr>
      </w:pPr>
      <w:r w:rsidRPr="007A168D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https://www.gov.pl/web/rdos-gdansk;</w:t>
      </w:r>
    </w:p>
    <w:p w14:paraId="3142885C" w14:textId="77777777" w:rsidR="007A168D" w:rsidRPr="007A168D" w:rsidRDefault="007A168D" w:rsidP="00A479B9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8"/>
          <w:szCs w:val="18"/>
        </w:rPr>
      </w:pPr>
      <w:r w:rsidRPr="007A168D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60760723" w14:textId="77777777" w:rsidR="007A168D" w:rsidRPr="007A168D" w:rsidRDefault="007A168D" w:rsidP="00A479B9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color w:val="FF0000"/>
          <w:sz w:val="18"/>
          <w:szCs w:val="18"/>
        </w:rPr>
      </w:pPr>
      <w:r w:rsidRPr="007A168D">
        <w:rPr>
          <w:rFonts w:ascii="Arial" w:hAnsi="Arial" w:cs="Arial"/>
          <w:sz w:val="18"/>
          <w:szCs w:val="18"/>
        </w:rPr>
        <w:t>aa     Sprawę prowadzi: Justyna Powaczyńska, tel.: 58 68 36 851</w:t>
      </w:r>
    </w:p>
    <w:p w14:paraId="2AFCC220" w14:textId="77777777" w:rsidR="007A168D" w:rsidRPr="007A168D" w:rsidRDefault="007A168D" w:rsidP="00A479B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7A168D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wiadomości:</w:t>
      </w:r>
    </w:p>
    <w:p w14:paraId="3DB01B7E" w14:textId="77777777" w:rsidR="007A168D" w:rsidRPr="007A168D" w:rsidRDefault="007A168D" w:rsidP="00A479B9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A168D">
        <w:rPr>
          <w:rFonts w:ascii="Arial" w:eastAsia="Times New Roman" w:hAnsi="Arial" w:cs="Arial"/>
          <w:sz w:val="18"/>
          <w:szCs w:val="18"/>
          <w:lang w:eastAsia="pl-PL"/>
        </w:rPr>
        <w:t>Pan Marek Falkowski, Pucka Gospodarka Komunalna Sp. z o.o., ul. Zamkowa 6, 84-100 Puck.</w:t>
      </w:r>
    </w:p>
    <w:p w14:paraId="036379FD" w14:textId="77777777" w:rsidR="00DE674B" w:rsidRDefault="00DE674B" w:rsidP="00A479B9">
      <w:pPr>
        <w:spacing w:after="0"/>
        <w:rPr>
          <w:rFonts w:ascii="Arial" w:hAnsi="Arial" w:cs="Arial"/>
          <w:bCs/>
          <w:sz w:val="14"/>
          <w:szCs w:val="14"/>
          <w:u w:val="single"/>
        </w:rPr>
      </w:pPr>
    </w:p>
    <w:p w14:paraId="4687D4E7" w14:textId="60F3C899" w:rsidR="0006573F" w:rsidRDefault="00605D3A" w:rsidP="00A479B9">
      <w:pPr>
        <w:spacing w:after="0"/>
        <w:rPr>
          <w:rFonts w:ascii="Arial" w:hAnsi="Arial" w:cs="Arial"/>
          <w:bCs/>
          <w:sz w:val="14"/>
          <w:szCs w:val="14"/>
        </w:rPr>
      </w:pPr>
      <w:r w:rsidRPr="0006573F">
        <w:rPr>
          <w:rFonts w:ascii="Arial" w:hAnsi="Arial" w:cs="Arial"/>
          <w:bCs/>
          <w:sz w:val="14"/>
          <w:szCs w:val="14"/>
          <w:u w:val="single"/>
        </w:rPr>
        <w:t xml:space="preserve">Art. </w:t>
      </w:r>
      <w:r w:rsidR="0006573F" w:rsidRPr="0006573F">
        <w:rPr>
          <w:rFonts w:ascii="Arial" w:hAnsi="Arial" w:cs="Arial"/>
          <w:bCs/>
          <w:sz w:val="14"/>
          <w:szCs w:val="14"/>
          <w:u w:val="single"/>
        </w:rPr>
        <w:t>98</w:t>
      </w:r>
      <w:r w:rsidRPr="0006573F">
        <w:rPr>
          <w:rFonts w:ascii="Arial" w:hAnsi="Arial" w:cs="Arial"/>
          <w:bCs/>
          <w:sz w:val="14"/>
          <w:szCs w:val="14"/>
          <w:u w:val="single"/>
        </w:rPr>
        <w:t xml:space="preserve"> </w:t>
      </w:r>
      <w:r w:rsidR="0006573F" w:rsidRPr="0006573F">
        <w:rPr>
          <w:rFonts w:ascii="Arial" w:hAnsi="Arial" w:cs="Arial"/>
          <w:bCs/>
          <w:sz w:val="14"/>
          <w:szCs w:val="14"/>
          <w:u w:val="single"/>
        </w:rPr>
        <w:t>§  1 Kpa</w:t>
      </w:r>
      <w:r w:rsidR="0006573F" w:rsidRPr="0006573F">
        <w:rPr>
          <w:rFonts w:ascii="Arial" w:hAnsi="Arial" w:cs="Arial"/>
          <w:bCs/>
          <w:sz w:val="14"/>
          <w:szCs w:val="14"/>
        </w:rPr>
        <w:t>:</w:t>
      </w:r>
      <w:r w:rsidR="0006573F">
        <w:rPr>
          <w:rFonts w:ascii="Arial" w:hAnsi="Arial" w:cs="Arial"/>
          <w:bCs/>
          <w:sz w:val="14"/>
          <w:szCs w:val="14"/>
        </w:rPr>
        <w:t xml:space="preserve"> </w:t>
      </w:r>
      <w:r w:rsidR="0006573F" w:rsidRPr="0006573F">
        <w:rPr>
          <w:rFonts w:ascii="Arial" w:hAnsi="Arial" w:cs="Arial"/>
          <w:bCs/>
          <w:sz w:val="14"/>
          <w:szCs w:val="14"/>
        </w:rPr>
        <w:t>Organ administracji publicznej może zawiesić postępowanie, jeżeli wystąpi o to strona, na której żądanie postępowanie zostało wszczęte, a nie sprzeciwiają się temu inne strony oraz nie zagraża to interesowi społecznemu.</w:t>
      </w:r>
    </w:p>
    <w:p w14:paraId="366380DD" w14:textId="5797430A" w:rsidR="0006573F" w:rsidRPr="00605D3A" w:rsidRDefault="0006573F" w:rsidP="00A479B9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  <w:u w:val="single"/>
        </w:rPr>
        <w:t xml:space="preserve">Art. 49 </w:t>
      </w:r>
      <w:r w:rsidRPr="00605D3A">
        <w:rPr>
          <w:rFonts w:ascii="Arial" w:hAnsi="Arial" w:cs="Arial"/>
          <w:i/>
          <w:iCs/>
          <w:sz w:val="14"/>
          <w:szCs w:val="14"/>
          <w:u w:val="single"/>
        </w:rPr>
        <w:t>Kpa</w:t>
      </w:r>
      <w:r w:rsidRPr="00605D3A">
        <w:rPr>
          <w:rFonts w:ascii="Arial" w:hAnsi="Arial" w:cs="Arial"/>
          <w:sz w:val="14"/>
          <w:szCs w:val="14"/>
        </w:rPr>
        <w:t xml:space="preserve">: §  1.  Jeżeli </w:t>
      </w:r>
      <w:hyperlink r:id="rId8" w:anchor="/search-hypertext/16784712_art%2849%29_1?pit=2018-03-07" w:history="1">
        <w:r w:rsidRPr="00605D3A">
          <w:rPr>
            <w:rFonts w:ascii="Arial" w:hAnsi="Arial" w:cs="Arial"/>
            <w:sz w:val="14"/>
            <w:szCs w:val="14"/>
            <w:u w:val="single"/>
          </w:rPr>
          <w:t>przepis</w:t>
        </w:r>
      </w:hyperlink>
      <w:r w:rsidRPr="00605D3A">
        <w:rPr>
          <w:rFonts w:ascii="Arial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5A2C63A" w14:textId="22057C34" w:rsidR="0006573F" w:rsidRPr="0006573F" w:rsidRDefault="0006573F" w:rsidP="00A479B9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D12FDF0" w14:textId="77777777" w:rsidR="0006573F" w:rsidRDefault="00605D3A" w:rsidP="00A479B9">
      <w:pPr>
        <w:spacing w:after="0"/>
        <w:rPr>
          <w:rFonts w:ascii="Arial" w:hAnsi="Arial" w:cs="Arial"/>
          <w:sz w:val="14"/>
          <w:szCs w:val="14"/>
        </w:rPr>
      </w:pPr>
      <w:r w:rsidRPr="00605D3A">
        <w:rPr>
          <w:rFonts w:ascii="Arial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605D3A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605D3A">
        <w:rPr>
          <w:rFonts w:ascii="Arial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06573F">
          <w:rPr>
            <w:rFonts w:ascii="Arial" w:hAnsi="Arial" w:cs="Arial"/>
            <w:sz w:val="14"/>
            <w:szCs w:val="14"/>
          </w:rPr>
          <w:t>art. 49</w:t>
        </w:r>
      </w:hyperlink>
      <w:r w:rsidRPr="00605D3A">
        <w:rPr>
          <w:rFonts w:ascii="Arial" w:hAnsi="Arial" w:cs="Arial"/>
          <w:sz w:val="14"/>
          <w:szCs w:val="14"/>
        </w:rPr>
        <w:t xml:space="preserve"> Kodeksu postępowania administracyjnego.</w:t>
      </w:r>
    </w:p>
    <w:p w14:paraId="2DDCEA33" w14:textId="7B1829B5" w:rsidR="00605D3A" w:rsidRPr="0006573F" w:rsidRDefault="00605D3A" w:rsidP="00A479B9">
      <w:pPr>
        <w:spacing w:after="0"/>
        <w:rPr>
          <w:rFonts w:ascii="Arial" w:hAnsi="Arial" w:cs="Arial"/>
          <w:bCs/>
          <w:sz w:val="14"/>
          <w:szCs w:val="14"/>
        </w:rPr>
      </w:pPr>
      <w:r w:rsidRPr="00605D3A">
        <w:rPr>
          <w:rFonts w:ascii="Arial" w:hAnsi="Arial" w:cs="Arial"/>
          <w:sz w:val="14"/>
          <w:szCs w:val="14"/>
          <w:u w:val="single"/>
        </w:rPr>
        <w:t xml:space="preserve">Art. 75 ust. 1 pkt 1 lit. r ustawy </w:t>
      </w:r>
      <w:proofErr w:type="spellStart"/>
      <w:r w:rsidRPr="00605D3A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605D3A">
        <w:rPr>
          <w:rFonts w:ascii="Arial" w:hAnsi="Arial" w:cs="Arial"/>
          <w:sz w:val="14"/>
          <w:szCs w:val="14"/>
        </w:rPr>
        <w:t xml:space="preserve">: W przypadku elektrowni wiatrowych, organem właściwym do wydania decyzji </w:t>
      </w:r>
      <w:r w:rsidR="001075D1">
        <w:rPr>
          <w:rFonts w:ascii="Arial" w:hAnsi="Arial" w:cs="Arial"/>
          <w:sz w:val="14"/>
          <w:szCs w:val="14"/>
        </w:rPr>
        <w:t xml:space="preserve"> </w:t>
      </w:r>
      <w:r w:rsidRPr="00605D3A">
        <w:rPr>
          <w:rFonts w:ascii="Arial" w:hAnsi="Arial" w:cs="Arial"/>
          <w:sz w:val="14"/>
          <w:szCs w:val="14"/>
        </w:rPr>
        <w:t>o środowiskowych uwarunkowaniach jest</w:t>
      </w:r>
      <w:r w:rsidR="001075D1">
        <w:rPr>
          <w:rFonts w:ascii="Arial" w:hAnsi="Arial" w:cs="Arial"/>
          <w:sz w:val="14"/>
          <w:szCs w:val="14"/>
        </w:rPr>
        <w:t xml:space="preserve"> </w:t>
      </w:r>
      <w:r w:rsidRPr="00605D3A">
        <w:rPr>
          <w:rFonts w:ascii="Arial" w:hAnsi="Arial" w:cs="Arial"/>
          <w:sz w:val="14"/>
          <w:szCs w:val="14"/>
        </w:rPr>
        <w:t>regionalny dyrektor ochrony środowiska.</w:t>
      </w:r>
    </w:p>
    <w:sectPr w:rsidR="00605D3A" w:rsidRPr="0006573F" w:rsidSect="00012CF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D620" w14:textId="77777777" w:rsidR="003D6935" w:rsidRDefault="003D6935" w:rsidP="00A2514C">
      <w:pPr>
        <w:spacing w:after="0" w:line="240" w:lineRule="auto"/>
      </w:pPr>
      <w:r>
        <w:separator/>
      </w:r>
    </w:p>
  </w:endnote>
  <w:endnote w:type="continuationSeparator" w:id="0">
    <w:p w14:paraId="5633E23E" w14:textId="77777777" w:rsidR="003D6935" w:rsidRDefault="003D693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FD77" w14:textId="77777777" w:rsidR="003D6935" w:rsidRDefault="00A479B9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127654112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-1276541122"/>
            <w:docPartObj>
              <w:docPartGallery w:val="Page Numbers (Top of Page)"/>
              <w:docPartUnique/>
            </w:docPartObj>
          </w:sdtPr>
          <w:sdtEndPr/>
          <w:sdtContent>
            <w:r w:rsidR="003D6935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72.2023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>MR</w:t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D6935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>
              <w:rPr>
                <w:rFonts w:ascii="Arial" w:hAnsi="Arial" w:cs="Arial"/>
                <w:sz w:val="18"/>
                <w:szCs w:val="18"/>
              </w:rPr>
              <w:tab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6935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D6935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E2A9E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2F1E00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3D6935">
      <w:rPr>
        <w:rFonts w:ascii="Arial" w:hAnsi="Arial" w:cs="Arial"/>
        <w:sz w:val="18"/>
        <w:szCs w:val="18"/>
      </w:rPr>
      <w:t xml:space="preserve"> </w:t>
    </w:r>
  </w:p>
  <w:p w14:paraId="6A148376" w14:textId="77777777" w:rsidR="003D693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30043FC7" w14:textId="77777777" w:rsidR="003D6935" w:rsidRPr="00231885" w:rsidRDefault="003D6935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1665" w14:textId="7F6437AD" w:rsidR="003D6935" w:rsidRPr="00425F85" w:rsidRDefault="00CB27FE" w:rsidP="00CB27FE">
    <w:pPr>
      <w:pStyle w:val="Stopka"/>
      <w:tabs>
        <w:tab w:val="clear" w:pos="4536"/>
        <w:tab w:val="clear" w:pos="9072"/>
      </w:tabs>
    </w:pPr>
    <w:r w:rsidRPr="00435B51">
      <w:rPr>
        <w:noProof/>
      </w:rPr>
      <w:drawing>
        <wp:inline distT="0" distB="0" distL="0" distR="0" wp14:anchorId="42B8E7C0" wp14:editId="4A9F8CFD">
          <wp:extent cx="4528820" cy="1043940"/>
          <wp:effectExtent l="0" t="0" r="0" b="0"/>
          <wp:docPr id="21064023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5C9A4" w14:textId="77777777" w:rsidR="003D6935" w:rsidRDefault="003D6935" w:rsidP="00A2514C">
      <w:pPr>
        <w:spacing w:after="0" w:line="240" w:lineRule="auto"/>
      </w:pPr>
      <w:r>
        <w:separator/>
      </w:r>
    </w:p>
  </w:footnote>
  <w:footnote w:type="continuationSeparator" w:id="0">
    <w:p w14:paraId="74A5FF0D" w14:textId="77777777" w:rsidR="003D6935" w:rsidRDefault="003D693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1BF2" w14:textId="77777777" w:rsidR="003D6935" w:rsidRDefault="003D6935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1C31" w14:textId="360C918B" w:rsidR="003D6935" w:rsidRDefault="00CB27FE" w:rsidP="00CB17D7">
    <w:pPr>
      <w:pStyle w:val="Nagwek"/>
      <w:tabs>
        <w:tab w:val="clear" w:pos="4536"/>
        <w:tab w:val="clear" w:pos="9072"/>
      </w:tabs>
    </w:pPr>
    <w:r w:rsidRPr="00435B51">
      <w:rPr>
        <w:noProof/>
      </w:rPr>
      <w:drawing>
        <wp:inline distT="0" distB="0" distL="0" distR="0" wp14:anchorId="1B385066" wp14:editId="5A7116CB">
          <wp:extent cx="4908550" cy="940435"/>
          <wp:effectExtent l="0" t="0" r="0" b="0"/>
          <wp:docPr id="1708234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9401E"/>
    <w:multiLevelType w:val="hybridMultilevel"/>
    <w:tmpl w:val="AF62C014"/>
    <w:lvl w:ilvl="0" w:tplc="402AF3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50D4FF2"/>
    <w:multiLevelType w:val="hybridMultilevel"/>
    <w:tmpl w:val="8F8ED04A"/>
    <w:lvl w:ilvl="0" w:tplc="4610264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F7C91"/>
    <w:multiLevelType w:val="hybridMultilevel"/>
    <w:tmpl w:val="4A4A8B52"/>
    <w:lvl w:ilvl="0" w:tplc="3998CF5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3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0783399">
    <w:abstractNumId w:val="8"/>
  </w:num>
  <w:num w:numId="2" w16cid:durableId="1114137090">
    <w:abstractNumId w:val="14"/>
  </w:num>
  <w:num w:numId="3" w16cid:durableId="1492796139">
    <w:abstractNumId w:val="5"/>
  </w:num>
  <w:num w:numId="4" w16cid:durableId="1364404185">
    <w:abstractNumId w:val="32"/>
  </w:num>
  <w:num w:numId="5" w16cid:durableId="636690271">
    <w:abstractNumId w:val="32"/>
    <w:lvlOverride w:ilvl="0">
      <w:startOverride w:val="1"/>
    </w:lvlOverride>
  </w:num>
  <w:num w:numId="6" w16cid:durableId="857163852">
    <w:abstractNumId w:val="26"/>
  </w:num>
  <w:num w:numId="7" w16cid:durableId="112360866">
    <w:abstractNumId w:val="31"/>
  </w:num>
  <w:num w:numId="8" w16cid:durableId="1596942409">
    <w:abstractNumId w:val="13"/>
  </w:num>
  <w:num w:numId="9" w16cid:durableId="1777556216">
    <w:abstractNumId w:val="22"/>
  </w:num>
  <w:num w:numId="10" w16cid:durableId="1083572288">
    <w:abstractNumId w:val="18"/>
  </w:num>
  <w:num w:numId="11" w16cid:durableId="920065182">
    <w:abstractNumId w:val="9"/>
  </w:num>
  <w:num w:numId="12" w16cid:durableId="1817137292">
    <w:abstractNumId w:val="33"/>
  </w:num>
  <w:num w:numId="13" w16cid:durableId="607203241">
    <w:abstractNumId w:val="10"/>
  </w:num>
  <w:num w:numId="14" w16cid:durableId="1140927443">
    <w:abstractNumId w:val="4"/>
  </w:num>
  <w:num w:numId="15" w16cid:durableId="1960452999">
    <w:abstractNumId w:val="21"/>
  </w:num>
  <w:num w:numId="16" w16cid:durableId="31463256">
    <w:abstractNumId w:val="7"/>
  </w:num>
  <w:num w:numId="17" w16cid:durableId="1526401480">
    <w:abstractNumId w:val="1"/>
  </w:num>
  <w:num w:numId="18" w16cid:durableId="1198468837">
    <w:abstractNumId w:val="16"/>
  </w:num>
  <w:num w:numId="19" w16cid:durableId="1349062654">
    <w:abstractNumId w:val="27"/>
  </w:num>
  <w:num w:numId="20" w16cid:durableId="650795585">
    <w:abstractNumId w:val="24"/>
  </w:num>
  <w:num w:numId="21" w16cid:durableId="1167984165">
    <w:abstractNumId w:val="17"/>
  </w:num>
  <w:num w:numId="22" w16cid:durableId="1096822974">
    <w:abstractNumId w:val="0"/>
  </w:num>
  <w:num w:numId="23" w16cid:durableId="998079798">
    <w:abstractNumId w:val="2"/>
  </w:num>
  <w:num w:numId="24" w16cid:durableId="39326918">
    <w:abstractNumId w:val="6"/>
  </w:num>
  <w:num w:numId="25" w16cid:durableId="744181019">
    <w:abstractNumId w:val="28"/>
  </w:num>
  <w:num w:numId="26" w16cid:durableId="16083264">
    <w:abstractNumId w:val="12"/>
  </w:num>
  <w:num w:numId="27" w16cid:durableId="1931155823">
    <w:abstractNumId w:val="11"/>
  </w:num>
  <w:num w:numId="28" w16cid:durableId="1867524563">
    <w:abstractNumId w:val="25"/>
  </w:num>
  <w:num w:numId="29" w16cid:durableId="357589318">
    <w:abstractNumId w:val="23"/>
  </w:num>
  <w:num w:numId="30" w16cid:durableId="1261792336">
    <w:abstractNumId w:val="3"/>
  </w:num>
  <w:num w:numId="31" w16cid:durableId="740178189">
    <w:abstractNumId w:val="30"/>
  </w:num>
  <w:num w:numId="32" w16cid:durableId="1134954817">
    <w:abstractNumId w:val="19"/>
  </w:num>
  <w:num w:numId="33" w16cid:durableId="32922257">
    <w:abstractNumId w:val="29"/>
  </w:num>
  <w:num w:numId="34" w16cid:durableId="1237207170">
    <w:abstractNumId w:val="20"/>
  </w:num>
  <w:num w:numId="35" w16cid:durableId="7337464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2F"/>
    <w:rsid w:val="00012CFF"/>
    <w:rsid w:val="00015B9E"/>
    <w:rsid w:val="00031ADF"/>
    <w:rsid w:val="000561E2"/>
    <w:rsid w:val="0006573F"/>
    <w:rsid w:val="00073A98"/>
    <w:rsid w:val="00075F7E"/>
    <w:rsid w:val="0007736A"/>
    <w:rsid w:val="000D283D"/>
    <w:rsid w:val="000E43B2"/>
    <w:rsid w:val="000E6EE8"/>
    <w:rsid w:val="000F0D13"/>
    <w:rsid w:val="001075D1"/>
    <w:rsid w:val="00157436"/>
    <w:rsid w:val="0017291E"/>
    <w:rsid w:val="00176B93"/>
    <w:rsid w:val="00192185"/>
    <w:rsid w:val="001C4394"/>
    <w:rsid w:val="001D140D"/>
    <w:rsid w:val="001E2A9E"/>
    <w:rsid w:val="00265E7E"/>
    <w:rsid w:val="002C3AE5"/>
    <w:rsid w:val="002C4D87"/>
    <w:rsid w:val="002F1E00"/>
    <w:rsid w:val="00317464"/>
    <w:rsid w:val="00346B06"/>
    <w:rsid w:val="00357BCB"/>
    <w:rsid w:val="00364D76"/>
    <w:rsid w:val="003A5509"/>
    <w:rsid w:val="003B0C94"/>
    <w:rsid w:val="003B3CAC"/>
    <w:rsid w:val="003C6880"/>
    <w:rsid w:val="003D1846"/>
    <w:rsid w:val="003D6935"/>
    <w:rsid w:val="00462637"/>
    <w:rsid w:val="004B3D8B"/>
    <w:rsid w:val="004B77A6"/>
    <w:rsid w:val="004D1008"/>
    <w:rsid w:val="004D3BC4"/>
    <w:rsid w:val="005024EF"/>
    <w:rsid w:val="0050702C"/>
    <w:rsid w:val="005410F4"/>
    <w:rsid w:val="00546B01"/>
    <w:rsid w:val="005719F7"/>
    <w:rsid w:val="0058433B"/>
    <w:rsid w:val="005B53F0"/>
    <w:rsid w:val="005E1F45"/>
    <w:rsid w:val="005E5D64"/>
    <w:rsid w:val="00605D3A"/>
    <w:rsid w:val="0061163F"/>
    <w:rsid w:val="00665907"/>
    <w:rsid w:val="00667A9F"/>
    <w:rsid w:val="0068010D"/>
    <w:rsid w:val="006846DA"/>
    <w:rsid w:val="006A3FDF"/>
    <w:rsid w:val="006D4B9C"/>
    <w:rsid w:val="006D4BC6"/>
    <w:rsid w:val="006D5EB4"/>
    <w:rsid w:val="00700337"/>
    <w:rsid w:val="00717674"/>
    <w:rsid w:val="007205F8"/>
    <w:rsid w:val="00730021"/>
    <w:rsid w:val="00730A7A"/>
    <w:rsid w:val="00731C47"/>
    <w:rsid w:val="00760569"/>
    <w:rsid w:val="007757D4"/>
    <w:rsid w:val="007A0548"/>
    <w:rsid w:val="007A168D"/>
    <w:rsid w:val="007A17FF"/>
    <w:rsid w:val="007C04D9"/>
    <w:rsid w:val="007C1D07"/>
    <w:rsid w:val="007D6FA1"/>
    <w:rsid w:val="0080476B"/>
    <w:rsid w:val="00811766"/>
    <w:rsid w:val="008530F3"/>
    <w:rsid w:val="008678D4"/>
    <w:rsid w:val="00882820"/>
    <w:rsid w:val="008A409C"/>
    <w:rsid w:val="008C3561"/>
    <w:rsid w:val="008C3856"/>
    <w:rsid w:val="008E246D"/>
    <w:rsid w:val="008E4F01"/>
    <w:rsid w:val="008E7A16"/>
    <w:rsid w:val="008F620A"/>
    <w:rsid w:val="00925359"/>
    <w:rsid w:val="009504A0"/>
    <w:rsid w:val="009877E8"/>
    <w:rsid w:val="009B24B8"/>
    <w:rsid w:val="009E5B16"/>
    <w:rsid w:val="009F734A"/>
    <w:rsid w:val="009F7504"/>
    <w:rsid w:val="00A03471"/>
    <w:rsid w:val="00A2514C"/>
    <w:rsid w:val="00A36286"/>
    <w:rsid w:val="00A37E3C"/>
    <w:rsid w:val="00A479B9"/>
    <w:rsid w:val="00A60F7B"/>
    <w:rsid w:val="00A819A3"/>
    <w:rsid w:val="00A8465D"/>
    <w:rsid w:val="00A85AF3"/>
    <w:rsid w:val="00A87B5C"/>
    <w:rsid w:val="00AB7131"/>
    <w:rsid w:val="00AC0788"/>
    <w:rsid w:val="00AC198E"/>
    <w:rsid w:val="00AC496F"/>
    <w:rsid w:val="00AC6BFC"/>
    <w:rsid w:val="00AD07E0"/>
    <w:rsid w:val="00AD15F4"/>
    <w:rsid w:val="00AD67D2"/>
    <w:rsid w:val="00B172A5"/>
    <w:rsid w:val="00B42496"/>
    <w:rsid w:val="00B4699C"/>
    <w:rsid w:val="00B61474"/>
    <w:rsid w:val="00B744C4"/>
    <w:rsid w:val="00B80AC6"/>
    <w:rsid w:val="00B82FE5"/>
    <w:rsid w:val="00B978A6"/>
    <w:rsid w:val="00BC079D"/>
    <w:rsid w:val="00BC5709"/>
    <w:rsid w:val="00C120B6"/>
    <w:rsid w:val="00C328E3"/>
    <w:rsid w:val="00C53082"/>
    <w:rsid w:val="00C82730"/>
    <w:rsid w:val="00C95BBE"/>
    <w:rsid w:val="00CA1379"/>
    <w:rsid w:val="00CB17D7"/>
    <w:rsid w:val="00CB27FE"/>
    <w:rsid w:val="00CD61FB"/>
    <w:rsid w:val="00CE1509"/>
    <w:rsid w:val="00D109C7"/>
    <w:rsid w:val="00D10B6D"/>
    <w:rsid w:val="00D15574"/>
    <w:rsid w:val="00D252C4"/>
    <w:rsid w:val="00D612F2"/>
    <w:rsid w:val="00D67529"/>
    <w:rsid w:val="00D7321B"/>
    <w:rsid w:val="00D87D89"/>
    <w:rsid w:val="00DB3853"/>
    <w:rsid w:val="00DE674B"/>
    <w:rsid w:val="00DF762C"/>
    <w:rsid w:val="00E05693"/>
    <w:rsid w:val="00E22A47"/>
    <w:rsid w:val="00E6530F"/>
    <w:rsid w:val="00E748F0"/>
    <w:rsid w:val="00E80A9F"/>
    <w:rsid w:val="00E81D23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3541B"/>
    <w:rsid w:val="00F57623"/>
    <w:rsid w:val="00F73EF2"/>
    <w:rsid w:val="00F82286"/>
    <w:rsid w:val="00F97D73"/>
    <w:rsid w:val="00FA7E65"/>
    <w:rsid w:val="00FB0308"/>
    <w:rsid w:val="00FB0831"/>
    <w:rsid w:val="00FB255D"/>
    <w:rsid w:val="00FC599D"/>
    <w:rsid w:val="00FD6FA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8FBAC"/>
  <w15:docId w15:val="{83754F20-07D5-49B4-8FC3-2758B433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709D4-6346-4C9D-A5AB-CAAE54F9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Marta Radwańska</cp:lastModifiedBy>
  <cp:revision>8</cp:revision>
  <cp:lastPrinted>2025-09-10T08:58:00Z</cp:lastPrinted>
  <dcterms:created xsi:type="dcterms:W3CDTF">2025-09-10T07:46:00Z</dcterms:created>
  <dcterms:modified xsi:type="dcterms:W3CDTF">2025-09-15T13:23:00Z</dcterms:modified>
</cp:coreProperties>
</file>