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A87A" w14:textId="04F6E2F5" w:rsidR="00AD694E" w:rsidRPr="00AD694E" w:rsidRDefault="00AD694E" w:rsidP="00AD694E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694E">
        <w:rPr>
          <w:rFonts w:ascii="Verdana" w:eastAsia="Times New Roman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4</w:t>
      </w:r>
    </w:p>
    <w:p w14:paraId="41FD9AC3" w14:textId="3719ED9E" w:rsidR="00AC195B" w:rsidRDefault="00AC195B" w:rsidP="00AC195B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– Darowizny  nr </w:t>
      </w:r>
      <w:r w:rsidR="006B1866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</w:t>
      </w:r>
    </w:p>
    <w:p w14:paraId="39270AD3" w14:textId="77777777" w:rsidR="00AC195B" w:rsidRDefault="00AC195B" w:rsidP="00AC195B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D70E48" w14:textId="77777777" w:rsidR="00AC195B" w:rsidRDefault="00AC195B" w:rsidP="00AC195B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A4B9A87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zawarta w dniu ………………..   2025 r. w Rzeszowie</w:t>
      </w:r>
    </w:p>
    <w:p w14:paraId="0173F3A1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561F02" w14:textId="77777777" w:rsidR="00AC195B" w:rsidRDefault="00AC195B" w:rsidP="00AC195B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podstawie art. 39 ust. 1   rozporządzenia Rady Ministrów z dnia 21 października 2019 r. w sprawie szczegółowego sposobu gospodarowania składnikami rzeczowymi majątku ruchomego Skarbu Państwa (tj. Dz.U.2025 poz. 228. ).</w:t>
      </w:r>
    </w:p>
    <w:p w14:paraId="7AF0806B" w14:textId="77777777" w:rsidR="00AC195B" w:rsidRDefault="00AC195B" w:rsidP="00AC195B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7B755D" w14:textId="77777777" w:rsidR="00AC195B" w:rsidRDefault="00AC195B" w:rsidP="00AC195B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pomiędzy:</w:t>
      </w:r>
    </w:p>
    <w:p w14:paraId="56527196" w14:textId="77777777" w:rsidR="00AC195B" w:rsidRDefault="00AC195B" w:rsidP="00AC195B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3DC6AA0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Skarb Państwa – Generalna Dyrekcja Dróg Krajowych i Autostrad, działający przez Oddział GDDKIA w Rzeszowie, ul. Legionów 20, 35-959 Rzeszów</w:t>
      </w:r>
    </w:p>
    <w:p w14:paraId="29F33B84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reprezentowany przez:</w:t>
      </w:r>
    </w:p>
    <w:p w14:paraId="733F040D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38B6367" w14:textId="59FB0FD5" w:rsidR="00AC195B" w:rsidRDefault="00AC195B" w:rsidP="00AC195B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Dyrektor Oddziału – </w:t>
      </w:r>
      <w:r w:rsidR="006B1866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……………………….</w:t>
      </w:r>
    </w:p>
    <w:p w14:paraId="257149DA" w14:textId="0DDADC0D" w:rsidR="00AC195B" w:rsidRDefault="00AC195B" w:rsidP="00AC195B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Zastępca Dyrektora Oddziału – </w:t>
      </w:r>
      <w:r w:rsidR="006B1866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……………………..</w:t>
      </w:r>
    </w:p>
    <w:p w14:paraId="062AE519" w14:textId="77777777" w:rsidR="00AC195B" w:rsidRDefault="00AC195B" w:rsidP="00AC195B">
      <w:pPr>
        <w:spacing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>zwany dalej: „Darczyńcą”</w:t>
      </w:r>
    </w:p>
    <w:p w14:paraId="36A3ACB3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02526D8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14:paraId="6C5001CF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4625E21" w14:textId="7731B883" w:rsidR="00AC195B" w:rsidRDefault="006B1866" w:rsidP="00AC195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</w:t>
      </w:r>
    </w:p>
    <w:p w14:paraId="5CC2029C" w14:textId="77777777" w:rsidR="00AC195B" w:rsidRDefault="00AC195B" w:rsidP="00AC195B">
      <w:pPr>
        <w:ind w:firstLine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reprezentowana przez:</w:t>
      </w:r>
    </w:p>
    <w:p w14:paraId="19EB06B9" w14:textId="39B50DB4" w:rsidR="00AC195B" w:rsidRDefault="006B1866" w:rsidP="00AC195B">
      <w:pPr>
        <w:pStyle w:val="Akapitzlist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</w:t>
      </w:r>
    </w:p>
    <w:p w14:paraId="686D97D5" w14:textId="77777777" w:rsidR="00AC195B" w:rsidRDefault="00AC195B" w:rsidP="00AC195B">
      <w:pPr>
        <w:spacing w:line="240" w:lineRule="auto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>zwane dalej: „Obdarowaną”</w:t>
      </w:r>
    </w:p>
    <w:p w14:paraId="4F66C229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przy Kontrasygnacie </w:t>
      </w:r>
    </w:p>
    <w:p w14:paraId="34337B6F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6131150" w14:textId="2B4CF672" w:rsidR="00AC195B" w:rsidRDefault="006B1866" w:rsidP="00AC195B">
      <w:pPr>
        <w:pStyle w:val="Akapitzlist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……………………………………….</w:t>
      </w:r>
    </w:p>
    <w:p w14:paraId="148C088D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B30BE92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80BCD77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1</w:t>
      </w:r>
    </w:p>
    <w:p w14:paraId="77D633AE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F899850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Darczyńca  przenosi na własność Obdarowanej następujący środek trwały, którego darowiznę Obdarowana przyjmuje:</w:t>
      </w:r>
    </w:p>
    <w:p w14:paraId="0CA529E1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744571C" w14:textId="77777777" w:rsidR="00AC195B" w:rsidRDefault="00AC195B" w:rsidP="00AC195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Budynek laboratoryjno- biurowy kontenerowy - pow. użytkowa – 785 m</w:t>
      </w:r>
      <w:r>
        <w:rPr>
          <w:rFonts w:ascii="Verdana" w:hAnsi="Verdana"/>
          <w:b/>
          <w:bCs/>
          <w:sz w:val="20"/>
          <w:szCs w:val="20"/>
          <w:vertAlign w:val="superscript"/>
        </w:rPr>
        <w:t>2</w:t>
      </w:r>
      <w:r>
        <w:rPr>
          <w:rFonts w:ascii="Verdana" w:hAnsi="Verdana"/>
          <w:b/>
          <w:bCs/>
          <w:sz w:val="20"/>
          <w:szCs w:val="20"/>
        </w:rPr>
        <w:t>, składający się z 52 kontenerów biurowych i 2 sanitarnych wyposażonych w instalację elektryczną, wodociągową, sanitarną, grzewczą oraz 12 szt. klimatyzatorów naściennych, wybudowany w 2011 roku.</w:t>
      </w:r>
      <w:r>
        <w:rPr>
          <w:b/>
          <w:bCs/>
          <w:sz w:val="20"/>
          <w:szCs w:val="20"/>
        </w:rPr>
        <w:t xml:space="preserve"> </w:t>
      </w:r>
    </w:p>
    <w:p w14:paraId="53CE93C1" w14:textId="77777777" w:rsidR="00AC195B" w:rsidRDefault="00AC195B" w:rsidP="00AC195B">
      <w:pPr>
        <w:pStyle w:val="Akapitzlist"/>
        <w:ind w:left="36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Wartość rynkowa budynku została oszacowana na kwotę 808 220,70 zł.</w:t>
      </w:r>
    </w:p>
    <w:p w14:paraId="37073100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9EF9755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2</w:t>
      </w:r>
    </w:p>
    <w:p w14:paraId="678D528C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3A4A751" w14:textId="77777777" w:rsidR="00AC195B" w:rsidRDefault="00AC195B" w:rsidP="00AC195B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Środek trwały wymieniony powyżej będzie użytkowany przez Obdarowaną przez czas nieoznaczony, bez obowiązku zwrotu, w celu realizacji celów statutowych Obdarowanej i zgodnie ze sposobem wykorzystania wskazanym przez Obdarowaną we wniosku o darowiznę.</w:t>
      </w:r>
    </w:p>
    <w:p w14:paraId="4EB39BD3" w14:textId="77777777" w:rsidR="00AC195B" w:rsidRDefault="00AC195B" w:rsidP="00AC195B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Obdarowana oświadcza, że jest jej znany stan techniczny przedmiotu darowizny i nie wnosi w tym zakresie żadnych zastrzeżeń.</w:t>
      </w:r>
    </w:p>
    <w:p w14:paraId="5B6DDFD7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131346B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3</w:t>
      </w:r>
    </w:p>
    <w:p w14:paraId="77B4A344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7E862F5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Przekazanie środka  trwałego odbędzie się w dniu…………………….w GDDKiA Oddział w Rzeszowie – Obwód Drogowy w Nisku , ul. Nowa 40  i potwierdzony zostanie w protokole zdawczo-odbiorczym. </w:t>
      </w:r>
    </w:p>
    <w:p w14:paraId="59294990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F7FD1F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B63FA5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5B444F3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4</w:t>
      </w:r>
    </w:p>
    <w:p w14:paraId="1FC61E55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E8666B1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Strony ustalają, iż wszelkie koszty związane z zawarciem i wykonaniem niniejszej umowy obciążają Obdarowaną.</w:t>
      </w:r>
    </w:p>
    <w:p w14:paraId="551E5689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EAB57E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5</w:t>
      </w:r>
    </w:p>
    <w:p w14:paraId="52414F94" w14:textId="77777777" w:rsidR="00AC195B" w:rsidRDefault="00AC195B" w:rsidP="00AC195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E96D26F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Umowę sporządzono w dwóch jednobrzmiących egzemplarzach po jednym dla każdej ze stron.</w:t>
      </w:r>
    </w:p>
    <w:p w14:paraId="6B13B4DA" w14:textId="77777777" w:rsidR="00AC195B" w:rsidRDefault="00AC195B" w:rsidP="00AC195B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E0E08CD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B74992F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256B87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D9AF083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C099C97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7C9463E" w14:textId="77777777" w:rsidR="00AC195B" w:rsidRDefault="00AC195B" w:rsidP="00AC195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9875E4" w14:textId="77777777" w:rsidR="00AC195B" w:rsidRDefault="00AC195B" w:rsidP="00AC195B">
      <w:pPr>
        <w:keepNext/>
        <w:spacing w:after="0" w:line="240" w:lineRule="auto"/>
        <w:jc w:val="center"/>
        <w:outlineLvl w:val="1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Darczyńca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                                                                         Obdarowana</w:t>
      </w:r>
    </w:p>
    <w:p w14:paraId="36EF7C9A" w14:textId="77777777" w:rsidR="00AC195B" w:rsidRDefault="00AC195B" w:rsidP="00AC195B"/>
    <w:p w14:paraId="1C8BF272" w14:textId="77777777" w:rsidR="00AC195B" w:rsidRDefault="00AC195B" w:rsidP="00AC195B"/>
    <w:p w14:paraId="3FE0B25E" w14:textId="77777777" w:rsidR="00AC195B" w:rsidRDefault="00AC195B" w:rsidP="00AC195B"/>
    <w:p w14:paraId="2A278768" w14:textId="77777777" w:rsidR="00AC195B" w:rsidRDefault="00AC195B" w:rsidP="00AC195B"/>
    <w:p w14:paraId="498270A8" w14:textId="77777777" w:rsidR="00AC195B" w:rsidRDefault="00AC195B" w:rsidP="00AC195B"/>
    <w:p w14:paraId="3B6D5123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1B2E"/>
    <w:multiLevelType w:val="hybridMultilevel"/>
    <w:tmpl w:val="8210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12A"/>
    <w:multiLevelType w:val="hybridMultilevel"/>
    <w:tmpl w:val="20164282"/>
    <w:lvl w:ilvl="0" w:tplc="728A78E4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D244BD0"/>
    <w:multiLevelType w:val="hybridMultilevel"/>
    <w:tmpl w:val="CE9844FA"/>
    <w:lvl w:ilvl="0" w:tplc="B8F65338">
      <w:start w:val="1"/>
      <w:numFmt w:val="decimal"/>
      <w:lvlText w:val="%1."/>
      <w:lvlJc w:val="left"/>
      <w:pPr>
        <w:ind w:left="3763" w:hanging="360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>
      <w:start w:val="1"/>
      <w:numFmt w:val="lowerRoman"/>
      <w:lvlText w:val="%6."/>
      <w:lvlJc w:val="right"/>
      <w:pPr>
        <w:ind w:left="7363" w:hanging="180"/>
      </w:pPr>
    </w:lvl>
    <w:lvl w:ilvl="6" w:tplc="0415000F">
      <w:start w:val="1"/>
      <w:numFmt w:val="decimal"/>
      <w:lvlText w:val="%7."/>
      <w:lvlJc w:val="left"/>
      <w:pPr>
        <w:ind w:left="8083" w:hanging="360"/>
      </w:pPr>
    </w:lvl>
    <w:lvl w:ilvl="7" w:tplc="04150019">
      <w:start w:val="1"/>
      <w:numFmt w:val="lowerLetter"/>
      <w:lvlText w:val="%8."/>
      <w:lvlJc w:val="left"/>
      <w:pPr>
        <w:ind w:left="8803" w:hanging="360"/>
      </w:pPr>
    </w:lvl>
    <w:lvl w:ilvl="8" w:tplc="0415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7B176B95"/>
    <w:multiLevelType w:val="hybridMultilevel"/>
    <w:tmpl w:val="3FCA91EE"/>
    <w:lvl w:ilvl="0" w:tplc="8C9A9C64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num w:numId="1" w16cid:durableId="2066683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13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5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356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5B"/>
    <w:rsid w:val="006B1866"/>
    <w:rsid w:val="00AC195B"/>
    <w:rsid w:val="00AD694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A337"/>
  <w15:chartTrackingRefBased/>
  <w15:docId w15:val="{BEF0BEA5-8A8B-4021-8DC1-CFE710D2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5B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4</cp:revision>
  <dcterms:created xsi:type="dcterms:W3CDTF">2025-06-04T05:02:00Z</dcterms:created>
  <dcterms:modified xsi:type="dcterms:W3CDTF">2025-06-04T09:50:00Z</dcterms:modified>
</cp:coreProperties>
</file>