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B97CAE" w14:textId="77777777" w:rsidR="00B67441" w:rsidRPr="006935AF" w:rsidRDefault="004557D4" w:rsidP="00B109D5">
      <w:pPr>
        <w:jc w:val="center"/>
        <w:outlineLvl w:val="0"/>
        <w:rPr>
          <w:rFonts w:asciiTheme="minorHAnsi" w:hAnsiTheme="minorHAnsi" w:cstheme="minorHAnsi"/>
          <w:b/>
          <w:sz w:val="28"/>
        </w:rPr>
      </w:pPr>
      <w:r w:rsidRPr="006935AF">
        <w:rPr>
          <w:rFonts w:asciiTheme="minorHAnsi" w:hAnsiTheme="minorHAnsi" w:cstheme="minorHAnsi"/>
          <w:b/>
          <w:sz w:val="28"/>
        </w:rPr>
        <w:t>Plan działalności</w:t>
      </w:r>
    </w:p>
    <w:p w14:paraId="6DC33F67" w14:textId="3B4DBF87" w:rsidR="00720FFE" w:rsidRPr="006935AF" w:rsidRDefault="004557D4" w:rsidP="00B109D5">
      <w:pPr>
        <w:jc w:val="center"/>
        <w:outlineLvl w:val="0"/>
        <w:rPr>
          <w:rFonts w:asciiTheme="minorHAnsi" w:hAnsiTheme="minorHAnsi" w:cstheme="minorHAnsi"/>
          <w:b/>
          <w:sz w:val="28"/>
        </w:rPr>
      </w:pPr>
      <w:r w:rsidRPr="006935AF">
        <w:rPr>
          <w:rFonts w:asciiTheme="minorHAnsi" w:hAnsiTheme="minorHAnsi" w:cstheme="minorHAnsi"/>
          <w:b/>
          <w:sz w:val="28"/>
        </w:rPr>
        <w:t xml:space="preserve"> </w:t>
      </w:r>
      <w:r w:rsidR="00AB3BD3" w:rsidRPr="006935AF">
        <w:rPr>
          <w:rFonts w:asciiTheme="minorHAnsi" w:hAnsiTheme="minorHAnsi" w:cstheme="minorHAnsi"/>
          <w:b/>
          <w:sz w:val="28"/>
        </w:rPr>
        <w:t>Izby Administracji Skarbowej w Gdańsku</w:t>
      </w:r>
      <w:r w:rsidR="00432591" w:rsidRPr="006935AF">
        <w:rPr>
          <w:rFonts w:asciiTheme="minorHAnsi" w:hAnsiTheme="minorHAnsi" w:cstheme="minorHAnsi"/>
          <w:b/>
          <w:sz w:val="28"/>
        </w:rPr>
        <w:t xml:space="preserve"> </w:t>
      </w:r>
      <w:r w:rsidRPr="006935AF">
        <w:rPr>
          <w:rFonts w:asciiTheme="minorHAnsi" w:hAnsiTheme="minorHAnsi" w:cstheme="minorHAnsi"/>
          <w:b/>
          <w:sz w:val="28"/>
        </w:rPr>
        <w:t xml:space="preserve">na rok </w:t>
      </w:r>
      <w:r w:rsidR="00995C93" w:rsidRPr="006935AF">
        <w:rPr>
          <w:rFonts w:asciiTheme="minorHAnsi" w:hAnsiTheme="minorHAnsi" w:cstheme="minorHAnsi"/>
          <w:b/>
          <w:sz w:val="28"/>
        </w:rPr>
        <w:t>202</w:t>
      </w:r>
      <w:r w:rsidR="00995B5A" w:rsidRPr="006935AF">
        <w:rPr>
          <w:rFonts w:asciiTheme="minorHAnsi" w:hAnsiTheme="minorHAnsi" w:cstheme="minorHAnsi"/>
          <w:b/>
          <w:sz w:val="28"/>
        </w:rPr>
        <w:t>5</w:t>
      </w:r>
    </w:p>
    <w:p w14:paraId="0060DF58" w14:textId="77777777" w:rsidR="00BC624A" w:rsidRPr="006935AF" w:rsidRDefault="00BC624A" w:rsidP="003C1177">
      <w:pPr>
        <w:rPr>
          <w:rFonts w:asciiTheme="minorHAnsi" w:hAnsiTheme="minorHAnsi" w:cstheme="minorHAnsi"/>
          <w:b/>
        </w:rPr>
      </w:pPr>
    </w:p>
    <w:p w14:paraId="1F64EE3D" w14:textId="77777777" w:rsidR="00BC624A" w:rsidRPr="006935AF" w:rsidRDefault="00BC624A" w:rsidP="003C1177">
      <w:pPr>
        <w:rPr>
          <w:rFonts w:asciiTheme="minorHAnsi" w:hAnsiTheme="minorHAnsi" w:cstheme="minorHAnsi"/>
          <w:b/>
        </w:rPr>
      </w:pPr>
    </w:p>
    <w:p w14:paraId="7E1467A2" w14:textId="33F7AAD6" w:rsidR="004557D4" w:rsidRPr="006935AF" w:rsidRDefault="004557D4" w:rsidP="003C1177">
      <w:pPr>
        <w:rPr>
          <w:rFonts w:asciiTheme="minorHAnsi" w:hAnsiTheme="minorHAnsi" w:cstheme="minorHAnsi"/>
          <w:b/>
        </w:rPr>
      </w:pPr>
      <w:r w:rsidRPr="006935AF">
        <w:rPr>
          <w:rFonts w:asciiTheme="minorHAnsi" w:hAnsiTheme="minorHAnsi" w:cstheme="minorHAnsi"/>
          <w:b/>
        </w:rPr>
        <w:t>CZĘŚĆ A: Najważniejs</w:t>
      </w:r>
      <w:r w:rsidR="00720FFE" w:rsidRPr="006935AF">
        <w:rPr>
          <w:rFonts w:asciiTheme="minorHAnsi" w:hAnsiTheme="minorHAnsi" w:cstheme="minorHAnsi"/>
          <w:b/>
        </w:rPr>
        <w:t>z</w:t>
      </w:r>
      <w:r w:rsidR="000C6C31" w:rsidRPr="006935AF">
        <w:rPr>
          <w:rFonts w:asciiTheme="minorHAnsi" w:hAnsiTheme="minorHAnsi" w:cstheme="minorHAnsi"/>
          <w:b/>
        </w:rPr>
        <w:t>e cele do realizacji w roku 202</w:t>
      </w:r>
      <w:r w:rsidR="00995B5A" w:rsidRPr="006935AF">
        <w:rPr>
          <w:rFonts w:asciiTheme="minorHAnsi" w:hAnsiTheme="minorHAnsi" w:cstheme="minorHAnsi"/>
          <w:b/>
        </w:rPr>
        <w:t>5</w:t>
      </w:r>
    </w:p>
    <w:p w14:paraId="6FD8B965" w14:textId="77777777" w:rsidR="00A856E4" w:rsidRPr="006935AF" w:rsidRDefault="00A856E4" w:rsidP="003C1177">
      <w:pPr>
        <w:pStyle w:val="Tekstpodstawowy"/>
        <w:spacing w:before="120" w:after="0"/>
        <w:jc w:val="both"/>
        <w:rPr>
          <w:rFonts w:asciiTheme="minorHAnsi" w:hAnsiTheme="minorHAnsi" w:cstheme="minorHAnsi"/>
          <w:i/>
          <w:sz w:val="16"/>
          <w:szCs w:val="16"/>
        </w:rPr>
      </w:pPr>
    </w:p>
    <w:tbl>
      <w:tblPr>
        <w:tblW w:w="154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516"/>
        <w:gridCol w:w="1923"/>
        <w:gridCol w:w="2551"/>
        <w:gridCol w:w="1560"/>
        <w:gridCol w:w="7007"/>
        <w:gridCol w:w="1923"/>
      </w:tblGrid>
      <w:tr w:rsidR="00BC624A" w:rsidRPr="006935AF" w14:paraId="186AB9F9" w14:textId="77777777" w:rsidTr="001A24C3">
        <w:trPr>
          <w:trHeight w:val="413"/>
          <w:tblHeader/>
        </w:trPr>
        <w:tc>
          <w:tcPr>
            <w:tcW w:w="516" w:type="dxa"/>
            <w:vMerge w:val="restart"/>
            <w:vAlign w:val="center"/>
          </w:tcPr>
          <w:p w14:paraId="684D4828" w14:textId="77777777" w:rsidR="00BC624A" w:rsidRPr="006935AF" w:rsidRDefault="00BC624A" w:rsidP="007F0638">
            <w:pPr>
              <w:jc w:val="center"/>
              <w:rPr>
                <w:rFonts w:asciiTheme="minorHAnsi" w:hAnsiTheme="minorHAnsi" w:cstheme="minorHAnsi"/>
                <w:b/>
                <w:sz w:val="16"/>
                <w:szCs w:val="20"/>
              </w:rPr>
            </w:pPr>
            <w:r w:rsidRPr="006935AF">
              <w:rPr>
                <w:rFonts w:asciiTheme="minorHAnsi" w:hAnsiTheme="minorHAnsi" w:cstheme="minorHAnsi"/>
                <w:b/>
                <w:sz w:val="16"/>
                <w:szCs w:val="20"/>
              </w:rPr>
              <w:t>Lp.</w:t>
            </w:r>
          </w:p>
        </w:tc>
        <w:tc>
          <w:tcPr>
            <w:tcW w:w="1923" w:type="dxa"/>
            <w:vMerge w:val="restart"/>
            <w:vAlign w:val="center"/>
          </w:tcPr>
          <w:p w14:paraId="77D61918" w14:textId="77777777" w:rsidR="00BC624A" w:rsidRPr="006935AF" w:rsidRDefault="00BC624A" w:rsidP="007F0638">
            <w:pPr>
              <w:jc w:val="center"/>
              <w:rPr>
                <w:rFonts w:asciiTheme="minorHAnsi" w:hAnsiTheme="minorHAnsi" w:cstheme="minorHAnsi"/>
                <w:b/>
                <w:sz w:val="16"/>
                <w:szCs w:val="20"/>
              </w:rPr>
            </w:pPr>
            <w:r w:rsidRPr="006935AF">
              <w:rPr>
                <w:rFonts w:asciiTheme="minorHAnsi" w:hAnsiTheme="minorHAnsi" w:cstheme="minorHAnsi"/>
                <w:b/>
                <w:sz w:val="16"/>
                <w:szCs w:val="20"/>
              </w:rPr>
              <w:t>Cel</w:t>
            </w:r>
          </w:p>
        </w:tc>
        <w:tc>
          <w:tcPr>
            <w:tcW w:w="4111" w:type="dxa"/>
            <w:gridSpan w:val="2"/>
            <w:vAlign w:val="center"/>
          </w:tcPr>
          <w:p w14:paraId="6B8DA381" w14:textId="77777777" w:rsidR="00BC624A" w:rsidRPr="006935AF" w:rsidRDefault="00BC624A" w:rsidP="0070365A">
            <w:pPr>
              <w:jc w:val="center"/>
              <w:rPr>
                <w:rFonts w:asciiTheme="minorHAnsi" w:hAnsiTheme="minorHAnsi" w:cstheme="minorHAnsi"/>
                <w:b/>
                <w:sz w:val="16"/>
                <w:szCs w:val="20"/>
              </w:rPr>
            </w:pPr>
            <w:r w:rsidRPr="006935AF">
              <w:rPr>
                <w:rFonts w:asciiTheme="minorHAnsi" w:hAnsiTheme="minorHAnsi" w:cstheme="minorHAnsi"/>
                <w:b/>
                <w:sz w:val="16"/>
                <w:szCs w:val="20"/>
              </w:rPr>
              <w:t>Mierniki określające</w:t>
            </w:r>
          </w:p>
          <w:p w14:paraId="33C67A62" w14:textId="77777777" w:rsidR="00BC624A" w:rsidRPr="006935AF" w:rsidRDefault="00BC624A" w:rsidP="00DB3B59">
            <w:pPr>
              <w:jc w:val="center"/>
              <w:rPr>
                <w:rFonts w:asciiTheme="minorHAnsi" w:hAnsiTheme="minorHAnsi" w:cstheme="minorHAnsi"/>
                <w:b/>
                <w:sz w:val="16"/>
                <w:szCs w:val="20"/>
              </w:rPr>
            </w:pPr>
            <w:r w:rsidRPr="006935AF">
              <w:rPr>
                <w:rFonts w:asciiTheme="minorHAnsi" w:hAnsiTheme="minorHAnsi" w:cstheme="minorHAnsi"/>
                <w:b/>
                <w:sz w:val="16"/>
                <w:szCs w:val="20"/>
              </w:rPr>
              <w:t>stopień realizacji celu</w:t>
            </w:r>
          </w:p>
        </w:tc>
        <w:tc>
          <w:tcPr>
            <w:tcW w:w="7007" w:type="dxa"/>
            <w:vMerge w:val="restart"/>
            <w:vAlign w:val="center"/>
          </w:tcPr>
          <w:p w14:paraId="6051D871" w14:textId="77777777" w:rsidR="00BC624A" w:rsidRPr="006935AF" w:rsidRDefault="00BC624A" w:rsidP="00DB3B59">
            <w:pPr>
              <w:ind w:left="-108" w:firstLine="108"/>
              <w:jc w:val="center"/>
              <w:rPr>
                <w:rFonts w:asciiTheme="minorHAnsi" w:hAnsiTheme="minorHAnsi" w:cstheme="minorHAnsi"/>
                <w:sz w:val="16"/>
                <w:szCs w:val="20"/>
                <w:vertAlign w:val="superscript"/>
              </w:rPr>
            </w:pPr>
            <w:r w:rsidRPr="006935AF">
              <w:rPr>
                <w:rFonts w:asciiTheme="minorHAnsi" w:hAnsiTheme="minorHAnsi" w:cstheme="minorHAnsi"/>
                <w:b/>
                <w:sz w:val="16"/>
                <w:szCs w:val="20"/>
              </w:rPr>
              <w:t>Najważniejsze zadania służące realizacji celu</w:t>
            </w:r>
          </w:p>
        </w:tc>
        <w:tc>
          <w:tcPr>
            <w:tcW w:w="1923" w:type="dxa"/>
            <w:vMerge w:val="restart"/>
            <w:vAlign w:val="center"/>
          </w:tcPr>
          <w:p w14:paraId="3EE954E5" w14:textId="77777777" w:rsidR="00BC624A" w:rsidRPr="006935AF" w:rsidRDefault="005662FF" w:rsidP="00DB3B59">
            <w:pPr>
              <w:jc w:val="center"/>
              <w:rPr>
                <w:rFonts w:asciiTheme="minorHAnsi" w:hAnsiTheme="minorHAnsi" w:cstheme="minorHAnsi"/>
                <w:b/>
                <w:sz w:val="16"/>
                <w:szCs w:val="20"/>
              </w:rPr>
            </w:pPr>
            <w:r w:rsidRPr="006935AF">
              <w:rPr>
                <w:rFonts w:asciiTheme="minorHAnsi" w:hAnsiTheme="minorHAnsi" w:cstheme="minorHAnsi"/>
                <w:b/>
                <w:sz w:val="16"/>
                <w:szCs w:val="20"/>
              </w:rPr>
              <w:t>Odniesienie do dokumentu o charakterze strategicznym</w:t>
            </w:r>
          </w:p>
        </w:tc>
      </w:tr>
      <w:tr w:rsidR="00BC624A" w:rsidRPr="006935AF" w14:paraId="61A49FD5" w14:textId="77777777" w:rsidTr="001A24C3">
        <w:trPr>
          <w:trHeight w:val="699"/>
          <w:tblHeader/>
        </w:trPr>
        <w:tc>
          <w:tcPr>
            <w:tcW w:w="516" w:type="dxa"/>
            <w:vMerge/>
          </w:tcPr>
          <w:p w14:paraId="516D44B2" w14:textId="77777777" w:rsidR="00BC624A" w:rsidRPr="006935AF" w:rsidRDefault="00BC624A" w:rsidP="007F0638">
            <w:pPr>
              <w:jc w:val="center"/>
              <w:rPr>
                <w:rFonts w:asciiTheme="minorHAnsi" w:hAnsiTheme="minorHAnsi" w:cstheme="minorHAnsi"/>
                <w:b/>
                <w:sz w:val="16"/>
                <w:szCs w:val="20"/>
              </w:rPr>
            </w:pPr>
          </w:p>
        </w:tc>
        <w:tc>
          <w:tcPr>
            <w:tcW w:w="1923" w:type="dxa"/>
            <w:vMerge/>
            <w:vAlign w:val="center"/>
          </w:tcPr>
          <w:p w14:paraId="67F14631" w14:textId="77777777" w:rsidR="00BC624A" w:rsidRPr="006935AF" w:rsidRDefault="00BC624A" w:rsidP="007F0638">
            <w:pPr>
              <w:jc w:val="center"/>
              <w:rPr>
                <w:rFonts w:asciiTheme="minorHAnsi" w:hAnsiTheme="minorHAnsi" w:cstheme="minorHAnsi"/>
                <w:b/>
                <w:sz w:val="16"/>
                <w:szCs w:val="20"/>
              </w:rPr>
            </w:pPr>
          </w:p>
        </w:tc>
        <w:tc>
          <w:tcPr>
            <w:tcW w:w="2551" w:type="dxa"/>
            <w:vAlign w:val="center"/>
          </w:tcPr>
          <w:p w14:paraId="2E1EA45D" w14:textId="77777777" w:rsidR="00BC624A" w:rsidRPr="006935AF" w:rsidRDefault="00BC624A" w:rsidP="0070365A">
            <w:pPr>
              <w:jc w:val="center"/>
              <w:rPr>
                <w:rFonts w:asciiTheme="minorHAnsi" w:hAnsiTheme="minorHAnsi" w:cstheme="minorHAnsi"/>
                <w:b/>
                <w:sz w:val="16"/>
                <w:szCs w:val="20"/>
              </w:rPr>
            </w:pPr>
            <w:r w:rsidRPr="006935AF">
              <w:rPr>
                <w:rFonts w:asciiTheme="minorHAnsi" w:hAnsiTheme="minorHAnsi" w:cstheme="minorHAnsi"/>
                <w:b/>
                <w:sz w:val="16"/>
                <w:szCs w:val="20"/>
              </w:rPr>
              <w:t>Nazwa</w:t>
            </w:r>
          </w:p>
        </w:tc>
        <w:tc>
          <w:tcPr>
            <w:tcW w:w="1560" w:type="dxa"/>
            <w:vAlign w:val="center"/>
          </w:tcPr>
          <w:p w14:paraId="6894401A" w14:textId="77777777" w:rsidR="00BC624A" w:rsidRPr="006935AF" w:rsidRDefault="00BC624A" w:rsidP="0070365A">
            <w:pPr>
              <w:jc w:val="center"/>
              <w:rPr>
                <w:rFonts w:asciiTheme="minorHAnsi" w:hAnsiTheme="minorHAnsi" w:cstheme="minorHAnsi"/>
                <w:b/>
                <w:sz w:val="16"/>
                <w:szCs w:val="20"/>
              </w:rPr>
            </w:pPr>
            <w:r w:rsidRPr="006935AF">
              <w:rPr>
                <w:rFonts w:asciiTheme="minorHAnsi" w:hAnsiTheme="minorHAnsi" w:cstheme="minorHAnsi"/>
                <w:b/>
                <w:sz w:val="16"/>
                <w:szCs w:val="20"/>
              </w:rPr>
              <w:t>Planowana wartość do osiągnięcia na koniec roku, którego dotyczy plan</w:t>
            </w:r>
          </w:p>
        </w:tc>
        <w:tc>
          <w:tcPr>
            <w:tcW w:w="7007" w:type="dxa"/>
            <w:vMerge/>
            <w:vAlign w:val="center"/>
          </w:tcPr>
          <w:p w14:paraId="1A6C07C1" w14:textId="77777777" w:rsidR="00BC624A" w:rsidRPr="006935AF" w:rsidRDefault="00BC624A" w:rsidP="0070365A">
            <w:pPr>
              <w:jc w:val="center"/>
              <w:rPr>
                <w:rFonts w:asciiTheme="minorHAnsi" w:hAnsiTheme="minorHAnsi" w:cstheme="minorHAnsi"/>
                <w:b/>
                <w:sz w:val="16"/>
                <w:szCs w:val="20"/>
              </w:rPr>
            </w:pPr>
          </w:p>
        </w:tc>
        <w:tc>
          <w:tcPr>
            <w:tcW w:w="1923" w:type="dxa"/>
            <w:vMerge/>
            <w:vAlign w:val="center"/>
          </w:tcPr>
          <w:p w14:paraId="3D723694" w14:textId="77777777" w:rsidR="00BC624A" w:rsidRPr="006935AF" w:rsidRDefault="00BC624A" w:rsidP="0070365A">
            <w:pPr>
              <w:jc w:val="center"/>
              <w:rPr>
                <w:rFonts w:asciiTheme="minorHAnsi" w:hAnsiTheme="minorHAnsi" w:cstheme="minorHAnsi"/>
                <w:b/>
                <w:sz w:val="16"/>
                <w:szCs w:val="20"/>
              </w:rPr>
            </w:pPr>
          </w:p>
        </w:tc>
      </w:tr>
      <w:tr w:rsidR="00BC624A" w:rsidRPr="006935AF" w14:paraId="3BA1E53F" w14:textId="77777777" w:rsidTr="001A24C3">
        <w:trPr>
          <w:tblHeader/>
        </w:trPr>
        <w:tc>
          <w:tcPr>
            <w:tcW w:w="516" w:type="dxa"/>
            <w:vAlign w:val="center"/>
          </w:tcPr>
          <w:p w14:paraId="0394A6F1" w14:textId="77777777" w:rsidR="00BC624A" w:rsidRPr="006935AF" w:rsidRDefault="00BC624A" w:rsidP="007F0638">
            <w:pPr>
              <w:jc w:val="center"/>
              <w:rPr>
                <w:rFonts w:asciiTheme="minorHAnsi" w:hAnsiTheme="minorHAnsi" w:cstheme="minorHAnsi"/>
                <w:sz w:val="16"/>
                <w:szCs w:val="20"/>
              </w:rPr>
            </w:pPr>
            <w:r w:rsidRPr="006935AF">
              <w:rPr>
                <w:rFonts w:asciiTheme="minorHAnsi" w:hAnsiTheme="minorHAnsi" w:cstheme="minorHAnsi"/>
                <w:sz w:val="16"/>
                <w:szCs w:val="20"/>
              </w:rPr>
              <w:t>1</w:t>
            </w:r>
          </w:p>
        </w:tc>
        <w:tc>
          <w:tcPr>
            <w:tcW w:w="1923" w:type="dxa"/>
            <w:vAlign w:val="center"/>
          </w:tcPr>
          <w:p w14:paraId="78D528FD" w14:textId="77777777" w:rsidR="00BC624A" w:rsidRPr="006935AF" w:rsidRDefault="00BC624A" w:rsidP="007F0638">
            <w:pPr>
              <w:jc w:val="center"/>
              <w:rPr>
                <w:rFonts w:asciiTheme="minorHAnsi" w:hAnsiTheme="minorHAnsi" w:cstheme="minorHAnsi"/>
                <w:sz w:val="16"/>
                <w:szCs w:val="20"/>
              </w:rPr>
            </w:pPr>
            <w:r w:rsidRPr="006935AF">
              <w:rPr>
                <w:rFonts w:asciiTheme="minorHAnsi" w:hAnsiTheme="minorHAnsi" w:cstheme="minorHAnsi"/>
                <w:sz w:val="16"/>
                <w:szCs w:val="20"/>
              </w:rPr>
              <w:t>2</w:t>
            </w:r>
          </w:p>
        </w:tc>
        <w:tc>
          <w:tcPr>
            <w:tcW w:w="2551" w:type="dxa"/>
            <w:vAlign w:val="center"/>
          </w:tcPr>
          <w:p w14:paraId="24927004" w14:textId="77777777" w:rsidR="00BC624A" w:rsidRPr="006935AF" w:rsidRDefault="00BC624A" w:rsidP="00A37A6F">
            <w:pPr>
              <w:jc w:val="center"/>
              <w:rPr>
                <w:rFonts w:asciiTheme="minorHAnsi" w:hAnsiTheme="minorHAnsi" w:cstheme="minorHAnsi"/>
                <w:sz w:val="16"/>
                <w:szCs w:val="20"/>
              </w:rPr>
            </w:pPr>
            <w:r w:rsidRPr="006935AF">
              <w:rPr>
                <w:rFonts w:asciiTheme="minorHAnsi" w:hAnsiTheme="minorHAnsi" w:cstheme="minorHAnsi"/>
                <w:sz w:val="16"/>
                <w:szCs w:val="20"/>
              </w:rPr>
              <w:t>3</w:t>
            </w:r>
          </w:p>
        </w:tc>
        <w:tc>
          <w:tcPr>
            <w:tcW w:w="1560" w:type="dxa"/>
            <w:vAlign w:val="center"/>
          </w:tcPr>
          <w:p w14:paraId="20E017E8" w14:textId="77777777" w:rsidR="00BC624A" w:rsidRPr="006935AF" w:rsidRDefault="00BC624A" w:rsidP="00A37A6F">
            <w:pPr>
              <w:jc w:val="center"/>
              <w:rPr>
                <w:rFonts w:asciiTheme="minorHAnsi" w:hAnsiTheme="minorHAnsi" w:cstheme="minorHAnsi"/>
                <w:sz w:val="16"/>
                <w:szCs w:val="20"/>
              </w:rPr>
            </w:pPr>
            <w:r w:rsidRPr="006935AF">
              <w:rPr>
                <w:rFonts w:asciiTheme="minorHAnsi" w:hAnsiTheme="minorHAnsi" w:cstheme="minorHAnsi"/>
                <w:sz w:val="16"/>
                <w:szCs w:val="20"/>
              </w:rPr>
              <w:t>4</w:t>
            </w:r>
          </w:p>
        </w:tc>
        <w:tc>
          <w:tcPr>
            <w:tcW w:w="7007" w:type="dxa"/>
            <w:vAlign w:val="center"/>
          </w:tcPr>
          <w:p w14:paraId="5001D993" w14:textId="77777777" w:rsidR="00BC624A" w:rsidRPr="006935AF" w:rsidRDefault="00BC624A" w:rsidP="00A37A6F">
            <w:pPr>
              <w:jc w:val="center"/>
              <w:rPr>
                <w:rFonts w:asciiTheme="minorHAnsi" w:hAnsiTheme="minorHAnsi" w:cstheme="minorHAnsi"/>
                <w:sz w:val="16"/>
                <w:szCs w:val="20"/>
              </w:rPr>
            </w:pPr>
            <w:r w:rsidRPr="006935AF">
              <w:rPr>
                <w:rFonts w:asciiTheme="minorHAnsi" w:hAnsiTheme="minorHAnsi" w:cstheme="minorHAnsi"/>
                <w:sz w:val="16"/>
                <w:szCs w:val="20"/>
              </w:rPr>
              <w:t>5</w:t>
            </w:r>
          </w:p>
        </w:tc>
        <w:tc>
          <w:tcPr>
            <w:tcW w:w="1923" w:type="dxa"/>
            <w:vAlign w:val="center"/>
          </w:tcPr>
          <w:p w14:paraId="7204C261" w14:textId="77777777" w:rsidR="00BC624A" w:rsidRPr="006935AF" w:rsidRDefault="00BC624A" w:rsidP="00A37A6F">
            <w:pPr>
              <w:jc w:val="center"/>
              <w:rPr>
                <w:rFonts w:asciiTheme="minorHAnsi" w:hAnsiTheme="minorHAnsi" w:cstheme="minorHAnsi"/>
                <w:sz w:val="16"/>
                <w:szCs w:val="20"/>
              </w:rPr>
            </w:pPr>
            <w:r w:rsidRPr="006935AF">
              <w:rPr>
                <w:rFonts w:asciiTheme="minorHAnsi" w:hAnsiTheme="minorHAnsi" w:cstheme="minorHAnsi"/>
                <w:sz w:val="16"/>
                <w:szCs w:val="20"/>
              </w:rPr>
              <w:t>6</w:t>
            </w:r>
          </w:p>
        </w:tc>
      </w:tr>
      <w:tr w:rsidR="00944E98" w:rsidRPr="006935AF" w14:paraId="08C58FC0" w14:textId="77777777" w:rsidTr="006E5777">
        <w:trPr>
          <w:trHeight w:val="1433"/>
        </w:trPr>
        <w:tc>
          <w:tcPr>
            <w:tcW w:w="516" w:type="dxa"/>
            <w:vMerge w:val="restart"/>
            <w:vAlign w:val="center"/>
          </w:tcPr>
          <w:p w14:paraId="4CE46BD7" w14:textId="77777777" w:rsidR="00944E98" w:rsidRPr="006935AF" w:rsidRDefault="00944E98" w:rsidP="000317EA">
            <w:pPr>
              <w:spacing w:before="60"/>
              <w:jc w:val="center"/>
              <w:rPr>
                <w:rFonts w:asciiTheme="minorHAnsi" w:hAnsiTheme="minorHAnsi" w:cstheme="minorHAnsi"/>
                <w:sz w:val="16"/>
                <w:szCs w:val="18"/>
              </w:rPr>
            </w:pPr>
            <w:r w:rsidRPr="006935AF">
              <w:rPr>
                <w:rFonts w:asciiTheme="minorHAnsi" w:hAnsiTheme="minorHAnsi" w:cstheme="minorHAnsi"/>
                <w:sz w:val="16"/>
                <w:szCs w:val="18"/>
              </w:rPr>
              <w:t>1.</w:t>
            </w:r>
          </w:p>
        </w:tc>
        <w:tc>
          <w:tcPr>
            <w:tcW w:w="1923" w:type="dxa"/>
            <w:vMerge w:val="restart"/>
            <w:vAlign w:val="center"/>
          </w:tcPr>
          <w:p w14:paraId="7209FBA8" w14:textId="75035193" w:rsidR="00944E98" w:rsidRPr="006935AF" w:rsidRDefault="00944E98" w:rsidP="00BA5BA0">
            <w:pPr>
              <w:spacing w:before="60"/>
              <w:rPr>
                <w:rFonts w:asciiTheme="minorHAnsi" w:hAnsiTheme="minorHAnsi" w:cstheme="minorHAnsi"/>
                <w:sz w:val="16"/>
                <w:szCs w:val="18"/>
              </w:rPr>
            </w:pPr>
            <w:r w:rsidRPr="006935AF">
              <w:rPr>
                <w:rFonts w:asciiTheme="minorHAnsi" w:hAnsiTheme="minorHAnsi" w:cstheme="minorHAnsi"/>
                <w:sz w:val="16"/>
                <w:szCs w:val="18"/>
              </w:rPr>
              <w:t>Wzrost skuteczności i efektywności poboru należności podatkowych i niepodatkowych oraz bezpieczny i skuteczny system ochrony granic i przepływu towarów</w:t>
            </w:r>
          </w:p>
        </w:tc>
        <w:tc>
          <w:tcPr>
            <w:tcW w:w="2551" w:type="dxa"/>
            <w:tcBorders>
              <w:bottom w:val="single" w:sz="4" w:space="0" w:color="auto"/>
            </w:tcBorders>
            <w:vAlign w:val="center"/>
          </w:tcPr>
          <w:p w14:paraId="04085319" w14:textId="77777777" w:rsidR="00944E98" w:rsidRPr="006935AF" w:rsidRDefault="00944E98" w:rsidP="001A24C3">
            <w:pPr>
              <w:spacing w:after="60"/>
              <w:jc w:val="center"/>
              <w:rPr>
                <w:rFonts w:asciiTheme="minorHAnsi" w:hAnsiTheme="minorHAnsi" w:cstheme="minorHAnsi"/>
                <w:sz w:val="16"/>
                <w:szCs w:val="18"/>
              </w:rPr>
            </w:pPr>
            <w:r w:rsidRPr="006935AF">
              <w:rPr>
                <w:rFonts w:asciiTheme="minorHAnsi" w:hAnsiTheme="minorHAnsi" w:cstheme="minorHAnsi"/>
                <w:sz w:val="16"/>
                <w:szCs w:val="18"/>
              </w:rPr>
              <w:t>Realizacja należności publicznoprawnych</w:t>
            </w:r>
          </w:p>
        </w:tc>
        <w:tc>
          <w:tcPr>
            <w:tcW w:w="1560" w:type="dxa"/>
            <w:vAlign w:val="center"/>
          </w:tcPr>
          <w:p w14:paraId="4E688B52" w14:textId="52A041C3" w:rsidR="00944E98" w:rsidRPr="006667EB" w:rsidRDefault="00944E98" w:rsidP="006E5777">
            <w:pPr>
              <w:spacing w:before="60"/>
              <w:jc w:val="center"/>
              <w:rPr>
                <w:rFonts w:asciiTheme="minorHAnsi" w:hAnsiTheme="minorHAnsi" w:cstheme="minorHAnsi"/>
                <w:sz w:val="16"/>
                <w:szCs w:val="18"/>
              </w:rPr>
            </w:pPr>
            <w:r w:rsidRPr="006667EB">
              <w:rPr>
                <w:rFonts w:asciiTheme="minorHAnsi" w:hAnsiTheme="minorHAnsi" w:cstheme="minorHAnsi"/>
                <w:sz w:val="16"/>
                <w:szCs w:val="18"/>
              </w:rPr>
              <w:t>≥ 42 </w:t>
            </w:r>
            <w:r w:rsidR="00F879AA" w:rsidRPr="006667EB">
              <w:rPr>
                <w:rFonts w:asciiTheme="minorHAnsi" w:hAnsiTheme="minorHAnsi" w:cstheme="minorHAnsi"/>
                <w:sz w:val="16"/>
                <w:szCs w:val="18"/>
              </w:rPr>
              <w:t>2</w:t>
            </w:r>
            <w:r w:rsidRPr="006667EB">
              <w:rPr>
                <w:rFonts w:asciiTheme="minorHAnsi" w:hAnsiTheme="minorHAnsi" w:cstheme="minorHAnsi"/>
                <w:sz w:val="16"/>
                <w:szCs w:val="18"/>
              </w:rPr>
              <w:t>23 </w:t>
            </w:r>
            <w:r w:rsidR="00F879AA" w:rsidRPr="006667EB">
              <w:rPr>
                <w:rFonts w:asciiTheme="minorHAnsi" w:hAnsiTheme="minorHAnsi" w:cstheme="minorHAnsi"/>
                <w:sz w:val="16"/>
                <w:szCs w:val="18"/>
              </w:rPr>
              <w:t>2</w:t>
            </w:r>
            <w:r w:rsidRPr="006667EB">
              <w:rPr>
                <w:rFonts w:asciiTheme="minorHAnsi" w:hAnsiTheme="minorHAnsi" w:cstheme="minorHAnsi"/>
                <w:sz w:val="16"/>
                <w:szCs w:val="18"/>
              </w:rPr>
              <w:t xml:space="preserve">00 </w:t>
            </w:r>
            <w:r w:rsidR="006935AF" w:rsidRPr="006667EB">
              <w:rPr>
                <w:rFonts w:asciiTheme="minorHAnsi" w:hAnsiTheme="minorHAnsi" w:cstheme="minorHAnsi"/>
                <w:sz w:val="16"/>
                <w:szCs w:val="18"/>
              </w:rPr>
              <w:t xml:space="preserve">tys. </w:t>
            </w:r>
            <w:r w:rsidR="006667EB" w:rsidRPr="006667EB">
              <w:rPr>
                <w:rFonts w:asciiTheme="minorHAnsi" w:hAnsiTheme="minorHAnsi" w:cstheme="minorHAnsi"/>
                <w:sz w:val="16"/>
                <w:szCs w:val="18"/>
              </w:rPr>
              <w:t>z</w:t>
            </w:r>
            <w:r w:rsidRPr="006667EB">
              <w:rPr>
                <w:rFonts w:asciiTheme="minorHAnsi" w:hAnsiTheme="minorHAnsi" w:cstheme="minorHAnsi"/>
                <w:sz w:val="16"/>
                <w:szCs w:val="18"/>
              </w:rPr>
              <w:t>ł</w:t>
            </w:r>
            <w:r w:rsidR="006667EB" w:rsidRPr="006667EB">
              <w:rPr>
                <w:rFonts w:asciiTheme="minorHAnsi" w:hAnsiTheme="minorHAnsi" w:cstheme="minorHAnsi"/>
                <w:sz w:val="16"/>
                <w:szCs w:val="18"/>
              </w:rPr>
              <w:t>*</w:t>
            </w:r>
          </w:p>
        </w:tc>
        <w:tc>
          <w:tcPr>
            <w:tcW w:w="7007" w:type="dxa"/>
          </w:tcPr>
          <w:p w14:paraId="7AA9E62A" w14:textId="5D13211A" w:rsidR="000C5CC3" w:rsidRPr="000C5CC3" w:rsidRDefault="000C5CC3" w:rsidP="00F85CE6">
            <w:pPr>
              <w:pStyle w:val="Styl"/>
              <w:numPr>
                <w:ilvl w:val="0"/>
                <w:numId w:val="9"/>
              </w:numPr>
              <w:ind w:left="223" w:hanging="218"/>
              <w:rPr>
                <w:rFonts w:asciiTheme="minorHAnsi" w:hAnsiTheme="minorHAnsi" w:cstheme="minorHAnsi"/>
                <w:sz w:val="16"/>
                <w:szCs w:val="18"/>
              </w:rPr>
            </w:pPr>
            <w:r w:rsidRPr="000C5CC3">
              <w:rPr>
                <w:rFonts w:asciiTheme="minorHAnsi" w:hAnsiTheme="minorHAnsi" w:cstheme="minorHAnsi"/>
                <w:sz w:val="16"/>
                <w:szCs w:val="18"/>
              </w:rPr>
              <w:t>Monitorowanie i analiza realizacji wpływów oraz podejmowanie działań adekwatnych do wyników monitoringu i analizy.</w:t>
            </w:r>
          </w:p>
          <w:p w14:paraId="62EFD809" w14:textId="74E023FE" w:rsidR="000C5CC3" w:rsidRPr="000C5CC3" w:rsidRDefault="000C5CC3" w:rsidP="00F85CE6">
            <w:pPr>
              <w:pStyle w:val="Styl"/>
              <w:numPr>
                <w:ilvl w:val="0"/>
                <w:numId w:val="9"/>
              </w:numPr>
              <w:ind w:left="223" w:hanging="218"/>
              <w:rPr>
                <w:rFonts w:asciiTheme="minorHAnsi" w:hAnsiTheme="minorHAnsi" w:cstheme="minorHAnsi"/>
                <w:sz w:val="16"/>
                <w:szCs w:val="18"/>
              </w:rPr>
            </w:pPr>
            <w:r w:rsidRPr="000C5CC3">
              <w:rPr>
                <w:rFonts w:asciiTheme="minorHAnsi" w:hAnsiTheme="minorHAnsi" w:cstheme="minorHAnsi"/>
                <w:sz w:val="16"/>
                <w:szCs w:val="18"/>
              </w:rPr>
              <w:t xml:space="preserve">Szybkie podejmowanie czynności zmierzających do zapłaty zaległości przez zobowiązanych – szybkie podejmowanie działań informacyjnych, wystawianie upomnień i tytułów wykonawczych. </w:t>
            </w:r>
          </w:p>
          <w:p w14:paraId="263FB800" w14:textId="55D1CD2B" w:rsidR="000C5CC3" w:rsidRPr="000C5CC3" w:rsidRDefault="000C5CC3" w:rsidP="00F85CE6">
            <w:pPr>
              <w:pStyle w:val="Styl"/>
              <w:numPr>
                <w:ilvl w:val="0"/>
                <w:numId w:val="9"/>
              </w:numPr>
              <w:ind w:left="223" w:hanging="218"/>
              <w:rPr>
                <w:rFonts w:asciiTheme="minorHAnsi" w:hAnsiTheme="minorHAnsi" w:cstheme="minorHAnsi"/>
                <w:sz w:val="16"/>
                <w:szCs w:val="18"/>
              </w:rPr>
            </w:pPr>
            <w:r w:rsidRPr="000C5CC3">
              <w:rPr>
                <w:rFonts w:asciiTheme="minorHAnsi" w:hAnsiTheme="minorHAnsi" w:cstheme="minorHAnsi"/>
                <w:sz w:val="16"/>
                <w:szCs w:val="18"/>
              </w:rPr>
              <w:t xml:space="preserve">Monitoring i analiza kształtowania się wartości statystycznej towarów importowych w kontekście uzyskiwanych dochodów z tytułu cła i  podatku od towarów i usług od importu towarów. </w:t>
            </w:r>
          </w:p>
          <w:p w14:paraId="75828C99" w14:textId="6CB8DB3C" w:rsidR="000C5CC3" w:rsidRPr="000C5CC3" w:rsidRDefault="000C5CC3" w:rsidP="00F85CE6">
            <w:pPr>
              <w:pStyle w:val="Styl"/>
              <w:numPr>
                <w:ilvl w:val="0"/>
                <w:numId w:val="9"/>
              </w:numPr>
              <w:ind w:left="223" w:hanging="218"/>
              <w:rPr>
                <w:rFonts w:asciiTheme="minorHAnsi" w:hAnsiTheme="minorHAnsi" w:cstheme="minorHAnsi"/>
                <w:sz w:val="16"/>
                <w:szCs w:val="18"/>
              </w:rPr>
            </w:pPr>
            <w:r w:rsidRPr="000C5CC3">
              <w:rPr>
                <w:rFonts w:asciiTheme="minorHAnsi" w:hAnsiTheme="minorHAnsi" w:cstheme="minorHAnsi"/>
                <w:sz w:val="16"/>
                <w:szCs w:val="18"/>
              </w:rPr>
              <w:t xml:space="preserve">Monitoring podmiotów generujących  największe dochody podatkowe oraz z cła. </w:t>
            </w:r>
          </w:p>
          <w:p w14:paraId="2C58B70E" w14:textId="0ABF8D3A" w:rsidR="000C5CC3" w:rsidRPr="000C5CC3" w:rsidRDefault="000C5CC3" w:rsidP="00F85CE6">
            <w:pPr>
              <w:pStyle w:val="Styl"/>
              <w:numPr>
                <w:ilvl w:val="0"/>
                <w:numId w:val="9"/>
              </w:numPr>
              <w:ind w:left="223" w:hanging="218"/>
              <w:rPr>
                <w:rFonts w:asciiTheme="minorHAnsi" w:hAnsiTheme="minorHAnsi" w:cstheme="minorHAnsi"/>
                <w:sz w:val="16"/>
                <w:szCs w:val="18"/>
              </w:rPr>
            </w:pPr>
            <w:r w:rsidRPr="000C5CC3">
              <w:rPr>
                <w:rFonts w:asciiTheme="minorHAnsi" w:hAnsiTheme="minorHAnsi" w:cstheme="minorHAnsi"/>
                <w:sz w:val="16"/>
                <w:szCs w:val="18"/>
              </w:rPr>
              <w:t>Stosowanie, w uzasadnionych przypadkach, zabezpieczenia  zobowiązań podatkowych.</w:t>
            </w:r>
          </w:p>
          <w:p w14:paraId="37437A2B" w14:textId="17BE17DE" w:rsidR="00944E98" w:rsidRPr="006935AF" w:rsidRDefault="000C5CC3" w:rsidP="00F85CE6">
            <w:pPr>
              <w:pStyle w:val="Styl"/>
              <w:numPr>
                <w:ilvl w:val="0"/>
                <w:numId w:val="9"/>
              </w:numPr>
              <w:ind w:left="223" w:hanging="218"/>
              <w:rPr>
                <w:rFonts w:asciiTheme="minorHAnsi" w:hAnsiTheme="minorHAnsi" w:cstheme="minorHAnsi"/>
                <w:sz w:val="16"/>
                <w:szCs w:val="18"/>
              </w:rPr>
            </w:pPr>
            <w:r w:rsidRPr="000C5CC3">
              <w:rPr>
                <w:rFonts w:asciiTheme="minorHAnsi" w:hAnsiTheme="minorHAnsi" w:cstheme="minorHAnsi"/>
                <w:sz w:val="16"/>
                <w:szCs w:val="18"/>
              </w:rPr>
              <w:t>Monitoring  obsługi dokumentów podlegających księgowaniu.</w:t>
            </w:r>
          </w:p>
        </w:tc>
        <w:tc>
          <w:tcPr>
            <w:tcW w:w="1923" w:type="dxa"/>
            <w:vMerge w:val="restart"/>
            <w:shd w:val="clear" w:color="auto" w:fill="auto"/>
            <w:vAlign w:val="center"/>
          </w:tcPr>
          <w:p w14:paraId="32B299DD" w14:textId="1FCCE14D" w:rsidR="00944E98" w:rsidRPr="006935AF" w:rsidRDefault="00944E98" w:rsidP="00995B5A">
            <w:pPr>
              <w:rPr>
                <w:rFonts w:asciiTheme="minorHAnsi" w:hAnsiTheme="minorHAnsi" w:cstheme="minorHAnsi"/>
                <w:i/>
                <w:sz w:val="16"/>
                <w:szCs w:val="18"/>
              </w:rPr>
            </w:pPr>
            <w:r w:rsidRPr="006935AF">
              <w:rPr>
                <w:rFonts w:asciiTheme="minorHAnsi" w:hAnsiTheme="minorHAnsi" w:cstheme="minorHAnsi"/>
                <w:i/>
                <w:sz w:val="16"/>
                <w:szCs w:val="18"/>
              </w:rPr>
              <w:t>Kierunki działania i rozwoju KAS na rok 2025</w:t>
            </w:r>
          </w:p>
        </w:tc>
      </w:tr>
      <w:tr w:rsidR="00944E98" w:rsidRPr="006935AF" w14:paraId="189FC327" w14:textId="77777777" w:rsidTr="001A24C3">
        <w:trPr>
          <w:trHeight w:val="353"/>
        </w:trPr>
        <w:tc>
          <w:tcPr>
            <w:tcW w:w="516" w:type="dxa"/>
            <w:vMerge/>
            <w:vAlign w:val="center"/>
          </w:tcPr>
          <w:p w14:paraId="1E2871C6" w14:textId="77777777" w:rsidR="00944E98" w:rsidRPr="006935AF" w:rsidRDefault="00944E98" w:rsidP="00872DCC">
            <w:pPr>
              <w:spacing w:before="60"/>
              <w:jc w:val="center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  <w:tc>
          <w:tcPr>
            <w:tcW w:w="1923" w:type="dxa"/>
            <w:vMerge/>
            <w:vAlign w:val="center"/>
          </w:tcPr>
          <w:p w14:paraId="10A1752D" w14:textId="77777777" w:rsidR="00944E98" w:rsidRPr="006935AF" w:rsidRDefault="00944E98" w:rsidP="00872DCC">
            <w:pPr>
              <w:spacing w:before="60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  <w:tc>
          <w:tcPr>
            <w:tcW w:w="2551" w:type="dxa"/>
            <w:tcBorders>
              <w:bottom w:val="single" w:sz="4" w:space="0" w:color="auto"/>
            </w:tcBorders>
            <w:vAlign w:val="center"/>
          </w:tcPr>
          <w:p w14:paraId="1D18F453" w14:textId="77777777" w:rsidR="00944E98" w:rsidRPr="006935AF" w:rsidRDefault="00944E98" w:rsidP="001A24C3">
            <w:pPr>
              <w:spacing w:after="60"/>
              <w:jc w:val="center"/>
              <w:rPr>
                <w:rFonts w:asciiTheme="minorHAnsi" w:hAnsiTheme="minorHAnsi" w:cstheme="minorHAnsi"/>
                <w:sz w:val="16"/>
                <w:szCs w:val="18"/>
              </w:rPr>
            </w:pPr>
            <w:r w:rsidRPr="006935AF">
              <w:rPr>
                <w:rFonts w:asciiTheme="minorHAnsi" w:hAnsiTheme="minorHAnsi" w:cstheme="minorHAnsi"/>
                <w:sz w:val="16"/>
                <w:szCs w:val="18"/>
              </w:rPr>
              <w:t>Egzekucja zaległości</w:t>
            </w:r>
          </w:p>
        </w:tc>
        <w:tc>
          <w:tcPr>
            <w:tcW w:w="1560" w:type="dxa"/>
            <w:vAlign w:val="center"/>
          </w:tcPr>
          <w:p w14:paraId="6161D7BC" w14:textId="59452928" w:rsidR="00944E98" w:rsidRPr="006935AF" w:rsidRDefault="00944E98" w:rsidP="001A24C3">
            <w:pPr>
              <w:spacing w:before="60"/>
              <w:jc w:val="center"/>
              <w:rPr>
                <w:rFonts w:asciiTheme="minorHAnsi" w:hAnsiTheme="minorHAnsi" w:cstheme="minorHAnsi"/>
                <w:sz w:val="16"/>
                <w:szCs w:val="18"/>
              </w:rPr>
            </w:pPr>
            <w:r w:rsidRPr="006935AF">
              <w:rPr>
                <w:rFonts w:asciiTheme="minorHAnsi" w:hAnsiTheme="minorHAnsi" w:cstheme="minorHAnsi"/>
                <w:sz w:val="16"/>
                <w:szCs w:val="18"/>
              </w:rPr>
              <w:t xml:space="preserve">≥ 455 800 </w:t>
            </w:r>
            <w:r w:rsidR="006935AF">
              <w:rPr>
                <w:rFonts w:asciiTheme="minorHAnsi" w:hAnsiTheme="minorHAnsi" w:cstheme="minorHAnsi"/>
                <w:sz w:val="16"/>
                <w:szCs w:val="18"/>
              </w:rPr>
              <w:t xml:space="preserve">tys. </w:t>
            </w:r>
            <w:r w:rsidRPr="006935AF">
              <w:rPr>
                <w:rFonts w:asciiTheme="minorHAnsi" w:hAnsiTheme="minorHAnsi" w:cstheme="minorHAnsi"/>
                <w:sz w:val="16"/>
                <w:szCs w:val="18"/>
              </w:rPr>
              <w:t>zł</w:t>
            </w:r>
          </w:p>
        </w:tc>
        <w:tc>
          <w:tcPr>
            <w:tcW w:w="7007" w:type="dxa"/>
          </w:tcPr>
          <w:p w14:paraId="2C05E389" w14:textId="514FFA44" w:rsidR="000C5CC3" w:rsidRPr="000C5CC3" w:rsidRDefault="000C5CC3" w:rsidP="00F85CE6">
            <w:pPr>
              <w:pStyle w:val="Styl"/>
              <w:numPr>
                <w:ilvl w:val="0"/>
                <w:numId w:val="11"/>
              </w:numPr>
              <w:ind w:left="223" w:hanging="218"/>
              <w:rPr>
                <w:rFonts w:asciiTheme="minorHAnsi" w:hAnsiTheme="minorHAnsi" w:cstheme="minorHAnsi"/>
                <w:sz w:val="16"/>
                <w:szCs w:val="18"/>
              </w:rPr>
            </w:pPr>
            <w:r w:rsidRPr="000C5CC3">
              <w:rPr>
                <w:rFonts w:asciiTheme="minorHAnsi" w:hAnsiTheme="minorHAnsi" w:cstheme="minorHAnsi"/>
                <w:sz w:val="16"/>
                <w:szCs w:val="18"/>
              </w:rPr>
              <w:t>Bezzwłoczne wszczynanie egzekucji administracyjnej.</w:t>
            </w:r>
          </w:p>
          <w:p w14:paraId="78F6D383" w14:textId="6C6C67A9" w:rsidR="000C5CC3" w:rsidRPr="000C5CC3" w:rsidRDefault="000C5CC3" w:rsidP="00F85CE6">
            <w:pPr>
              <w:pStyle w:val="Styl"/>
              <w:numPr>
                <w:ilvl w:val="0"/>
                <w:numId w:val="11"/>
              </w:numPr>
              <w:ind w:left="223" w:hanging="218"/>
              <w:rPr>
                <w:rFonts w:asciiTheme="minorHAnsi" w:hAnsiTheme="minorHAnsi" w:cstheme="minorHAnsi"/>
                <w:sz w:val="16"/>
                <w:szCs w:val="18"/>
              </w:rPr>
            </w:pPr>
            <w:r w:rsidRPr="000C5CC3">
              <w:rPr>
                <w:rFonts w:asciiTheme="minorHAnsi" w:hAnsiTheme="minorHAnsi" w:cstheme="minorHAnsi"/>
                <w:sz w:val="16"/>
                <w:szCs w:val="18"/>
              </w:rPr>
              <w:t>Analiza i nadzór szybkością prowadzenia postępowań egzekucyjnych oraz ilością i rodzajem zastosowanych środków egzekucyjnych prowadzących do wyegzekwowania zaległości.</w:t>
            </w:r>
          </w:p>
          <w:p w14:paraId="301D3324" w14:textId="15D1A7F9" w:rsidR="000C5CC3" w:rsidRPr="000C5CC3" w:rsidRDefault="000C5CC3" w:rsidP="00F85CE6">
            <w:pPr>
              <w:pStyle w:val="Styl"/>
              <w:numPr>
                <w:ilvl w:val="0"/>
                <w:numId w:val="11"/>
              </w:numPr>
              <w:ind w:left="223" w:hanging="218"/>
              <w:rPr>
                <w:rFonts w:asciiTheme="minorHAnsi" w:hAnsiTheme="minorHAnsi" w:cstheme="minorHAnsi"/>
                <w:sz w:val="16"/>
                <w:szCs w:val="18"/>
              </w:rPr>
            </w:pPr>
            <w:r w:rsidRPr="000C5CC3">
              <w:rPr>
                <w:rFonts w:asciiTheme="minorHAnsi" w:hAnsiTheme="minorHAnsi" w:cstheme="minorHAnsi"/>
                <w:sz w:val="16"/>
                <w:szCs w:val="18"/>
              </w:rPr>
              <w:t>Systematyczne podejmowanie czynności, w celu ustalenia majątku zobowiązanego z wykorzystywaniem dostępnych baz danych oraz narzędzi.</w:t>
            </w:r>
          </w:p>
          <w:p w14:paraId="6B3FAAF1" w14:textId="2725AC63" w:rsidR="000C5CC3" w:rsidRPr="000C5CC3" w:rsidRDefault="000C5CC3" w:rsidP="00F85CE6">
            <w:pPr>
              <w:pStyle w:val="Styl"/>
              <w:numPr>
                <w:ilvl w:val="0"/>
                <w:numId w:val="11"/>
              </w:numPr>
              <w:ind w:left="223" w:hanging="218"/>
              <w:rPr>
                <w:rFonts w:asciiTheme="minorHAnsi" w:hAnsiTheme="minorHAnsi" w:cstheme="minorHAnsi"/>
                <w:sz w:val="16"/>
                <w:szCs w:val="18"/>
              </w:rPr>
            </w:pPr>
            <w:r w:rsidRPr="000C5CC3">
              <w:rPr>
                <w:rFonts w:asciiTheme="minorHAnsi" w:hAnsiTheme="minorHAnsi" w:cstheme="minorHAnsi"/>
                <w:sz w:val="16"/>
                <w:szCs w:val="18"/>
              </w:rPr>
              <w:t xml:space="preserve">Bieżący nadzór nad terminowością i skutecznością egzekucji z nieruchomości i ruchomości. </w:t>
            </w:r>
          </w:p>
          <w:p w14:paraId="048DC89B" w14:textId="6B531CE4" w:rsidR="000C5CC3" w:rsidRPr="000C5CC3" w:rsidRDefault="000C5CC3" w:rsidP="00F85CE6">
            <w:pPr>
              <w:pStyle w:val="Styl"/>
              <w:numPr>
                <w:ilvl w:val="0"/>
                <w:numId w:val="11"/>
              </w:numPr>
              <w:ind w:left="223" w:hanging="218"/>
              <w:rPr>
                <w:rFonts w:asciiTheme="minorHAnsi" w:hAnsiTheme="minorHAnsi" w:cstheme="minorHAnsi"/>
                <w:sz w:val="16"/>
                <w:szCs w:val="18"/>
              </w:rPr>
            </w:pPr>
            <w:r w:rsidRPr="000C5CC3">
              <w:rPr>
                <w:rFonts w:asciiTheme="minorHAnsi" w:hAnsiTheme="minorHAnsi" w:cstheme="minorHAnsi"/>
                <w:sz w:val="16"/>
                <w:szCs w:val="18"/>
              </w:rPr>
              <w:t xml:space="preserve">Nadzór nad realizacją zajęć przez dłużników zajętych wierzytelności. </w:t>
            </w:r>
          </w:p>
          <w:p w14:paraId="4E5588E5" w14:textId="6E88493E" w:rsidR="000C5CC3" w:rsidRPr="000C5CC3" w:rsidRDefault="000C5CC3" w:rsidP="00F85CE6">
            <w:pPr>
              <w:pStyle w:val="Styl"/>
              <w:numPr>
                <w:ilvl w:val="0"/>
                <w:numId w:val="11"/>
              </w:numPr>
              <w:ind w:left="223" w:hanging="218"/>
              <w:rPr>
                <w:rFonts w:asciiTheme="minorHAnsi" w:hAnsiTheme="minorHAnsi" w:cstheme="minorHAnsi"/>
                <w:sz w:val="16"/>
                <w:szCs w:val="18"/>
              </w:rPr>
            </w:pPr>
            <w:r w:rsidRPr="000C5CC3">
              <w:rPr>
                <w:rFonts w:asciiTheme="minorHAnsi" w:hAnsiTheme="minorHAnsi" w:cstheme="minorHAnsi"/>
                <w:sz w:val="16"/>
                <w:szCs w:val="18"/>
              </w:rPr>
              <w:t xml:space="preserve">Monitoring składników majątkowych zobowiązanego wobec, których wystąpiły przeszkody w realizacji zajęcia w celu bezzwłocznego dokonania zajęcia w przypadku ich ustania.  </w:t>
            </w:r>
          </w:p>
          <w:p w14:paraId="33856E21" w14:textId="2CAA5121" w:rsidR="00944E98" w:rsidRPr="006935AF" w:rsidRDefault="000C5CC3" w:rsidP="00F85CE6">
            <w:pPr>
              <w:pStyle w:val="Styl"/>
              <w:numPr>
                <w:ilvl w:val="0"/>
                <w:numId w:val="11"/>
              </w:numPr>
              <w:ind w:left="223" w:hanging="218"/>
              <w:rPr>
                <w:rFonts w:asciiTheme="minorHAnsi" w:hAnsiTheme="minorHAnsi" w:cstheme="minorHAnsi"/>
                <w:sz w:val="16"/>
                <w:szCs w:val="18"/>
              </w:rPr>
            </w:pPr>
            <w:r w:rsidRPr="000C5CC3">
              <w:rPr>
                <w:rFonts w:asciiTheme="minorHAnsi" w:hAnsiTheme="minorHAnsi" w:cstheme="minorHAnsi"/>
                <w:sz w:val="16"/>
                <w:szCs w:val="18"/>
              </w:rPr>
              <w:t>Poszukiwanie majątku po umorzeniu postępowania egzekucyjnego z powodu bezskuteczności prowadzonej egzekucji administracyjnej.</w:t>
            </w:r>
          </w:p>
        </w:tc>
        <w:tc>
          <w:tcPr>
            <w:tcW w:w="1923" w:type="dxa"/>
            <w:vMerge/>
            <w:shd w:val="clear" w:color="auto" w:fill="auto"/>
          </w:tcPr>
          <w:p w14:paraId="20DEA655" w14:textId="77777777" w:rsidR="00944E98" w:rsidRPr="006935AF" w:rsidRDefault="00944E98" w:rsidP="00A72DE4">
            <w:pPr>
              <w:spacing w:before="60"/>
              <w:rPr>
                <w:rFonts w:asciiTheme="minorHAnsi" w:hAnsiTheme="minorHAnsi" w:cstheme="minorHAnsi"/>
                <w:i/>
                <w:sz w:val="16"/>
                <w:szCs w:val="18"/>
              </w:rPr>
            </w:pPr>
          </w:p>
        </w:tc>
      </w:tr>
      <w:tr w:rsidR="00944E98" w:rsidRPr="006935AF" w14:paraId="427C7B8D" w14:textId="77777777" w:rsidTr="001A24C3">
        <w:trPr>
          <w:trHeight w:val="353"/>
        </w:trPr>
        <w:tc>
          <w:tcPr>
            <w:tcW w:w="516" w:type="dxa"/>
            <w:vMerge/>
            <w:vAlign w:val="center"/>
          </w:tcPr>
          <w:p w14:paraId="440E7274" w14:textId="77777777" w:rsidR="00944E98" w:rsidRPr="006935AF" w:rsidRDefault="00944E98" w:rsidP="00872DCC">
            <w:pPr>
              <w:spacing w:before="60"/>
              <w:jc w:val="center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  <w:tc>
          <w:tcPr>
            <w:tcW w:w="1923" w:type="dxa"/>
            <w:vMerge/>
            <w:vAlign w:val="center"/>
          </w:tcPr>
          <w:p w14:paraId="7949AA53" w14:textId="77777777" w:rsidR="00944E98" w:rsidRPr="006935AF" w:rsidRDefault="00944E98" w:rsidP="00872DCC">
            <w:pPr>
              <w:spacing w:before="60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  <w:tc>
          <w:tcPr>
            <w:tcW w:w="2551" w:type="dxa"/>
            <w:tcBorders>
              <w:bottom w:val="single" w:sz="4" w:space="0" w:color="auto"/>
            </w:tcBorders>
            <w:vAlign w:val="center"/>
          </w:tcPr>
          <w:p w14:paraId="1A18185B" w14:textId="55F8E4D1" w:rsidR="00944E98" w:rsidRPr="006935AF" w:rsidRDefault="00944E98" w:rsidP="001A24C3">
            <w:pPr>
              <w:spacing w:after="60"/>
              <w:jc w:val="center"/>
              <w:rPr>
                <w:rFonts w:asciiTheme="minorHAnsi" w:hAnsiTheme="minorHAnsi" w:cstheme="minorHAnsi"/>
                <w:sz w:val="16"/>
                <w:szCs w:val="18"/>
              </w:rPr>
            </w:pPr>
            <w:r w:rsidRPr="006935AF">
              <w:rPr>
                <w:rFonts w:asciiTheme="minorHAnsi" w:hAnsiTheme="minorHAnsi" w:cstheme="minorHAnsi"/>
                <w:sz w:val="16"/>
                <w:szCs w:val="18"/>
              </w:rPr>
              <w:t>Efektywne zarządzanie zaległościami</w:t>
            </w:r>
          </w:p>
        </w:tc>
        <w:tc>
          <w:tcPr>
            <w:tcW w:w="1560" w:type="dxa"/>
            <w:vAlign w:val="center"/>
          </w:tcPr>
          <w:p w14:paraId="296B2B9C" w14:textId="67DD96C6" w:rsidR="00944E98" w:rsidRPr="006935AF" w:rsidRDefault="00944E98" w:rsidP="001A24C3">
            <w:pPr>
              <w:spacing w:before="60"/>
              <w:jc w:val="center"/>
              <w:rPr>
                <w:rFonts w:asciiTheme="minorHAnsi" w:hAnsiTheme="minorHAnsi" w:cstheme="minorHAnsi"/>
                <w:sz w:val="16"/>
                <w:szCs w:val="18"/>
              </w:rPr>
            </w:pPr>
            <w:r w:rsidRPr="006935AF">
              <w:rPr>
                <w:rFonts w:asciiTheme="minorHAnsi" w:hAnsiTheme="minorHAnsi" w:cstheme="minorHAnsi"/>
                <w:sz w:val="16"/>
                <w:szCs w:val="18"/>
                <w:u w:val="single"/>
              </w:rPr>
              <w:t>&lt;</w:t>
            </w:r>
            <w:r w:rsidRPr="006935AF">
              <w:rPr>
                <w:rFonts w:asciiTheme="minorHAnsi" w:hAnsiTheme="minorHAnsi" w:cstheme="minorHAnsi"/>
                <w:sz w:val="16"/>
                <w:szCs w:val="18"/>
              </w:rPr>
              <w:t xml:space="preserve"> 103%</w:t>
            </w:r>
          </w:p>
        </w:tc>
        <w:tc>
          <w:tcPr>
            <w:tcW w:w="7007" w:type="dxa"/>
          </w:tcPr>
          <w:p w14:paraId="1996FFC6" w14:textId="61F53C48" w:rsidR="000C5CC3" w:rsidRPr="000C5CC3" w:rsidRDefault="000C5CC3" w:rsidP="00F85CE6">
            <w:pPr>
              <w:pStyle w:val="Styl"/>
              <w:numPr>
                <w:ilvl w:val="0"/>
                <w:numId w:val="13"/>
              </w:numPr>
              <w:ind w:left="223" w:hanging="218"/>
              <w:rPr>
                <w:rFonts w:asciiTheme="minorHAnsi" w:hAnsiTheme="minorHAnsi" w:cstheme="minorHAnsi"/>
                <w:sz w:val="16"/>
                <w:szCs w:val="18"/>
              </w:rPr>
            </w:pPr>
            <w:r w:rsidRPr="000C5CC3">
              <w:rPr>
                <w:rFonts w:asciiTheme="minorHAnsi" w:hAnsiTheme="minorHAnsi" w:cstheme="minorHAnsi"/>
                <w:sz w:val="16"/>
                <w:szCs w:val="18"/>
              </w:rPr>
              <w:t>Bieżące monitorowanie i zarządzanie zaległościami.</w:t>
            </w:r>
          </w:p>
          <w:p w14:paraId="50DF2180" w14:textId="4F807D57" w:rsidR="000C5CC3" w:rsidRPr="000C5CC3" w:rsidRDefault="000C5CC3" w:rsidP="00F85CE6">
            <w:pPr>
              <w:pStyle w:val="Styl"/>
              <w:numPr>
                <w:ilvl w:val="0"/>
                <w:numId w:val="13"/>
              </w:numPr>
              <w:ind w:left="223" w:hanging="218"/>
              <w:rPr>
                <w:rFonts w:asciiTheme="minorHAnsi" w:hAnsiTheme="minorHAnsi" w:cstheme="minorHAnsi"/>
                <w:sz w:val="16"/>
                <w:szCs w:val="18"/>
              </w:rPr>
            </w:pPr>
            <w:r w:rsidRPr="000C5CC3">
              <w:rPr>
                <w:rFonts w:asciiTheme="minorHAnsi" w:hAnsiTheme="minorHAnsi" w:cstheme="minorHAnsi"/>
                <w:sz w:val="16"/>
                <w:szCs w:val="18"/>
              </w:rPr>
              <w:t>Niezwłoczne dokonywanie zabezpieczeń potencjalnych zobowiązań.</w:t>
            </w:r>
          </w:p>
          <w:p w14:paraId="1B150BC9" w14:textId="0F555494" w:rsidR="000C5CC3" w:rsidRPr="000C5CC3" w:rsidRDefault="000C5CC3" w:rsidP="00F85CE6">
            <w:pPr>
              <w:pStyle w:val="Styl"/>
              <w:numPr>
                <w:ilvl w:val="0"/>
                <w:numId w:val="13"/>
              </w:numPr>
              <w:ind w:left="223" w:hanging="218"/>
              <w:rPr>
                <w:rFonts w:asciiTheme="minorHAnsi" w:hAnsiTheme="minorHAnsi" w:cstheme="minorHAnsi"/>
                <w:sz w:val="16"/>
                <w:szCs w:val="18"/>
              </w:rPr>
            </w:pPr>
            <w:r w:rsidRPr="000C5CC3">
              <w:rPr>
                <w:rFonts w:asciiTheme="minorHAnsi" w:hAnsiTheme="minorHAnsi" w:cstheme="minorHAnsi"/>
                <w:sz w:val="16"/>
                <w:szCs w:val="18"/>
              </w:rPr>
              <w:t>Prowadzenie miękkiej egzekucji.</w:t>
            </w:r>
          </w:p>
          <w:p w14:paraId="1171E129" w14:textId="579A6504" w:rsidR="000C5CC3" w:rsidRPr="000C5CC3" w:rsidRDefault="000C5CC3" w:rsidP="00F85CE6">
            <w:pPr>
              <w:pStyle w:val="Styl"/>
              <w:numPr>
                <w:ilvl w:val="0"/>
                <w:numId w:val="13"/>
              </w:numPr>
              <w:ind w:left="223" w:hanging="218"/>
              <w:rPr>
                <w:rFonts w:asciiTheme="minorHAnsi" w:hAnsiTheme="minorHAnsi" w:cstheme="minorHAnsi"/>
                <w:sz w:val="16"/>
                <w:szCs w:val="18"/>
              </w:rPr>
            </w:pPr>
            <w:r w:rsidRPr="000C5CC3">
              <w:rPr>
                <w:rFonts w:asciiTheme="minorHAnsi" w:hAnsiTheme="minorHAnsi" w:cstheme="minorHAnsi"/>
                <w:sz w:val="16"/>
                <w:szCs w:val="18"/>
              </w:rPr>
              <w:t xml:space="preserve">Terminowe wystawianie upomnień i tytułów wykonawczych. </w:t>
            </w:r>
          </w:p>
          <w:p w14:paraId="39406D89" w14:textId="5EE23361" w:rsidR="00944E98" w:rsidRPr="006935AF" w:rsidRDefault="000C5CC3" w:rsidP="00F85CE6">
            <w:pPr>
              <w:pStyle w:val="Styl"/>
              <w:numPr>
                <w:ilvl w:val="0"/>
                <w:numId w:val="13"/>
              </w:numPr>
              <w:ind w:left="223" w:hanging="218"/>
              <w:rPr>
                <w:rFonts w:asciiTheme="minorHAnsi" w:hAnsiTheme="minorHAnsi" w:cstheme="minorHAnsi"/>
                <w:sz w:val="16"/>
                <w:szCs w:val="18"/>
              </w:rPr>
            </w:pPr>
            <w:r w:rsidRPr="000C5CC3">
              <w:rPr>
                <w:rFonts w:asciiTheme="minorHAnsi" w:hAnsiTheme="minorHAnsi" w:cstheme="minorHAnsi"/>
                <w:sz w:val="16"/>
                <w:szCs w:val="18"/>
              </w:rPr>
              <w:t>Systematyczne odpisywanie przedawnionych zobowiązań.</w:t>
            </w:r>
          </w:p>
        </w:tc>
        <w:tc>
          <w:tcPr>
            <w:tcW w:w="1923" w:type="dxa"/>
            <w:vMerge/>
            <w:shd w:val="clear" w:color="auto" w:fill="auto"/>
          </w:tcPr>
          <w:p w14:paraId="77B6FFB3" w14:textId="77777777" w:rsidR="00944E98" w:rsidRPr="006935AF" w:rsidRDefault="00944E98" w:rsidP="00A72DE4">
            <w:pPr>
              <w:spacing w:before="60"/>
              <w:rPr>
                <w:rFonts w:asciiTheme="minorHAnsi" w:hAnsiTheme="minorHAnsi" w:cstheme="minorHAnsi"/>
                <w:i/>
                <w:sz w:val="16"/>
                <w:szCs w:val="18"/>
              </w:rPr>
            </w:pPr>
          </w:p>
        </w:tc>
      </w:tr>
      <w:tr w:rsidR="00944E98" w:rsidRPr="006935AF" w14:paraId="33639C45" w14:textId="77777777" w:rsidTr="001A24C3">
        <w:trPr>
          <w:trHeight w:val="353"/>
        </w:trPr>
        <w:tc>
          <w:tcPr>
            <w:tcW w:w="516" w:type="dxa"/>
            <w:vMerge/>
            <w:vAlign w:val="center"/>
          </w:tcPr>
          <w:p w14:paraId="3C9C9E13" w14:textId="77777777" w:rsidR="00944E98" w:rsidRPr="006935AF" w:rsidRDefault="00944E98" w:rsidP="00872DCC">
            <w:pPr>
              <w:spacing w:before="60"/>
              <w:jc w:val="center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  <w:tc>
          <w:tcPr>
            <w:tcW w:w="1923" w:type="dxa"/>
            <w:vMerge/>
            <w:vAlign w:val="center"/>
          </w:tcPr>
          <w:p w14:paraId="5F690E2D" w14:textId="77777777" w:rsidR="00944E98" w:rsidRPr="006935AF" w:rsidRDefault="00944E98" w:rsidP="00872DCC">
            <w:pPr>
              <w:spacing w:before="60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  <w:tc>
          <w:tcPr>
            <w:tcW w:w="2551" w:type="dxa"/>
            <w:tcBorders>
              <w:bottom w:val="single" w:sz="4" w:space="0" w:color="auto"/>
            </w:tcBorders>
            <w:vAlign w:val="center"/>
          </w:tcPr>
          <w:p w14:paraId="5C51B4EE" w14:textId="25FAC575" w:rsidR="00944E98" w:rsidRPr="006935AF" w:rsidRDefault="00944E98" w:rsidP="001A24C3">
            <w:pPr>
              <w:spacing w:after="60"/>
              <w:jc w:val="center"/>
              <w:rPr>
                <w:rFonts w:asciiTheme="minorHAnsi" w:hAnsiTheme="minorHAnsi" w:cstheme="minorHAnsi"/>
                <w:sz w:val="16"/>
                <w:szCs w:val="18"/>
              </w:rPr>
            </w:pPr>
            <w:r w:rsidRPr="006935AF">
              <w:rPr>
                <w:rFonts w:asciiTheme="minorHAnsi" w:hAnsiTheme="minorHAnsi" w:cstheme="minorHAnsi"/>
                <w:iCs/>
                <w:sz w:val="16"/>
                <w:szCs w:val="18"/>
              </w:rPr>
              <w:t>Weryfikacja realizacji obowiązku ewidencjonowania obrotu przy wykorzystaniu kasy rejestrującej oraz wydawania paragonów fiskalnych w trybie nabycia sprawdzającego</w:t>
            </w:r>
          </w:p>
        </w:tc>
        <w:tc>
          <w:tcPr>
            <w:tcW w:w="1560" w:type="dxa"/>
            <w:vAlign w:val="center"/>
          </w:tcPr>
          <w:p w14:paraId="4596ED78" w14:textId="6B800F0E" w:rsidR="00944E98" w:rsidRPr="006935AF" w:rsidRDefault="00944E98" w:rsidP="001A24C3">
            <w:pPr>
              <w:spacing w:before="60"/>
              <w:jc w:val="center"/>
              <w:rPr>
                <w:rFonts w:asciiTheme="minorHAnsi" w:hAnsiTheme="minorHAnsi" w:cstheme="minorHAnsi"/>
                <w:sz w:val="16"/>
                <w:szCs w:val="18"/>
              </w:rPr>
            </w:pPr>
            <w:r w:rsidRPr="006935AF">
              <w:rPr>
                <w:rFonts w:asciiTheme="minorHAnsi" w:hAnsiTheme="minorHAnsi" w:cstheme="minorHAnsi"/>
                <w:sz w:val="16"/>
                <w:szCs w:val="18"/>
              </w:rPr>
              <w:t>≥ 896</w:t>
            </w:r>
          </w:p>
        </w:tc>
        <w:tc>
          <w:tcPr>
            <w:tcW w:w="7007" w:type="dxa"/>
          </w:tcPr>
          <w:p w14:paraId="59F86372" w14:textId="6DA91728" w:rsidR="000C5CC3" w:rsidRPr="000C5CC3" w:rsidRDefault="000C5CC3" w:rsidP="00F85CE6">
            <w:pPr>
              <w:pStyle w:val="Styl"/>
              <w:numPr>
                <w:ilvl w:val="0"/>
                <w:numId w:val="15"/>
              </w:numPr>
              <w:ind w:left="223" w:hanging="218"/>
              <w:rPr>
                <w:rFonts w:asciiTheme="minorHAnsi" w:hAnsiTheme="minorHAnsi" w:cstheme="minorHAnsi"/>
                <w:sz w:val="16"/>
                <w:szCs w:val="18"/>
              </w:rPr>
            </w:pPr>
            <w:r w:rsidRPr="000C5CC3">
              <w:rPr>
                <w:rFonts w:asciiTheme="minorHAnsi" w:hAnsiTheme="minorHAnsi" w:cstheme="minorHAnsi"/>
                <w:sz w:val="16"/>
                <w:szCs w:val="18"/>
              </w:rPr>
              <w:t>Racjonalne wykorzystanie kadry pracowniczej.</w:t>
            </w:r>
          </w:p>
          <w:p w14:paraId="290BE07C" w14:textId="7973B178" w:rsidR="000C5CC3" w:rsidRPr="000C5CC3" w:rsidRDefault="000C5CC3" w:rsidP="00F85CE6">
            <w:pPr>
              <w:pStyle w:val="Styl"/>
              <w:numPr>
                <w:ilvl w:val="0"/>
                <w:numId w:val="15"/>
              </w:numPr>
              <w:ind w:left="223" w:hanging="218"/>
              <w:rPr>
                <w:rFonts w:asciiTheme="minorHAnsi" w:hAnsiTheme="minorHAnsi" w:cstheme="minorHAnsi"/>
                <w:sz w:val="16"/>
                <w:szCs w:val="18"/>
              </w:rPr>
            </w:pPr>
            <w:r w:rsidRPr="000C5CC3">
              <w:rPr>
                <w:rFonts w:asciiTheme="minorHAnsi" w:hAnsiTheme="minorHAnsi" w:cstheme="minorHAnsi"/>
                <w:sz w:val="16"/>
                <w:szCs w:val="18"/>
              </w:rPr>
              <w:t>Bieżące monitorowanie ilości zweryfikowanych podatników.</w:t>
            </w:r>
          </w:p>
          <w:p w14:paraId="47AFC73E" w14:textId="666C5070" w:rsidR="000C5CC3" w:rsidRPr="000C5CC3" w:rsidRDefault="000C5CC3" w:rsidP="00F85CE6">
            <w:pPr>
              <w:pStyle w:val="Styl"/>
              <w:numPr>
                <w:ilvl w:val="0"/>
                <w:numId w:val="15"/>
              </w:numPr>
              <w:ind w:left="223" w:hanging="218"/>
              <w:rPr>
                <w:rFonts w:asciiTheme="minorHAnsi" w:hAnsiTheme="minorHAnsi" w:cstheme="minorHAnsi"/>
                <w:sz w:val="16"/>
                <w:szCs w:val="18"/>
              </w:rPr>
            </w:pPr>
            <w:r w:rsidRPr="000C5CC3">
              <w:rPr>
                <w:rFonts w:asciiTheme="minorHAnsi" w:hAnsiTheme="minorHAnsi" w:cstheme="minorHAnsi"/>
                <w:sz w:val="16"/>
                <w:szCs w:val="18"/>
              </w:rPr>
              <w:t>Odpowiednie typowanie podmiotów/obszarów do kontroli.</w:t>
            </w:r>
          </w:p>
          <w:p w14:paraId="3D7B7954" w14:textId="6456BEAA" w:rsidR="000C5CC3" w:rsidRPr="000C5CC3" w:rsidRDefault="000C5CC3" w:rsidP="00F85CE6">
            <w:pPr>
              <w:pStyle w:val="Styl"/>
              <w:numPr>
                <w:ilvl w:val="0"/>
                <w:numId w:val="15"/>
              </w:numPr>
              <w:ind w:left="223" w:hanging="218"/>
              <w:rPr>
                <w:rFonts w:asciiTheme="minorHAnsi" w:hAnsiTheme="minorHAnsi" w:cstheme="minorHAnsi"/>
                <w:sz w:val="16"/>
                <w:szCs w:val="18"/>
              </w:rPr>
            </w:pPr>
            <w:r w:rsidRPr="000C5CC3">
              <w:rPr>
                <w:rFonts w:asciiTheme="minorHAnsi" w:hAnsiTheme="minorHAnsi" w:cstheme="minorHAnsi"/>
                <w:sz w:val="16"/>
                <w:szCs w:val="18"/>
              </w:rPr>
              <w:t>Prowadzenie analiz na podstawie danych z CEKR.</w:t>
            </w:r>
          </w:p>
          <w:p w14:paraId="3B2D7C50" w14:textId="3434D8A4" w:rsidR="00944E98" w:rsidRPr="006935AF" w:rsidRDefault="000C5CC3" w:rsidP="00F85CE6">
            <w:pPr>
              <w:pStyle w:val="Styl"/>
              <w:numPr>
                <w:ilvl w:val="0"/>
                <w:numId w:val="15"/>
              </w:numPr>
              <w:ind w:left="223" w:hanging="218"/>
              <w:rPr>
                <w:rFonts w:asciiTheme="minorHAnsi" w:hAnsiTheme="minorHAnsi" w:cstheme="minorHAnsi"/>
                <w:sz w:val="16"/>
                <w:szCs w:val="18"/>
              </w:rPr>
            </w:pPr>
            <w:r w:rsidRPr="000C5CC3">
              <w:rPr>
                <w:rFonts w:asciiTheme="minorHAnsi" w:hAnsiTheme="minorHAnsi" w:cstheme="minorHAnsi"/>
                <w:sz w:val="16"/>
                <w:szCs w:val="18"/>
              </w:rPr>
              <w:t>Prowadzenie sezonowych akcji w przedmiotowym zakresie.</w:t>
            </w:r>
          </w:p>
        </w:tc>
        <w:tc>
          <w:tcPr>
            <w:tcW w:w="1923" w:type="dxa"/>
            <w:vMerge/>
            <w:shd w:val="clear" w:color="auto" w:fill="auto"/>
          </w:tcPr>
          <w:p w14:paraId="5B06EA9E" w14:textId="77777777" w:rsidR="00944E98" w:rsidRPr="006935AF" w:rsidRDefault="00944E98" w:rsidP="00A72DE4">
            <w:pPr>
              <w:spacing w:before="60"/>
              <w:rPr>
                <w:rFonts w:asciiTheme="minorHAnsi" w:hAnsiTheme="minorHAnsi" w:cstheme="minorHAnsi"/>
                <w:i/>
                <w:sz w:val="16"/>
                <w:szCs w:val="18"/>
              </w:rPr>
            </w:pPr>
          </w:p>
        </w:tc>
      </w:tr>
      <w:tr w:rsidR="00944E98" w:rsidRPr="006935AF" w14:paraId="724085DA" w14:textId="77777777" w:rsidTr="001A24C3">
        <w:trPr>
          <w:trHeight w:val="353"/>
        </w:trPr>
        <w:tc>
          <w:tcPr>
            <w:tcW w:w="516" w:type="dxa"/>
            <w:vMerge/>
            <w:vAlign w:val="center"/>
          </w:tcPr>
          <w:p w14:paraId="0F6ED9FD" w14:textId="77777777" w:rsidR="00944E98" w:rsidRPr="006935AF" w:rsidRDefault="00944E98" w:rsidP="00872DCC">
            <w:pPr>
              <w:spacing w:before="60"/>
              <w:jc w:val="center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  <w:tc>
          <w:tcPr>
            <w:tcW w:w="1923" w:type="dxa"/>
            <w:vMerge/>
            <w:vAlign w:val="center"/>
          </w:tcPr>
          <w:p w14:paraId="2AAD6700" w14:textId="77777777" w:rsidR="00944E98" w:rsidRPr="006935AF" w:rsidRDefault="00944E98" w:rsidP="00872DCC">
            <w:pPr>
              <w:spacing w:before="60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  <w:tc>
          <w:tcPr>
            <w:tcW w:w="2551" w:type="dxa"/>
            <w:tcBorders>
              <w:bottom w:val="single" w:sz="4" w:space="0" w:color="auto"/>
            </w:tcBorders>
            <w:vAlign w:val="center"/>
          </w:tcPr>
          <w:p w14:paraId="5955254B" w14:textId="6F9A961C" w:rsidR="00944E98" w:rsidRPr="006935AF" w:rsidRDefault="00944E98" w:rsidP="003C4282">
            <w:pPr>
              <w:spacing w:after="60"/>
              <w:rPr>
                <w:rFonts w:asciiTheme="minorHAnsi" w:hAnsiTheme="minorHAnsi" w:cstheme="minorHAnsi"/>
                <w:sz w:val="16"/>
                <w:szCs w:val="18"/>
              </w:rPr>
            </w:pPr>
            <w:r w:rsidRPr="006935AF">
              <w:rPr>
                <w:rFonts w:asciiTheme="minorHAnsi" w:hAnsiTheme="minorHAnsi" w:cstheme="minorHAnsi"/>
                <w:sz w:val="16"/>
                <w:szCs w:val="18"/>
              </w:rPr>
              <w:t>Skuteczność  kontroli podatkowych</w:t>
            </w:r>
          </w:p>
        </w:tc>
        <w:tc>
          <w:tcPr>
            <w:tcW w:w="1560" w:type="dxa"/>
            <w:vAlign w:val="center"/>
          </w:tcPr>
          <w:p w14:paraId="3284943A" w14:textId="1F510D90" w:rsidR="00944E98" w:rsidRPr="006935AF" w:rsidRDefault="00944E98" w:rsidP="001A24C3">
            <w:pPr>
              <w:spacing w:before="60"/>
              <w:jc w:val="center"/>
              <w:rPr>
                <w:rFonts w:asciiTheme="minorHAnsi" w:hAnsiTheme="minorHAnsi" w:cstheme="minorHAnsi"/>
                <w:sz w:val="16"/>
                <w:szCs w:val="18"/>
              </w:rPr>
            </w:pPr>
            <w:r w:rsidRPr="006935AF">
              <w:rPr>
                <w:rFonts w:asciiTheme="minorHAnsi" w:hAnsiTheme="minorHAnsi" w:cstheme="minorHAnsi"/>
                <w:sz w:val="16"/>
                <w:szCs w:val="18"/>
              </w:rPr>
              <w:t>≥ 91%</w:t>
            </w:r>
          </w:p>
        </w:tc>
        <w:tc>
          <w:tcPr>
            <w:tcW w:w="7007" w:type="dxa"/>
          </w:tcPr>
          <w:p w14:paraId="6521C561" w14:textId="29168520" w:rsidR="000C5CC3" w:rsidRPr="000C5CC3" w:rsidRDefault="000C5CC3" w:rsidP="00F85CE6">
            <w:pPr>
              <w:pStyle w:val="Styl"/>
              <w:numPr>
                <w:ilvl w:val="0"/>
                <w:numId w:val="17"/>
              </w:numPr>
              <w:ind w:left="223" w:hanging="218"/>
              <w:rPr>
                <w:rFonts w:asciiTheme="minorHAnsi" w:hAnsiTheme="minorHAnsi" w:cstheme="minorHAnsi"/>
                <w:sz w:val="16"/>
                <w:szCs w:val="18"/>
              </w:rPr>
            </w:pPr>
            <w:r w:rsidRPr="000C5CC3">
              <w:rPr>
                <w:rFonts w:asciiTheme="minorHAnsi" w:hAnsiTheme="minorHAnsi" w:cstheme="minorHAnsi"/>
                <w:sz w:val="16"/>
                <w:szCs w:val="18"/>
              </w:rPr>
              <w:t xml:space="preserve">Skuteczne typowanie do kontroli przy wykorzystaniu dostępnych narzędzi analitycznych. </w:t>
            </w:r>
          </w:p>
          <w:p w14:paraId="5B9E0FB9" w14:textId="5FFDDD79" w:rsidR="000C5CC3" w:rsidRPr="000C5CC3" w:rsidRDefault="000C5CC3" w:rsidP="00F85CE6">
            <w:pPr>
              <w:pStyle w:val="Styl"/>
              <w:numPr>
                <w:ilvl w:val="0"/>
                <w:numId w:val="17"/>
              </w:numPr>
              <w:ind w:left="223" w:hanging="218"/>
              <w:rPr>
                <w:rFonts w:asciiTheme="minorHAnsi" w:hAnsiTheme="minorHAnsi" w:cstheme="minorHAnsi"/>
                <w:sz w:val="16"/>
                <w:szCs w:val="18"/>
              </w:rPr>
            </w:pPr>
            <w:r w:rsidRPr="000C5CC3">
              <w:rPr>
                <w:rFonts w:asciiTheme="minorHAnsi" w:hAnsiTheme="minorHAnsi" w:cstheme="minorHAnsi"/>
                <w:sz w:val="16"/>
                <w:szCs w:val="18"/>
              </w:rPr>
              <w:t xml:space="preserve">Racjonalne wykorzystanie wyspecjalizowanej kadry. </w:t>
            </w:r>
          </w:p>
          <w:p w14:paraId="59CE2537" w14:textId="29266009" w:rsidR="000C5CC3" w:rsidRPr="000C5CC3" w:rsidRDefault="000C5CC3" w:rsidP="00F85CE6">
            <w:pPr>
              <w:pStyle w:val="Styl"/>
              <w:numPr>
                <w:ilvl w:val="0"/>
                <w:numId w:val="17"/>
              </w:numPr>
              <w:ind w:left="223" w:hanging="218"/>
              <w:rPr>
                <w:rFonts w:asciiTheme="minorHAnsi" w:hAnsiTheme="minorHAnsi" w:cstheme="minorHAnsi"/>
                <w:sz w:val="16"/>
                <w:szCs w:val="18"/>
              </w:rPr>
            </w:pPr>
            <w:r w:rsidRPr="000C5CC3">
              <w:rPr>
                <w:rFonts w:asciiTheme="minorHAnsi" w:hAnsiTheme="minorHAnsi" w:cstheme="minorHAnsi"/>
                <w:sz w:val="16"/>
                <w:szCs w:val="18"/>
              </w:rPr>
              <w:t xml:space="preserve">Doskonalenie </w:t>
            </w:r>
            <w:r w:rsidR="00F85CE6" w:rsidRPr="000C5CC3">
              <w:rPr>
                <w:rFonts w:asciiTheme="minorHAnsi" w:hAnsiTheme="minorHAnsi" w:cstheme="minorHAnsi"/>
                <w:sz w:val="16"/>
                <w:szCs w:val="18"/>
              </w:rPr>
              <w:t>umiejętności</w:t>
            </w:r>
            <w:r w:rsidRPr="000C5CC3">
              <w:rPr>
                <w:rFonts w:asciiTheme="minorHAnsi" w:hAnsiTheme="minorHAnsi" w:cstheme="minorHAnsi"/>
                <w:sz w:val="16"/>
                <w:szCs w:val="18"/>
              </w:rPr>
              <w:t xml:space="preserve"> w zakresie prowadzenia kontroli. </w:t>
            </w:r>
          </w:p>
          <w:p w14:paraId="75B99A37" w14:textId="4F350115" w:rsidR="00944E98" w:rsidRPr="006935AF" w:rsidRDefault="000C5CC3" w:rsidP="00F85CE6">
            <w:pPr>
              <w:pStyle w:val="Styl"/>
              <w:numPr>
                <w:ilvl w:val="0"/>
                <w:numId w:val="17"/>
              </w:numPr>
              <w:ind w:left="223" w:hanging="218"/>
              <w:rPr>
                <w:rFonts w:asciiTheme="minorHAnsi" w:hAnsiTheme="minorHAnsi" w:cstheme="minorHAnsi"/>
                <w:sz w:val="16"/>
                <w:szCs w:val="18"/>
              </w:rPr>
            </w:pPr>
            <w:r w:rsidRPr="000C5CC3">
              <w:rPr>
                <w:rFonts w:asciiTheme="minorHAnsi" w:hAnsiTheme="minorHAnsi" w:cstheme="minorHAnsi"/>
                <w:sz w:val="16"/>
                <w:szCs w:val="18"/>
              </w:rPr>
              <w:t xml:space="preserve">Uzupełnienie/wymiana </w:t>
            </w:r>
            <w:r w:rsidR="00F85CE6" w:rsidRPr="000C5CC3">
              <w:rPr>
                <w:rFonts w:asciiTheme="minorHAnsi" w:hAnsiTheme="minorHAnsi" w:cstheme="minorHAnsi"/>
                <w:sz w:val="16"/>
                <w:szCs w:val="18"/>
              </w:rPr>
              <w:t>sprzętu</w:t>
            </w:r>
            <w:r w:rsidRPr="000C5CC3">
              <w:rPr>
                <w:rFonts w:asciiTheme="minorHAnsi" w:hAnsiTheme="minorHAnsi" w:cstheme="minorHAnsi"/>
                <w:sz w:val="16"/>
                <w:szCs w:val="18"/>
              </w:rPr>
              <w:t xml:space="preserve"> komputerowego.</w:t>
            </w:r>
          </w:p>
        </w:tc>
        <w:tc>
          <w:tcPr>
            <w:tcW w:w="1923" w:type="dxa"/>
            <w:vMerge/>
            <w:shd w:val="clear" w:color="auto" w:fill="auto"/>
          </w:tcPr>
          <w:p w14:paraId="6C5E21B8" w14:textId="77777777" w:rsidR="00944E98" w:rsidRPr="006935AF" w:rsidRDefault="00944E98" w:rsidP="00A72DE4">
            <w:pPr>
              <w:spacing w:before="60"/>
              <w:rPr>
                <w:rFonts w:asciiTheme="minorHAnsi" w:hAnsiTheme="minorHAnsi" w:cstheme="minorHAnsi"/>
                <w:i/>
                <w:sz w:val="16"/>
                <w:szCs w:val="18"/>
              </w:rPr>
            </w:pPr>
          </w:p>
        </w:tc>
      </w:tr>
      <w:tr w:rsidR="00944E98" w:rsidRPr="006935AF" w14:paraId="14ED8C29" w14:textId="77777777" w:rsidTr="001A24C3">
        <w:trPr>
          <w:trHeight w:val="353"/>
        </w:trPr>
        <w:tc>
          <w:tcPr>
            <w:tcW w:w="516" w:type="dxa"/>
            <w:vMerge/>
            <w:vAlign w:val="center"/>
          </w:tcPr>
          <w:p w14:paraId="66F7E1F6" w14:textId="77777777" w:rsidR="00944E98" w:rsidRPr="006935AF" w:rsidRDefault="00944E98" w:rsidP="00872DCC">
            <w:pPr>
              <w:spacing w:before="60"/>
              <w:jc w:val="center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  <w:tc>
          <w:tcPr>
            <w:tcW w:w="1923" w:type="dxa"/>
            <w:vMerge/>
            <w:vAlign w:val="center"/>
          </w:tcPr>
          <w:p w14:paraId="4EA495C6" w14:textId="77777777" w:rsidR="00944E98" w:rsidRPr="006935AF" w:rsidRDefault="00944E98" w:rsidP="00872DCC">
            <w:pPr>
              <w:spacing w:before="60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  <w:tc>
          <w:tcPr>
            <w:tcW w:w="2551" w:type="dxa"/>
            <w:tcBorders>
              <w:bottom w:val="single" w:sz="4" w:space="0" w:color="auto"/>
            </w:tcBorders>
            <w:vAlign w:val="center"/>
          </w:tcPr>
          <w:p w14:paraId="1B12ACFE" w14:textId="78A76E59" w:rsidR="00944E98" w:rsidRPr="006935AF" w:rsidRDefault="00944E98" w:rsidP="003C4282">
            <w:pPr>
              <w:spacing w:after="60"/>
              <w:rPr>
                <w:rFonts w:asciiTheme="minorHAnsi" w:hAnsiTheme="minorHAnsi" w:cstheme="minorHAnsi"/>
                <w:sz w:val="16"/>
                <w:szCs w:val="18"/>
              </w:rPr>
            </w:pPr>
            <w:r w:rsidRPr="006935AF">
              <w:rPr>
                <w:rFonts w:asciiTheme="minorHAnsi" w:hAnsiTheme="minorHAnsi" w:cstheme="minorHAnsi"/>
                <w:sz w:val="16"/>
                <w:szCs w:val="18"/>
              </w:rPr>
              <w:t xml:space="preserve">Skuteczność  kontroli celno-skarbowej </w:t>
            </w:r>
          </w:p>
        </w:tc>
        <w:tc>
          <w:tcPr>
            <w:tcW w:w="1560" w:type="dxa"/>
            <w:vAlign w:val="center"/>
          </w:tcPr>
          <w:p w14:paraId="36833A81" w14:textId="1E34B6A5" w:rsidR="00944E98" w:rsidRPr="006935AF" w:rsidRDefault="00944E98" w:rsidP="001A24C3">
            <w:pPr>
              <w:spacing w:before="60"/>
              <w:jc w:val="center"/>
              <w:rPr>
                <w:rFonts w:asciiTheme="minorHAnsi" w:hAnsiTheme="minorHAnsi" w:cstheme="minorHAnsi"/>
                <w:sz w:val="16"/>
                <w:szCs w:val="18"/>
              </w:rPr>
            </w:pPr>
            <w:r w:rsidRPr="006935AF">
              <w:rPr>
                <w:rFonts w:asciiTheme="minorHAnsi" w:hAnsiTheme="minorHAnsi" w:cstheme="minorHAnsi"/>
                <w:sz w:val="16"/>
                <w:szCs w:val="18"/>
              </w:rPr>
              <w:t>≥ 81%</w:t>
            </w:r>
          </w:p>
        </w:tc>
        <w:tc>
          <w:tcPr>
            <w:tcW w:w="7007" w:type="dxa"/>
          </w:tcPr>
          <w:p w14:paraId="202A3A8C" w14:textId="006DE0EA" w:rsidR="000C5CC3" w:rsidRPr="000C5CC3" w:rsidRDefault="000C5CC3" w:rsidP="00F85CE6">
            <w:pPr>
              <w:pStyle w:val="Styl"/>
              <w:numPr>
                <w:ilvl w:val="0"/>
                <w:numId w:val="19"/>
              </w:numPr>
              <w:ind w:left="223" w:hanging="218"/>
              <w:rPr>
                <w:rFonts w:asciiTheme="minorHAnsi" w:hAnsiTheme="minorHAnsi" w:cstheme="minorHAnsi"/>
                <w:sz w:val="16"/>
                <w:szCs w:val="18"/>
              </w:rPr>
            </w:pPr>
            <w:r w:rsidRPr="000C5CC3">
              <w:rPr>
                <w:rFonts w:asciiTheme="minorHAnsi" w:hAnsiTheme="minorHAnsi" w:cstheme="minorHAnsi"/>
                <w:sz w:val="16"/>
                <w:szCs w:val="18"/>
              </w:rPr>
              <w:t xml:space="preserve">Skuteczne typowanie do kontroli przy wykorzystaniu  dostępnych narzędzi analitycznych.  </w:t>
            </w:r>
          </w:p>
          <w:p w14:paraId="0F14C43C" w14:textId="403EF8CF" w:rsidR="000C5CC3" w:rsidRPr="000C5CC3" w:rsidRDefault="000C5CC3" w:rsidP="00F85CE6">
            <w:pPr>
              <w:pStyle w:val="Styl"/>
              <w:numPr>
                <w:ilvl w:val="0"/>
                <w:numId w:val="19"/>
              </w:numPr>
              <w:ind w:left="223" w:hanging="218"/>
              <w:rPr>
                <w:rFonts w:asciiTheme="minorHAnsi" w:hAnsiTheme="minorHAnsi" w:cstheme="minorHAnsi"/>
                <w:sz w:val="16"/>
                <w:szCs w:val="18"/>
              </w:rPr>
            </w:pPr>
            <w:r w:rsidRPr="000C5CC3">
              <w:rPr>
                <w:rFonts w:asciiTheme="minorHAnsi" w:hAnsiTheme="minorHAnsi" w:cstheme="minorHAnsi"/>
                <w:sz w:val="16"/>
                <w:szCs w:val="18"/>
              </w:rPr>
              <w:t xml:space="preserve">Racjonalne wykorzystanie wyspecjalizowanej kadry. </w:t>
            </w:r>
          </w:p>
          <w:p w14:paraId="2AB8EE31" w14:textId="7416304E" w:rsidR="000C5CC3" w:rsidRPr="000C5CC3" w:rsidRDefault="000C5CC3" w:rsidP="00F85CE6">
            <w:pPr>
              <w:pStyle w:val="Styl"/>
              <w:numPr>
                <w:ilvl w:val="0"/>
                <w:numId w:val="19"/>
              </w:numPr>
              <w:ind w:left="223" w:hanging="218"/>
              <w:rPr>
                <w:rFonts w:asciiTheme="minorHAnsi" w:hAnsiTheme="minorHAnsi" w:cstheme="minorHAnsi"/>
                <w:sz w:val="16"/>
                <w:szCs w:val="18"/>
              </w:rPr>
            </w:pPr>
            <w:r w:rsidRPr="000C5CC3">
              <w:rPr>
                <w:rFonts w:asciiTheme="minorHAnsi" w:hAnsiTheme="minorHAnsi" w:cstheme="minorHAnsi"/>
                <w:sz w:val="16"/>
                <w:szCs w:val="18"/>
              </w:rPr>
              <w:t xml:space="preserve">Doskonalenie </w:t>
            </w:r>
            <w:r w:rsidR="00F85CE6" w:rsidRPr="000C5CC3">
              <w:rPr>
                <w:rFonts w:asciiTheme="minorHAnsi" w:hAnsiTheme="minorHAnsi" w:cstheme="minorHAnsi"/>
                <w:sz w:val="16"/>
                <w:szCs w:val="18"/>
              </w:rPr>
              <w:t>umiejętności</w:t>
            </w:r>
            <w:r w:rsidRPr="000C5CC3">
              <w:rPr>
                <w:rFonts w:asciiTheme="minorHAnsi" w:hAnsiTheme="minorHAnsi" w:cstheme="minorHAnsi"/>
                <w:sz w:val="16"/>
                <w:szCs w:val="18"/>
              </w:rPr>
              <w:t xml:space="preserve"> w zakresie prowadzenia kontroli.</w:t>
            </w:r>
          </w:p>
          <w:p w14:paraId="63684379" w14:textId="4ADBF83D" w:rsidR="00944E98" w:rsidRPr="006935AF" w:rsidRDefault="000C5CC3" w:rsidP="00F85CE6">
            <w:pPr>
              <w:pStyle w:val="Styl"/>
              <w:numPr>
                <w:ilvl w:val="0"/>
                <w:numId w:val="19"/>
              </w:numPr>
              <w:ind w:left="223" w:hanging="218"/>
              <w:rPr>
                <w:rFonts w:asciiTheme="minorHAnsi" w:hAnsiTheme="minorHAnsi" w:cstheme="minorHAnsi"/>
                <w:sz w:val="16"/>
                <w:szCs w:val="18"/>
              </w:rPr>
            </w:pPr>
            <w:r w:rsidRPr="000C5CC3">
              <w:rPr>
                <w:rFonts w:asciiTheme="minorHAnsi" w:hAnsiTheme="minorHAnsi" w:cstheme="minorHAnsi"/>
                <w:sz w:val="16"/>
                <w:szCs w:val="18"/>
              </w:rPr>
              <w:t xml:space="preserve">Dokształcanie kadry w prowadzeniu przedmiotowych kontroli. </w:t>
            </w:r>
          </w:p>
        </w:tc>
        <w:tc>
          <w:tcPr>
            <w:tcW w:w="1923" w:type="dxa"/>
            <w:shd w:val="clear" w:color="auto" w:fill="auto"/>
          </w:tcPr>
          <w:p w14:paraId="31F16647" w14:textId="3F570A81" w:rsidR="00944E98" w:rsidRPr="006935AF" w:rsidRDefault="00944E98" w:rsidP="00A72DE4">
            <w:pPr>
              <w:spacing w:before="60"/>
              <w:rPr>
                <w:rFonts w:asciiTheme="minorHAnsi" w:hAnsiTheme="minorHAnsi" w:cstheme="minorHAnsi"/>
                <w:i/>
                <w:sz w:val="16"/>
                <w:szCs w:val="18"/>
              </w:rPr>
            </w:pPr>
            <w:r w:rsidRPr="006935AF">
              <w:rPr>
                <w:rFonts w:asciiTheme="minorHAnsi" w:hAnsiTheme="minorHAnsi" w:cstheme="minorHAnsi"/>
                <w:i/>
                <w:sz w:val="16"/>
                <w:szCs w:val="18"/>
              </w:rPr>
              <w:t>Kierunki działania i rozwoju KAS na rok 2025</w:t>
            </w:r>
          </w:p>
        </w:tc>
      </w:tr>
      <w:tr w:rsidR="00944E98" w:rsidRPr="006935AF" w14:paraId="5677FE11" w14:textId="77777777" w:rsidTr="001A24C3">
        <w:trPr>
          <w:trHeight w:val="353"/>
        </w:trPr>
        <w:tc>
          <w:tcPr>
            <w:tcW w:w="516" w:type="dxa"/>
            <w:vMerge/>
            <w:vAlign w:val="center"/>
          </w:tcPr>
          <w:p w14:paraId="7FB30851" w14:textId="77777777" w:rsidR="00944E98" w:rsidRPr="006935AF" w:rsidRDefault="00944E98" w:rsidP="00872DCC">
            <w:pPr>
              <w:spacing w:before="60"/>
              <w:jc w:val="center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  <w:tc>
          <w:tcPr>
            <w:tcW w:w="1923" w:type="dxa"/>
            <w:vMerge/>
            <w:vAlign w:val="center"/>
          </w:tcPr>
          <w:p w14:paraId="1253039D" w14:textId="77777777" w:rsidR="00944E98" w:rsidRPr="006935AF" w:rsidRDefault="00944E98" w:rsidP="00872DCC">
            <w:pPr>
              <w:spacing w:before="60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  <w:tc>
          <w:tcPr>
            <w:tcW w:w="2551" w:type="dxa"/>
            <w:tcBorders>
              <w:bottom w:val="single" w:sz="4" w:space="0" w:color="auto"/>
            </w:tcBorders>
            <w:vAlign w:val="center"/>
          </w:tcPr>
          <w:p w14:paraId="15BE5F00" w14:textId="371892E7" w:rsidR="00944E98" w:rsidRPr="006935AF" w:rsidRDefault="00944E98" w:rsidP="003C4282">
            <w:pPr>
              <w:spacing w:after="60"/>
              <w:rPr>
                <w:rFonts w:asciiTheme="minorHAnsi" w:hAnsiTheme="minorHAnsi" w:cstheme="minorHAnsi"/>
                <w:sz w:val="16"/>
                <w:szCs w:val="18"/>
              </w:rPr>
            </w:pPr>
            <w:r w:rsidRPr="006935AF">
              <w:rPr>
                <w:rFonts w:asciiTheme="minorHAnsi" w:hAnsiTheme="minorHAnsi" w:cstheme="minorHAnsi"/>
                <w:sz w:val="16"/>
                <w:szCs w:val="18"/>
              </w:rPr>
              <w:t>Efektywność kontroli celno-skarbowej</w:t>
            </w:r>
          </w:p>
        </w:tc>
        <w:tc>
          <w:tcPr>
            <w:tcW w:w="1560" w:type="dxa"/>
            <w:vAlign w:val="center"/>
          </w:tcPr>
          <w:p w14:paraId="434F48FC" w14:textId="0F6B1978" w:rsidR="00944E98" w:rsidRPr="006935AF" w:rsidRDefault="00944E98" w:rsidP="001A24C3">
            <w:pPr>
              <w:spacing w:before="60"/>
              <w:jc w:val="center"/>
              <w:rPr>
                <w:rFonts w:asciiTheme="minorHAnsi" w:hAnsiTheme="minorHAnsi" w:cstheme="minorHAnsi"/>
                <w:sz w:val="16"/>
                <w:szCs w:val="18"/>
              </w:rPr>
            </w:pPr>
            <w:r w:rsidRPr="006935AF">
              <w:rPr>
                <w:rFonts w:asciiTheme="minorHAnsi" w:hAnsiTheme="minorHAnsi" w:cstheme="minorHAnsi"/>
                <w:sz w:val="16"/>
                <w:szCs w:val="18"/>
              </w:rPr>
              <w:t>≥ 297</w:t>
            </w:r>
            <w:r w:rsidR="006935AF">
              <w:rPr>
                <w:rFonts w:asciiTheme="minorHAnsi" w:hAnsiTheme="minorHAnsi" w:cstheme="minorHAnsi"/>
                <w:sz w:val="16"/>
                <w:szCs w:val="18"/>
              </w:rPr>
              <w:t> </w:t>
            </w:r>
            <w:r w:rsidRPr="006935AF">
              <w:rPr>
                <w:rFonts w:asciiTheme="minorHAnsi" w:hAnsiTheme="minorHAnsi" w:cstheme="minorHAnsi"/>
                <w:sz w:val="16"/>
                <w:szCs w:val="18"/>
              </w:rPr>
              <w:t>800</w:t>
            </w:r>
            <w:r w:rsidR="006935AF">
              <w:rPr>
                <w:rFonts w:asciiTheme="minorHAnsi" w:hAnsiTheme="minorHAnsi" w:cstheme="minorHAnsi"/>
                <w:sz w:val="16"/>
                <w:szCs w:val="18"/>
              </w:rPr>
              <w:t xml:space="preserve"> tys. zł</w:t>
            </w:r>
          </w:p>
        </w:tc>
        <w:tc>
          <w:tcPr>
            <w:tcW w:w="7007" w:type="dxa"/>
          </w:tcPr>
          <w:p w14:paraId="7F6846F7" w14:textId="27A98B72" w:rsidR="000C5CC3" w:rsidRPr="000C5CC3" w:rsidRDefault="000C5CC3" w:rsidP="00073F6D">
            <w:pPr>
              <w:pStyle w:val="Styl"/>
              <w:numPr>
                <w:ilvl w:val="0"/>
                <w:numId w:val="8"/>
              </w:numPr>
              <w:ind w:left="223" w:hanging="218"/>
              <w:rPr>
                <w:rFonts w:asciiTheme="minorHAnsi" w:hAnsiTheme="minorHAnsi" w:cstheme="minorHAnsi"/>
                <w:sz w:val="16"/>
                <w:szCs w:val="18"/>
              </w:rPr>
            </w:pPr>
            <w:r w:rsidRPr="000C5CC3">
              <w:rPr>
                <w:rFonts w:asciiTheme="minorHAnsi" w:hAnsiTheme="minorHAnsi" w:cstheme="minorHAnsi"/>
                <w:sz w:val="16"/>
                <w:szCs w:val="18"/>
              </w:rPr>
              <w:t xml:space="preserve">Skuteczne typowanie do kontroli przy wykorzystaniu  dostępnych narzędzi analitycznych. </w:t>
            </w:r>
          </w:p>
          <w:p w14:paraId="5E777B13" w14:textId="6717AEDD" w:rsidR="000C5CC3" w:rsidRPr="000C5CC3" w:rsidRDefault="000C5CC3" w:rsidP="00073F6D">
            <w:pPr>
              <w:pStyle w:val="Styl"/>
              <w:numPr>
                <w:ilvl w:val="0"/>
                <w:numId w:val="8"/>
              </w:numPr>
              <w:ind w:left="223" w:hanging="218"/>
              <w:rPr>
                <w:rFonts w:asciiTheme="minorHAnsi" w:hAnsiTheme="minorHAnsi" w:cstheme="minorHAnsi"/>
                <w:sz w:val="16"/>
                <w:szCs w:val="18"/>
              </w:rPr>
            </w:pPr>
            <w:r w:rsidRPr="000C5CC3">
              <w:rPr>
                <w:rFonts w:asciiTheme="minorHAnsi" w:hAnsiTheme="minorHAnsi" w:cstheme="minorHAnsi"/>
                <w:sz w:val="16"/>
                <w:szCs w:val="18"/>
              </w:rPr>
              <w:t xml:space="preserve">Racjonalne wykorzystanie wyspecjalizowanej kadry. </w:t>
            </w:r>
          </w:p>
          <w:p w14:paraId="28B95FCC" w14:textId="26BFFFA0" w:rsidR="000C5CC3" w:rsidRPr="000C5CC3" w:rsidRDefault="000C5CC3" w:rsidP="00073F6D">
            <w:pPr>
              <w:pStyle w:val="Styl"/>
              <w:numPr>
                <w:ilvl w:val="0"/>
                <w:numId w:val="8"/>
              </w:numPr>
              <w:ind w:left="223" w:hanging="218"/>
              <w:rPr>
                <w:rFonts w:asciiTheme="minorHAnsi" w:hAnsiTheme="minorHAnsi" w:cstheme="minorHAnsi"/>
                <w:sz w:val="16"/>
                <w:szCs w:val="18"/>
              </w:rPr>
            </w:pPr>
            <w:r w:rsidRPr="000C5CC3">
              <w:rPr>
                <w:rFonts w:asciiTheme="minorHAnsi" w:hAnsiTheme="minorHAnsi" w:cstheme="minorHAnsi"/>
                <w:sz w:val="16"/>
                <w:szCs w:val="18"/>
              </w:rPr>
              <w:t>Doskonalenie umiejętności w zakresie prowadzenia kontroli.</w:t>
            </w:r>
          </w:p>
          <w:p w14:paraId="53AFB80C" w14:textId="4BA0F49E" w:rsidR="00944E98" w:rsidRPr="006935AF" w:rsidRDefault="000C5CC3" w:rsidP="00073F6D">
            <w:pPr>
              <w:pStyle w:val="Styl"/>
              <w:numPr>
                <w:ilvl w:val="0"/>
                <w:numId w:val="8"/>
              </w:numPr>
              <w:ind w:left="223" w:hanging="218"/>
              <w:rPr>
                <w:rFonts w:asciiTheme="minorHAnsi" w:hAnsiTheme="minorHAnsi" w:cstheme="minorHAnsi"/>
                <w:sz w:val="16"/>
                <w:szCs w:val="18"/>
              </w:rPr>
            </w:pPr>
            <w:r w:rsidRPr="000C5CC3">
              <w:rPr>
                <w:rFonts w:asciiTheme="minorHAnsi" w:hAnsiTheme="minorHAnsi" w:cstheme="minorHAnsi"/>
                <w:sz w:val="16"/>
                <w:szCs w:val="18"/>
              </w:rPr>
              <w:t>Dokształcenie kadry w prowadzeniu przedmiotowych kontroli.</w:t>
            </w:r>
          </w:p>
        </w:tc>
        <w:tc>
          <w:tcPr>
            <w:tcW w:w="1923" w:type="dxa"/>
            <w:shd w:val="clear" w:color="auto" w:fill="auto"/>
          </w:tcPr>
          <w:p w14:paraId="17348FA9" w14:textId="117FEAA6" w:rsidR="00944E98" w:rsidRPr="006935AF" w:rsidRDefault="00944E98" w:rsidP="00A72DE4">
            <w:pPr>
              <w:spacing w:before="60"/>
              <w:rPr>
                <w:rFonts w:asciiTheme="minorHAnsi" w:hAnsiTheme="minorHAnsi" w:cstheme="minorHAnsi"/>
                <w:i/>
                <w:sz w:val="16"/>
                <w:szCs w:val="18"/>
              </w:rPr>
            </w:pPr>
            <w:r w:rsidRPr="006935AF">
              <w:rPr>
                <w:rFonts w:asciiTheme="minorHAnsi" w:hAnsiTheme="minorHAnsi" w:cstheme="minorHAnsi"/>
                <w:i/>
                <w:sz w:val="16"/>
                <w:szCs w:val="18"/>
              </w:rPr>
              <w:t>Kierunki działania i rozwoju KAS na rok 2025</w:t>
            </w:r>
          </w:p>
        </w:tc>
      </w:tr>
      <w:tr w:rsidR="00944E98" w:rsidRPr="006935AF" w14:paraId="119AFC30" w14:textId="77777777" w:rsidTr="001A24C3">
        <w:trPr>
          <w:trHeight w:val="353"/>
        </w:trPr>
        <w:tc>
          <w:tcPr>
            <w:tcW w:w="516" w:type="dxa"/>
            <w:vMerge/>
            <w:vAlign w:val="center"/>
          </w:tcPr>
          <w:p w14:paraId="5A5EBADB" w14:textId="77777777" w:rsidR="00944E98" w:rsidRPr="006935AF" w:rsidRDefault="00944E98" w:rsidP="00944E98">
            <w:pPr>
              <w:spacing w:before="60"/>
              <w:jc w:val="center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  <w:tc>
          <w:tcPr>
            <w:tcW w:w="1923" w:type="dxa"/>
            <w:vMerge/>
            <w:vAlign w:val="center"/>
          </w:tcPr>
          <w:p w14:paraId="7F33567F" w14:textId="77777777" w:rsidR="00944E98" w:rsidRPr="006935AF" w:rsidRDefault="00944E98" w:rsidP="00944E98">
            <w:pPr>
              <w:spacing w:before="60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  <w:tc>
          <w:tcPr>
            <w:tcW w:w="2551" w:type="dxa"/>
            <w:tcBorders>
              <w:bottom w:val="single" w:sz="4" w:space="0" w:color="auto"/>
            </w:tcBorders>
            <w:vAlign w:val="center"/>
          </w:tcPr>
          <w:p w14:paraId="6F8A3866" w14:textId="77631331" w:rsidR="00944E98" w:rsidRPr="006935AF" w:rsidRDefault="00944E98" w:rsidP="00944E98">
            <w:pPr>
              <w:spacing w:after="60"/>
              <w:rPr>
                <w:rFonts w:asciiTheme="minorHAnsi" w:hAnsiTheme="minorHAnsi" w:cstheme="minorHAnsi"/>
                <w:sz w:val="16"/>
                <w:szCs w:val="18"/>
              </w:rPr>
            </w:pPr>
            <w:r w:rsidRPr="006935AF">
              <w:rPr>
                <w:rFonts w:asciiTheme="minorHAnsi" w:hAnsiTheme="minorHAnsi" w:cstheme="minorHAnsi"/>
                <w:sz w:val="16"/>
                <w:szCs w:val="18"/>
              </w:rPr>
              <w:t>Kwota ustaleń dokonanych w toku czynności sprawdzających</w:t>
            </w:r>
          </w:p>
        </w:tc>
        <w:tc>
          <w:tcPr>
            <w:tcW w:w="1560" w:type="dxa"/>
            <w:vAlign w:val="center"/>
          </w:tcPr>
          <w:p w14:paraId="24A2A169" w14:textId="7D9FDBA1" w:rsidR="00944E98" w:rsidRPr="006935AF" w:rsidRDefault="00944E98" w:rsidP="00944E98">
            <w:pPr>
              <w:spacing w:before="60"/>
              <w:jc w:val="center"/>
              <w:rPr>
                <w:rFonts w:asciiTheme="minorHAnsi" w:hAnsiTheme="minorHAnsi" w:cstheme="minorHAnsi"/>
                <w:sz w:val="16"/>
                <w:szCs w:val="18"/>
              </w:rPr>
            </w:pPr>
            <w:r w:rsidRPr="006935AF">
              <w:rPr>
                <w:rFonts w:asciiTheme="minorHAnsi" w:hAnsiTheme="minorHAnsi" w:cstheme="minorHAnsi"/>
                <w:sz w:val="16"/>
                <w:szCs w:val="18"/>
              </w:rPr>
              <w:t>≥ 587</w:t>
            </w:r>
            <w:r w:rsidR="00381C61" w:rsidRPr="006935AF">
              <w:rPr>
                <w:rFonts w:asciiTheme="minorHAnsi" w:hAnsiTheme="minorHAnsi" w:cstheme="minorHAnsi"/>
                <w:sz w:val="16"/>
                <w:szCs w:val="18"/>
              </w:rPr>
              <w:t xml:space="preserve"> mln</w:t>
            </w:r>
            <w:r w:rsidR="006935AF">
              <w:rPr>
                <w:rFonts w:asciiTheme="minorHAnsi" w:hAnsiTheme="minorHAnsi" w:cstheme="minorHAnsi"/>
                <w:sz w:val="16"/>
                <w:szCs w:val="18"/>
              </w:rPr>
              <w:t xml:space="preserve"> zł</w:t>
            </w:r>
          </w:p>
        </w:tc>
        <w:tc>
          <w:tcPr>
            <w:tcW w:w="7007" w:type="dxa"/>
          </w:tcPr>
          <w:p w14:paraId="79F2E72A" w14:textId="20807E17" w:rsidR="000C5CC3" w:rsidRPr="000C5CC3" w:rsidRDefault="000C5CC3" w:rsidP="00073F6D">
            <w:pPr>
              <w:pStyle w:val="Styl"/>
              <w:numPr>
                <w:ilvl w:val="0"/>
                <w:numId w:val="7"/>
              </w:numPr>
              <w:ind w:left="223" w:hanging="218"/>
              <w:rPr>
                <w:rFonts w:asciiTheme="minorHAnsi" w:hAnsiTheme="minorHAnsi" w:cstheme="minorHAnsi"/>
                <w:sz w:val="16"/>
                <w:szCs w:val="18"/>
              </w:rPr>
            </w:pPr>
            <w:r w:rsidRPr="000C5CC3">
              <w:rPr>
                <w:rFonts w:asciiTheme="minorHAnsi" w:hAnsiTheme="minorHAnsi" w:cstheme="minorHAnsi"/>
                <w:sz w:val="16"/>
                <w:szCs w:val="18"/>
              </w:rPr>
              <w:t xml:space="preserve">Skuteczne typowanie podmiotów do czynności sprawdzających. </w:t>
            </w:r>
          </w:p>
          <w:p w14:paraId="769B2393" w14:textId="3B6FB25D" w:rsidR="000C5CC3" w:rsidRPr="000C5CC3" w:rsidRDefault="000C5CC3" w:rsidP="00073F6D">
            <w:pPr>
              <w:pStyle w:val="Styl"/>
              <w:numPr>
                <w:ilvl w:val="0"/>
                <w:numId w:val="7"/>
              </w:numPr>
              <w:ind w:left="223" w:hanging="218"/>
              <w:rPr>
                <w:rFonts w:asciiTheme="minorHAnsi" w:hAnsiTheme="minorHAnsi" w:cstheme="minorHAnsi"/>
                <w:sz w:val="16"/>
                <w:szCs w:val="18"/>
              </w:rPr>
            </w:pPr>
            <w:r w:rsidRPr="000C5CC3">
              <w:rPr>
                <w:rFonts w:asciiTheme="minorHAnsi" w:hAnsiTheme="minorHAnsi" w:cstheme="minorHAnsi"/>
                <w:sz w:val="16"/>
                <w:szCs w:val="18"/>
              </w:rPr>
              <w:t>Racjonalne wykorzystanie wyspecjalizowanej kadry do przeprowadzenia czynności sprawdzających.</w:t>
            </w:r>
          </w:p>
          <w:p w14:paraId="38B0BF34" w14:textId="471A66BD" w:rsidR="000C5CC3" w:rsidRPr="000C5CC3" w:rsidRDefault="000C5CC3" w:rsidP="00073F6D">
            <w:pPr>
              <w:pStyle w:val="Styl"/>
              <w:numPr>
                <w:ilvl w:val="0"/>
                <w:numId w:val="7"/>
              </w:numPr>
              <w:ind w:left="223" w:hanging="218"/>
              <w:rPr>
                <w:rFonts w:asciiTheme="minorHAnsi" w:hAnsiTheme="minorHAnsi" w:cstheme="minorHAnsi"/>
                <w:sz w:val="16"/>
                <w:szCs w:val="18"/>
              </w:rPr>
            </w:pPr>
            <w:r w:rsidRPr="000C5CC3">
              <w:rPr>
                <w:rFonts w:asciiTheme="minorHAnsi" w:hAnsiTheme="minorHAnsi" w:cstheme="minorHAnsi"/>
                <w:sz w:val="16"/>
                <w:szCs w:val="18"/>
              </w:rPr>
              <w:t>Doskonalenie umiejętności w</w:t>
            </w:r>
            <w:r>
              <w:rPr>
                <w:rFonts w:asciiTheme="minorHAnsi" w:hAnsiTheme="minorHAnsi" w:cstheme="minorHAnsi"/>
                <w:sz w:val="16"/>
                <w:szCs w:val="18"/>
              </w:rPr>
              <w:t xml:space="preserve"> </w:t>
            </w:r>
            <w:r w:rsidRPr="000C5CC3">
              <w:rPr>
                <w:rFonts w:asciiTheme="minorHAnsi" w:hAnsiTheme="minorHAnsi" w:cstheme="minorHAnsi"/>
                <w:sz w:val="16"/>
                <w:szCs w:val="18"/>
              </w:rPr>
              <w:t xml:space="preserve">zakresie prowadzenia czynności sprawdzających. </w:t>
            </w:r>
          </w:p>
          <w:p w14:paraId="0E16F278" w14:textId="7A2BDF1A" w:rsidR="00944E98" w:rsidRPr="006935AF" w:rsidRDefault="000C5CC3" w:rsidP="00073F6D">
            <w:pPr>
              <w:pStyle w:val="Styl"/>
              <w:numPr>
                <w:ilvl w:val="0"/>
                <w:numId w:val="7"/>
              </w:numPr>
              <w:ind w:left="223" w:hanging="218"/>
              <w:rPr>
                <w:rFonts w:asciiTheme="minorHAnsi" w:hAnsiTheme="minorHAnsi" w:cstheme="minorHAnsi"/>
                <w:sz w:val="16"/>
                <w:szCs w:val="18"/>
              </w:rPr>
            </w:pPr>
            <w:r w:rsidRPr="000C5CC3">
              <w:rPr>
                <w:rFonts w:asciiTheme="minorHAnsi" w:hAnsiTheme="minorHAnsi" w:cstheme="minorHAnsi"/>
                <w:sz w:val="16"/>
                <w:szCs w:val="18"/>
              </w:rPr>
              <w:t>Bieżące monitorowanie prowadzonych spraw.</w:t>
            </w:r>
          </w:p>
        </w:tc>
        <w:tc>
          <w:tcPr>
            <w:tcW w:w="1923" w:type="dxa"/>
            <w:shd w:val="clear" w:color="auto" w:fill="auto"/>
          </w:tcPr>
          <w:p w14:paraId="21609759" w14:textId="2DC40293" w:rsidR="00944E98" w:rsidRPr="006935AF" w:rsidRDefault="00944E98" w:rsidP="00944E98">
            <w:pPr>
              <w:spacing w:before="60"/>
              <w:rPr>
                <w:rFonts w:asciiTheme="minorHAnsi" w:hAnsiTheme="minorHAnsi" w:cstheme="minorHAnsi"/>
                <w:i/>
                <w:sz w:val="16"/>
                <w:szCs w:val="18"/>
              </w:rPr>
            </w:pPr>
            <w:r w:rsidRPr="006935AF">
              <w:rPr>
                <w:rFonts w:asciiTheme="minorHAnsi" w:hAnsiTheme="minorHAnsi" w:cstheme="minorHAnsi"/>
                <w:i/>
                <w:sz w:val="16"/>
                <w:szCs w:val="18"/>
              </w:rPr>
              <w:t>Kierunki działania i rozwoju KAS na rok 2025</w:t>
            </w:r>
          </w:p>
        </w:tc>
      </w:tr>
      <w:tr w:rsidR="00944E98" w:rsidRPr="006935AF" w14:paraId="77FD8A6C" w14:textId="77777777" w:rsidTr="001A24C3">
        <w:trPr>
          <w:trHeight w:val="353"/>
        </w:trPr>
        <w:tc>
          <w:tcPr>
            <w:tcW w:w="516" w:type="dxa"/>
            <w:vMerge/>
            <w:vAlign w:val="center"/>
          </w:tcPr>
          <w:p w14:paraId="5664C6E6" w14:textId="77777777" w:rsidR="00944E98" w:rsidRPr="006935AF" w:rsidRDefault="00944E98" w:rsidP="00944E98">
            <w:pPr>
              <w:spacing w:before="60"/>
              <w:jc w:val="center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  <w:tc>
          <w:tcPr>
            <w:tcW w:w="1923" w:type="dxa"/>
            <w:vMerge/>
            <w:vAlign w:val="center"/>
          </w:tcPr>
          <w:p w14:paraId="732F3D4B" w14:textId="77777777" w:rsidR="00944E98" w:rsidRPr="006935AF" w:rsidRDefault="00944E98" w:rsidP="00944E98">
            <w:pPr>
              <w:spacing w:before="60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  <w:tc>
          <w:tcPr>
            <w:tcW w:w="2551" w:type="dxa"/>
            <w:tcBorders>
              <w:bottom w:val="single" w:sz="4" w:space="0" w:color="auto"/>
            </w:tcBorders>
            <w:vAlign w:val="center"/>
          </w:tcPr>
          <w:p w14:paraId="764F5AFB" w14:textId="4C135E88" w:rsidR="00944E98" w:rsidRPr="006935AF" w:rsidRDefault="00944E98" w:rsidP="00944E98">
            <w:pPr>
              <w:spacing w:after="60"/>
              <w:rPr>
                <w:rFonts w:asciiTheme="minorHAnsi" w:hAnsiTheme="minorHAnsi" w:cstheme="minorHAnsi"/>
                <w:sz w:val="16"/>
                <w:szCs w:val="18"/>
              </w:rPr>
            </w:pPr>
            <w:r w:rsidRPr="006935AF">
              <w:rPr>
                <w:rFonts w:asciiTheme="minorHAnsi" w:hAnsiTheme="minorHAnsi" w:cstheme="minorHAnsi"/>
                <w:sz w:val="16"/>
                <w:szCs w:val="18"/>
              </w:rPr>
              <w:t xml:space="preserve">Zatrzymania towarów niespełniających wymagań </w:t>
            </w:r>
          </w:p>
        </w:tc>
        <w:tc>
          <w:tcPr>
            <w:tcW w:w="1560" w:type="dxa"/>
            <w:vAlign w:val="center"/>
          </w:tcPr>
          <w:p w14:paraId="5D624F62" w14:textId="59A82970" w:rsidR="00944E98" w:rsidRPr="006935AF" w:rsidRDefault="00944E98" w:rsidP="00944E98">
            <w:pPr>
              <w:spacing w:before="60"/>
              <w:jc w:val="center"/>
              <w:rPr>
                <w:rFonts w:asciiTheme="minorHAnsi" w:hAnsiTheme="minorHAnsi" w:cstheme="minorHAnsi"/>
                <w:sz w:val="16"/>
                <w:szCs w:val="18"/>
              </w:rPr>
            </w:pPr>
            <w:r w:rsidRPr="006935AF">
              <w:rPr>
                <w:rFonts w:asciiTheme="minorHAnsi" w:hAnsiTheme="minorHAnsi" w:cstheme="minorHAnsi"/>
                <w:sz w:val="16"/>
                <w:szCs w:val="18"/>
              </w:rPr>
              <w:t>≥ 562</w:t>
            </w:r>
          </w:p>
        </w:tc>
        <w:tc>
          <w:tcPr>
            <w:tcW w:w="7007" w:type="dxa"/>
          </w:tcPr>
          <w:p w14:paraId="3DFAA6C4" w14:textId="6D3E0348" w:rsidR="000C5CC3" w:rsidRPr="000C5CC3" w:rsidRDefault="000C5CC3" w:rsidP="00073F6D">
            <w:pPr>
              <w:pStyle w:val="Styl"/>
              <w:numPr>
                <w:ilvl w:val="0"/>
                <w:numId w:val="6"/>
              </w:numPr>
              <w:ind w:left="223" w:hanging="218"/>
              <w:rPr>
                <w:rFonts w:asciiTheme="minorHAnsi" w:hAnsiTheme="minorHAnsi" w:cstheme="minorHAnsi"/>
                <w:sz w:val="16"/>
                <w:szCs w:val="18"/>
              </w:rPr>
            </w:pPr>
            <w:r w:rsidRPr="000C5CC3">
              <w:rPr>
                <w:rFonts w:asciiTheme="minorHAnsi" w:hAnsiTheme="minorHAnsi" w:cstheme="minorHAnsi"/>
                <w:sz w:val="16"/>
                <w:szCs w:val="18"/>
              </w:rPr>
              <w:t>Skuteczne typowanie  zgłoszeń celnych do kontroli (analiza).</w:t>
            </w:r>
          </w:p>
          <w:p w14:paraId="53DC86F8" w14:textId="40DB45EB" w:rsidR="000C5CC3" w:rsidRPr="000C5CC3" w:rsidRDefault="000C5CC3" w:rsidP="00073F6D">
            <w:pPr>
              <w:pStyle w:val="Styl"/>
              <w:numPr>
                <w:ilvl w:val="0"/>
                <w:numId w:val="6"/>
              </w:numPr>
              <w:ind w:left="223" w:hanging="218"/>
              <w:rPr>
                <w:rFonts w:asciiTheme="minorHAnsi" w:hAnsiTheme="minorHAnsi" w:cstheme="minorHAnsi"/>
                <w:sz w:val="16"/>
                <w:szCs w:val="18"/>
              </w:rPr>
            </w:pPr>
            <w:r w:rsidRPr="000C5CC3">
              <w:rPr>
                <w:rFonts w:asciiTheme="minorHAnsi" w:hAnsiTheme="minorHAnsi" w:cstheme="minorHAnsi"/>
                <w:sz w:val="16"/>
                <w:szCs w:val="18"/>
              </w:rPr>
              <w:t>Właściwie ukierunkowanie rewizji towarów.</w:t>
            </w:r>
          </w:p>
          <w:p w14:paraId="4E32AE43" w14:textId="524DDF62" w:rsidR="000C5CC3" w:rsidRPr="000C5CC3" w:rsidRDefault="000C5CC3" w:rsidP="00073F6D">
            <w:pPr>
              <w:pStyle w:val="Styl"/>
              <w:numPr>
                <w:ilvl w:val="0"/>
                <w:numId w:val="6"/>
              </w:numPr>
              <w:ind w:left="223" w:hanging="218"/>
              <w:rPr>
                <w:rFonts w:asciiTheme="minorHAnsi" w:hAnsiTheme="minorHAnsi" w:cstheme="minorHAnsi"/>
                <w:sz w:val="16"/>
                <w:szCs w:val="18"/>
              </w:rPr>
            </w:pPr>
            <w:r w:rsidRPr="000C5CC3">
              <w:rPr>
                <w:rFonts w:asciiTheme="minorHAnsi" w:hAnsiTheme="minorHAnsi" w:cstheme="minorHAnsi"/>
                <w:sz w:val="16"/>
                <w:szCs w:val="18"/>
              </w:rPr>
              <w:t>Przeprowadzanie szkoleń  dla dyspozytorów oraz rewidentów.</w:t>
            </w:r>
          </w:p>
          <w:p w14:paraId="1F8C5AB7" w14:textId="71D9217D" w:rsidR="00944E98" w:rsidRPr="006935AF" w:rsidRDefault="000C5CC3" w:rsidP="00073F6D">
            <w:pPr>
              <w:pStyle w:val="Styl"/>
              <w:numPr>
                <w:ilvl w:val="0"/>
                <w:numId w:val="6"/>
              </w:numPr>
              <w:ind w:left="223" w:hanging="218"/>
              <w:rPr>
                <w:rFonts w:asciiTheme="minorHAnsi" w:hAnsiTheme="minorHAnsi" w:cstheme="minorHAnsi"/>
                <w:sz w:val="16"/>
                <w:szCs w:val="18"/>
              </w:rPr>
            </w:pPr>
            <w:r w:rsidRPr="000C5CC3">
              <w:rPr>
                <w:rFonts w:asciiTheme="minorHAnsi" w:hAnsiTheme="minorHAnsi" w:cstheme="minorHAnsi"/>
                <w:sz w:val="16"/>
                <w:szCs w:val="18"/>
              </w:rPr>
              <w:t>Współpraca z organami nadzoru rynku.</w:t>
            </w:r>
          </w:p>
        </w:tc>
        <w:tc>
          <w:tcPr>
            <w:tcW w:w="1923" w:type="dxa"/>
            <w:shd w:val="clear" w:color="auto" w:fill="auto"/>
          </w:tcPr>
          <w:p w14:paraId="6680D879" w14:textId="74F83B8D" w:rsidR="00944E98" w:rsidRPr="006935AF" w:rsidRDefault="00944E98" w:rsidP="00944E98">
            <w:pPr>
              <w:spacing w:before="60"/>
              <w:rPr>
                <w:rFonts w:asciiTheme="minorHAnsi" w:hAnsiTheme="minorHAnsi" w:cstheme="minorHAnsi"/>
                <w:i/>
                <w:sz w:val="16"/>
                <w:szCs w:val="18"/>
              </w:rPr>
            </w:pPr>
            <w:r w:rsidRPr="006935AF">
              <w:rPr>
                <w:rFonts w:asciiTheme="minorHAnsi" w:hAnsiTheme="minorHAnsi" w:cstheme="minorHAnsi"/>
                <w:i/>
                <w:sz w:val="16"/>
                <w:szCs w:val="18"/>
              </w:rPr>
              <w:t>Kierunki działania i rozwoju KAS na rok 2025</w:t>
            </w:r>
          </w:p>
        </w:tc>
      </w:tr>
      <w:tr w:rsidR="00B67441" w:rsidRPr="006935AF" w14:paraId="10B88EA4" w14:textId="77777777" w:rsidTr="008C6A3F">
        <w:trPr>
          <w:trHeight w:val="980"/>
        </w:trPr>
        <w:tc>
          <w:tcPr>
            <w:tcW w:w="516" w:type="dxa"/>
            <w:vAlign w:val="center"/>
          </w:tcPr>
          <w:p w14:paraId="4244A6EF" w14:textId="77777777" w:rsidR="00B67441" w:rsidRPr="006935AF" w:rsidRDefault="00B67441" w:rsidP="00944E98">
            <w:pPr>
              <w:spacing w:before="60"/>
              <w:jc w:val="center"/>
              <w:rPr>
                <w:rFonts w:asciiTheme="minorHAnsi" w:hAnsiTheme="minorHAnsi" w:cstheme="minorHAnsi"/>
                <w:sz w:val="16"/>
                <w:szCs w:val="18"/>
              </w:rPr>
            </w:pPr>
            <w:r w:rsidRPr="006935AF">
              <w:rPr>
                <w:rFonts w:asciiTheme="minorHAnsi" w:hAnsiTheme="minorHAnsi" w:cstheme="minorHAnsi"/>
                <w:sz w:val="16"/>
                <w:szCs w:val="18"/>
              </w:rPr>
              <w:t>2.</w:t>
            </w:r>
          </w:p>
          <w:p w14:paraId="305BFFB2" w14:textId="67E75813" w:rsidR="00B67441" w:rsidRPr="006935AF" w:rsidRDefault="00B67441" w:rsidP="00944E98">
            <w:pPr>
              <w:spacing w:before="60"/>
              <w:jc w:val="center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  <w:tc>
          <w:tcPr>
            <w:tcW w:w="1923" w:type="dxa"/>
            <w:vAlign w:val="center"/>
          </w:tcPr>
          <w:p w14:paraId="546D211C" w14:textId="1CE638F3" w:rsidR="00B67441" w:rsidRPr="006935AF" w:rsidRDefault="00B67441" w:rsidP="00944E98">
            <w:pPr>
              <w:spacing w:before="60"/>
              <w:rPr>
                <w:rFonts w:asciiTheme="minorHAnsi" w:hAnsiTheme="minorHAnsi" w:cstheme="minorHAnsi"/>
                <w:sz w:val="16"/>
                <w:szCs w:val="18"/>
              </w:rPr>
            </w:pPr>
            <w:r w:rsidRPr="006935AF">
              <w:rPr>
                <w:rFonts w:asciiTheme="minorHAnsi" w:hAnsiTheme="minorHAnsi" w:cstheme="minorHAnsi"/>
                <w:sz w:val="16"/>
                <w:szCs w:val="18"/>
              </w:rPr>
              <w:t xml:space="preserve">Efektywne i przejrzyste zarządzanie środkami publicznymi </w:t>
            </w:r>
          </w:p>
        </w:tc>
        <w:tc>
          <w:tcPr>
            <w:tcW w:w="2551" w:type="dxa"/>
            <w:vAlign w:val="center"/>
          </w:tcPr>
          <w:p w14:paraId="799C1A04" w14:textId="2214FFD5" w:rsidR="00B67441" w:rsidRPr="006935AF" w:rsidRDefault="00B67441" w:rsidP="00944E98">
            <w:pPr>
              <w:spacing w:after="60"/>
              <w:rPr>
                <w:rFonts w:asciiTheme="minorHAnsi" w:hAnsiTheme="minorHAnsi" w:cstheme="minorHAnsi"/>
                <w:sz w:val="16"/>
                <w:szCs w:val="18"/>
              </w:rPr>
            </w:pPr>
            <w:r w:rsidRPr="006935AF">
              <w:rPr>
                <w:rFonts w:asciiTheme="minorHAnsi" w:hAnsiTheme="minorHAnsi" w:cstheme="minorHAnsi"/>
                <w:sz w:val="16"/>
                <w:szCs w:val="18"/>
              </w:rPr>
              <w:t>Terminowość realizacji przez izby administracji skarbowej audytów środków zagranicznych w odniesieniu do projektów oraz systemów zarządzania i kontroli</w:t>
            </w:r>
          </w:p>
        </w:tc>
        <w:tc>
          <w:tcPr>
            <w:tcW w:w="1560" w:type="dxa"/>
            <w:vAlign w:val="center"/>
          </w:tcPr>
          <w:p w14:paraId="749F0C67" w14:textId="18D321DA" w:rsidR="00B67441" w:rsidRPr="006935AF" w:rsidRDefault="00B67441" w:rsidP="00944E98">
            <w:pPr>
              <w:spacing w:before="60"/>
              <w:jc w:val="center"/>
              <w:rPr>
                <w:rFonts w:asciiTheme="minorHAnsi" w:hAnsiTheme="minorHAnsi" w:cstheme="minorHAnsi"/>
                <w:sz w:val="16"/>
                <w:szCs w:val="18"/>
              </w:rPr>
            </w:pPr>
            <w:r w:rsidRPr="006935AF">
              <w:rPr>
                <w:rFonts w:asciiTheme="minorHAnsi" w:hAnsiTheme="minorHAnsi" w:cstheme="minorHAnsi"/>
                <w:sz w:val="16"/>
                <w:szCs w:val="18"/>
              </w:rPr>
              <w:t>≥ 95%</w:t>
            </w:r>
          </w:p>
        </w:tc>
        <w:tc>
          <w:tcPr>
            <w:tcW w:w="7007" w:type="dxa"/>
          </w:tcPr>
          <w:p w14:paraId="5BB93445" w14:textId="200DDE63" w:rsidR="000C5CC3" w:rsidRPr="000C5CC3" w:rsidRDefault="000C5CC3" w:rsidP="00073F6D">
            <w:pPr>
              <w:pStyle w:val="Styl"/>
              <w:numPr>
                <w:ilvl w:val="0"/>
                <w:numId w:val="4"/>
              </w:numPr>
              <w:ind w:left="223" w:hanging="218"/>
              <w:rPr>
                <w:rFonts w:asciiTheme="minorHAnsi" w:hAnsiTheme="minorHAnsi" w:cstheme="minorHAnsi"/>
                <w:sz w:val="16"/>
                <w:szCs w:val="18"/>
              </w:rPr>
            </w:pPr>
            <w:r w:rsidRPr="000C5CC3">
              <w:rPr>
                <w:rFonts w:asciiTheme="minorHAnsi" w:hAnsiTheme="minorHAnsi" w:cstheme="minorHAnsi"/>
                <w:sz w:val="16"/>
                <w:szCs w:val="18"/>
              </w:rPr>
              <w:t>Materiały z warsztatów organizowanych przez Departament Audytu Środków Publicznych (analiza prezentacji, omawianie materiałów).</w:t>
            </w:r>
          </w:p>
          <w:p w14:paraId="6B171F65" w14:textId="5D351BF3" w:rsidR="000C5CC3" w:rsidRPr="000C5CC3" w:rsidRDefault="000C5CC3" w:rsidP="00073F6D">
            <w:pPr>
              <w:pStyle w:val="Styl"/>
              <w:numPr>
                <w:ilvl w:val="0"/>
                <w:numId w:val="4"/>
              </w:numPr>
              <w:ind w:left="223" w:hanging="218"/>
              <w:rPr>
                <w:rFonts w:asciiTheme="minorHAnsi" w:hAnsiTheme="minorHAnsi" w:cstheme="minorHAnsi"/>
                <w:sz w:val="16"/>
                <w:szCs w:val="18"/>
              </w:rPr>
            </w:pPr>
            <w:r w:rsidRPr="000C5CC3">
              <w:rPr>
                <w:rFonts w:asciiTheme="minorHAnsi" w:hAnsiTheme="minorHAnsi" w:cstheme="minorHAnsi"/>
                <w:sz w:val="16"/>
                <w:szCs w:val="18"/>
              </w:rPr>
              <w:t xml:space="preserve">Spotkania na MS </w:t>
            </w:r>
            <w:proofErr w:type="spellStart"/>
            <w:r w:rsidRPr="000C5CC3">
              <w:rPr>
                <w:rFonts w:asciiTheme="minorHAnsi" w:hAnsiTheme="minorHAnsi" w:cstheme="minorHAnsi"/>
                <w:sz w:val="16"/>
                <w:szCs w:val="18"/>
              </w:rPr>
              <w:t>Teams</w:t>
            </w:r>
            <w:proofErr w:type="spellEnd"/>
            <w:r w:rsidRPr="000C5CC3">
              <w:rPr>
                <w:rFonts w:asciiTheme="minorHAnsi" w:hAnsiTheme="minorHAnsi" w:cstheme="minorHAnsi"/>
                <w:sz w:val="16"/>
                <w:szCs w:val="18"/>
              </w:rPr>
              <w:t xml:space="preserve"> – omawianie bieżących audytów.</w:t>
            </w:r>
          </w:p>
          <w:p w14:paraId="1B6ABEA3" w14:textId="5165D3EB" w:rsidR="00B67441" w:rsidRPr="006935AF" w:rsidRDefault="000C5CC3" w:rsidP="00073F6D">
            <w:pPr>
              <w:pStyle w:val="Styl"/>
              <w:numPr>
                <w:ilvl w:val="0"/>
                <w:numId w:val="4"/>
              </w:numPr>
              <w:ind w:left="223" w:hanging="218"/>
              <w:rPr>
                <w:rFonts w:asciiTheme="minorHAnsi" w:hAnsiTheme="minorHAnsi" w:cstheme="minorHAnsi"/>
                <w:sz w:val="16"/>
                <w:szCs w:val="18"/>
              </w:rPr>
            </w:pPr>
            <w:r w:rsidRPr="000C5CC3">
              <w:rPr>
                <w:rFonts w:asciiTheme="minorHAnsi" w:hAnsiTheme="minorHAnsi" w:cstheme="minorHAnsi"/>
                <w:sz w:val="16"/>
                <w:szCs w:val="18"/>
              </w:rPr>
              <w:t>Doskonalenie umiejętności w zakresie prowadzenia audytów.</w:t>
            </w:r>
          </w:p>
        </w:tc>
        <w:tc>
          <w:tcPr>
            <w:tcW w:w="1923" w:type="dxa"/>
            <w:shd w:val="clear" w:color="auto" w:fill="auto"/>
          </w:tcPr>
          <w:p w14:paraId="692021AB" w14:textId="25399629" w:rsidR="00B67441" w:rsidRPr="006935AF" w:rsidRDefault="00B67441" w:rsidP="00B67441">
            <w:pPr>
              <w:spacing w:before="60"/>
              <w:rPr>
                <w:rFonts w:asciiTheme="minorHAnsi" w:hAnsiTheme="minorHAnsi" w:cstheme="minorHAnsi"/>
                <w:i/>
                <w:sz w:val="16"/>
                <w:szCs w:val="18"/>
              </w:rPr>
            </w:pPr>
            <w:r w:rsidRPr="006935AF">
              <w:rPr>
                <w:rFonts w:asciiTheme="minorHAnsi" w:hAnsiTheme="minorHAnsi" w:cstheme="minorHAnsi"/>
                <w:i/>
                <w:sz w:val="16"/>
                <w:szCs w:val="18"/>
              </w:rPr>
              <w:t>Kierunki działania i rozwoju KAS na rok 2025</w:t>
            </w:r>
          </w:p>
        </w:tc>
      </w:tr>
      <w:tr w:rsidR="00561798" w:rsidRPr="006935AF" w14:paraId="0185E364" w14:textId="77777777" w:rsidTr="00CB69A3">
        <w:trPr>
          <w:trHeight w:val="1326"/>
        </w:trPr>
        <w:tc>
          <w:tcPr>
            <w:tcW w:w="516" w:type="dxa"/>
            <w:vAlign w:val="center"/>
          </w:tcPr>
          <w:p w14:paraId="2B4AB32D" w14:textId="1A7D3985" w:rsidR="00561798" w:rsidRPr="006935AF" w:rsidRDefault="00561798" w:rsidP="00944E98">
            <w:pPr>
              <w:spacing w:before="60"/>
              <w:jc w:val="center"/>
              <w:rPr>
                <w:rFonts w:asciiTheme="minorHAnsi" w:hAnsiTheme="minorHAnsi" w:cstheme="minorHAnsi"/>
                <w:sz w:val="16"/>
                <w:szCs w:val="18"/>
              </w:rPr>
            </w:pPr>
            <w:r w:rsidRPr="006935AF">
              <w:rPr>
                <w:rFonts w:asciiTheme="minorHAnsi" w:hAnsiTheme="minorHAnsi" w:cstheme="minorHAnsi"/>
                <w:sz w:val="16"/>
                <w:szCs w:val="18"/>
              </w:rPr>
              <w:t>3.</w:t>
            </w:r>
          </w:p>
        </w:tc>
        <w:tc>
          <w:tcPr>
            <w:tcW w:w="1923" w:type="dxa"/>
            <w:vAlign w:val="center"/>
          </w:tcPr>
          <w:p w14:paraId="6BC8A1E2" w14:textId="5B7C6609" w:rsidR="00561798" w:rsidRPr="006935AF" w:rsidRDefault="00561798" w:rsidP="00944E98">
            <w:pPr>
              <w:spacing w:before="60"/>
              <w:rPr>
                <w:rFonts w:asciiTheme="minorHAnsi" w:hAnsiTheme="minorHAnsi" w:cstheme="minorHAnsi"/>
                <w:sz w:val="16"/>
                <w:szCs w:val="18"/>
              </w:rPr>
            </w:pPr>
            <w:r w:rsidRPr="006935AF">
              <w:rPr>
                <w:rFonts w:asciiTheme="minorHAnsi" w:hAnsiTheme="minorHAnsi" w:cstheme="minorHAnsi"/>
                <w:sz w:val="16"/>
                <w:szCs w:val="18"/>
              </w:rPr>
              <w:t>Zapewnienie wysokiej jakości, profesjonalnej i efektywnej obsługi klientów we wszystkich urzędach skarbowych</w:t>
            </w:r>
          </w:p>
        </w:tc>
        <w:tc>
          <w:tcPr>
            <w:tcW w:w="2551" w:type="dxa"/>
          </w:tcPr>
          <w:p w14:paraId="7D6EDEC1" w14:textId="77777777" w:rsidR="00561798" w:rsidRPr="006935AF" w:rsidRDefault="00561798" w:rsidP="00944E98">
            <w:pPr>
              <w:spacing w:before="60" w:after="60"/>
              <w:rPr>
                <w:rFonts w:asciiTheme="minorHAnsi" w:hAnsiTheme="minorHAnsi" w:cstheme="minorHAnsi"/>
                <w:sz w:val="16"/>
                <w:szCs w:val="18"/>
              </w:rPr>
            </w:pPr>
          </w:p>
          <w:p w14:paraId="0AF74175" w14:textId="45E8D907" w:rsidR="00561798" w:rsidRPr="006935AF" w:rsidRDefault="00561798" w:rsidP="00944E98">
            <w:pPr>
              <w:spacing w:before="60" w:after="60"/>
              <w:rPr>
                <w:rFonts w:asciiTheme="minorHAnsi" w:hAnsiTheme="minorHAnsi" w:cstheme="minorHAnsi"/>
                <w:sz w:val="16"/>
                <w:szCs w:val="18"/>
              </w:rPr>
            </w:pPr>
            <w:r w:rsidRPr="006935AF">
              <w:rPr>
                <w:rFonts w:asciiTheme="minorHAnsi" w:hAnsiTheme="minorHAnsi" w:cstheme="minorHAnsi"/>
                <w:sz w:val="16"/>
                <w:szCs w:val="18"/>
              </w:rPr>
              <w:t>Skuteczność załatwi</w:t>
            </w:r>
            <w:r w:rsidR="00E1616D">
              <w:rPr>
                <w:rFonts w:asciiTheme="minorHAnsi" w:hAnsiTheme="minorHAnsi" w:cstheme="minorHAnsi"/>
                <w:sz w:val="16"/>
                <w:szCs w:val="18"/>
              </w:rPr>
              <w:t>a</w:t>
            </w:r>
            <w:r w:rsidRPr="006935AF">
              <w:rPr>
                <w:rFonts w:asciiTheme="minorHAnsi" w:hAnsiTheme="minorHAnsi" w:cstheme="minorHAnsi"/>
                <w:sz w:val="16"/>
                <w:szCs w:val="18"/>
              </w:rPr>
              <w:t>nia sprawy podczas jednej wizyty w urzędzie skarbowym (FCR)</w:t>
            </w:r>
          </w:p>
        </w:tc>
        <w:tc>
          <w:tcPr>
            <w:tcW w:w="1560" w:type="dxa"/>
            <w:vAlign w:val="center"/>
          </w:tcPr>
          <w:p w14:paraId="4A96DDC6" w14:textId="09450684" w:rsidR="00561798" w:rsidRPr="006935AF" w:rsidRDefault="00561798" w:rsidP="00944E98">
            <w:pPr>
              <w:jc w:val="center"/>
              <w:rPr>
                <w:rFonts w:asciiTheme="minorHAnsi" w:hAnsiTheme="minorHAnsi" w:cstheme="minorHAnsi"/>
                <w:sz w:val="16"/>
                <w:szCs w:val="18"/>
                <w:u w:val="single"/>
              </w:rPr>
            </w:pPr>
            <w:r w:rsidRPr="006935AF">
              <w:rPr>
                <w:rFonts w:asciiTheme="minorHAnsi" w:hAnsiTheme="minorHAnsi" w:cstheme="minorHAnsi"/>
                <w:sz w:val="16"/>
                <w:szCs w:val="18"/>
              </w:rPr>
              <w:t>≥ 89%</w:t>
            </w:r>
          </w:p>
        </w:tc>
        <w:tc>
          <w:tcPr>
            <w:tcW w:w="7007" w:type="dxa"/>
          </w:tcPr>
          <w:p w14:paraId="7C8DC934" w14:textId="7E9D0151" w:rsidR="000C5CC3" w:rsidRPr="000C5CC3" w:rsidRDefault="000C5CC3" w:rsidP="00073F6D">
            <w:pPr>
              <w:pStyle w:val="Akapitzlist"/>
              <w:numPr>
                <w:ilvl w:val="0"/>
                <w:numId w:val="3"/>
              </w:numPr>
              <w:ind w:left="223" w:hanging="218"/>
              <w:rPr>
                <w:rFonts w:asciiTheme="minorHAnsi" w:hAnsiTheme="minorHAnsi" w:cstheme="minorHAnsi"/>
                <w:sz w:val="16"/>
                <w:szCs w:val="18"/>
              </w:rPr>
            </w:pPr>
            <w:r w:rsidRPr="000C5CC3">
              <w:rPr>
                <w:rFonts w:asciiTheme="minorHAnsi" w:hAnsiTheme="minorHAnsi" w:cstheme="minorHAnsi"/>
                <w:sz w:val="16"/>
                <w:szCs w:val="18"/>
              </w:rPr>
              <w:t xml:space="preserve">Analiza mierników dot. jakości obsługi klienta.     </w:t>
            </w:r>
          </w:p>
          <w:p w14:paraId="685E508C" w14:textId="237986EB" w:rsidR="000C5CC3" w:rsidRPr="000C5CC3" w:rsidRDefault="000C5CC3" w:rsidP="00073F6D">
            <w:pPr>
              <w:pStyle w:val="Akapitzlist"/>
              <w:numPr>
                <w:ilvl w:val="0"/>
                <w:numId w:val="3"/>
              </w:numPr>
              <w:ind w:left="223" w:hanging="218"/>
              <w:rPr>
                <w:rFonts w:asciiTheme="minorHAnsi" w:hAnsiTheme="minorHAnsi" w:cstheme="minorHAnsi"/>
                <w:sz w:val="16"/>
                <w:szCs w:val="18"/>
              </w:rPr>
            </w:pPr>
            <w:r w:rsidRPr="000C5CC3">
              <w:rPr>
                <w:rFonts w:asciiTheme="minorHAnsi" w:hAnsiTheme="minorHAnsi" w:cstheme="minorHAnsi"/>
                <w:sz w:val="16"/>
                <w:szCs w:val="18"/>
              </w:rPr>
              <w:t xml:space="preserve">Regularne spotkania z kierownictwem US. </w:t>
            </w:r>
          </w:p>
          <w:p w14:paraId="0544EE85" w14:textId="68488A11" w:rsidR="000C5CC3" w:rsidRPr="000C5CC3" w:rsidRDefault="000C5CC3" w:rsidP="00073F6D">
            <w:pPr>
              <w:pStyle w:val="Akapitzlist"/>
              <w:numPr>
                <w:ilvl w:val="0"/>
                <w:numId w:val="3"/>
              </w:numPr>
              <w:ind w:left="223" w:hanging="218"/>
              <w:rPr>
                <w:rFonts w:asciiTheme="minorHAnsi" w:hAnsiTheme="minorHAnsi" w:cstheme="minorHAnsi"/>
                <w:sz w:val="16"/>
                <w:szCs w:val="18"/>
              </w:rPr>
            </w:pPr>
            <w:r w:rsidRPr="000C5CC3">
              <w:rPr>
                <w:rFonts w:asciiTheme="minorHAnsi" w:hAnsiTheme="minorHAnsi" w:cstheme="minorHAnsi"/>
                <w:sz w:val="16"/>
                <w:szCs w:val="18"/>
              </w:rPr>
              <w:t xml:space="preserve">Przekazywanie raportów do US. </w:t>
            </w:r>
          </w:p>
          <w:p w14:paraId="12989D7C" w14:textId="2DD84A9E" w:rsidR="00561798" w:rsidRPr="000C5CC3" w:rsidRDefault="000C5CC3" w:rsidP="00073F6D">
            <w:pPr>
              <w:pStyle w:val="Akapitzlist"/>
              <w:numPr>
                <w:ilvl w:val="0"/>
                <w:numId w:val="3"/>
              </w:numPr>
              <w:ind w:left="223" w:hanging="218"/>
              <w:rPr>
                <w:rFonts w:asciiTheme="minorHAnsi" w:hAnsiTheme="minorHAnsi" w:cstheme="minorHAnsi"/>
                <w:sz w:val="16"/>
                <w:szCs w:val="18"/>
              </w:rPr>
            </w:pPr>
            <w:r w:rsidRPr="000C5CC3">
              <w:rPr>
                <w:rFonts w:asciiTheme="minorHAnsi" w:hAnsiTheme="minorHAnsi" w:cstheme="minorHAnsi"/>
                <w:sz w:val="16"/>
                <w:szCs w:val="18"/>
              </w:rPr>
              <w:t xml:space="preserve">Wystosowywanie pism  nadzorczych do urzędów skarbowych.  </w:t>
            </w:r>
          </w:p>
        </w:tc>
        <w:tc>
          <w:tcPr>
            <w:tcW w:w="1923" w:type="dxa"/>
            <w:shd w:val="clear" w:color="auto" w:fill="auto"/>
            <w:vAlign w:val="center"/>
          </w:tcPr>
          <w:p w14:paraId="03DE483C" w14:textId="532EB4B2" w:rsidR="00561798" w:rsidRPr="006935AF" w:rsidRDefault="00561798" w:rsidP="00381C61">
            <w:pPr>
              <w:rPr>
                <w:rFonts w:asciiTheme="minorHAnsi" w:hAnsiTheme="minorHAnsi" w:cstheme="minorHAnsi"/>
                <w:i/>
                <w:sz w:val="16"/>
                <w:szCs w:val="18"/>
              </w:rPr>
            </w:pPr>
            <w:r w:rsidRPr="006935AF">
              <w:rPr>
                <w:rFonts w:asciiTheme="minorHAnsi" w:hAnsiTheme="minorHAnsi" w:cstheme="minorHAnsi"/>
                <w:i/>
                <w:sz w:val="16"/>
                <w:szCs w:val="18"/>
              </w:rPr>
              <w:t>Kierunki działania i rozwoju KAS na rok 2025</w:t>
            </w:r>
          </w:p>
        </w:tc>
      </w:tr>
      <w:tr w:rsidR="00944E98" w:rsidRPr="006935AF" w14:paraId="163EDA25" w14:textId="77777777" w:rsidTr="001A24C3">
        <w:trPr>
          <w:trHeight w:val="779"/>
        </w:trPr>
        <w:tc>
          <w:tcPr>
            <w:tcW w:w="516" w:type="dxa"/>
            <w:vAlign w:val="center"/>
          </w:tcPr>
          <w:p w14:paraId="3BF2FA2D" w14:textId="1373615A" w:rsidR="00944E98" w:rsidRPr="006935AF" w:rsidRDefault="00561798" w:rsidP="00944E98">
            <w:pPr>
              <w:spacing w:before="60"/>
              <w:jc w:val="center"/>
              <w:rPr>
                <w:rFonts w:asciiTheme="minorHAnsi" w:hAnsiTheme="minorHAnsi" w:cstheme="minorHAnsi"/>
                <w:sz w:val="16"/>
                <w:szCs w:val="18"/>
              </w:rPr>
            </w:pPr>
            <w:r w:rsidRPr="006935AF">
              <w:rPr>
                <w:rFonts w:asciiTheme="minorHAnsi" w:hAnsiTheme="minorHAnsi" w:cstheme="minorHAnsi"/>
                <w:sz w:val="16"/>
                <w:szCs w:val="18"/>
              </w:rPr>
              <w:t>4</w:t>
            </w:r>
            <w:r w:rsidR="00944E98" w:rsidRPr="006935AF">
              <w:rPr>
                <w:rFonts w:asciiTheme="minorHAnsi" w:hAnsiTheme="minorHAnsi" w:cstheme="minorHAnsi"/>
                <w:sz w:val="16"/>
                <w:szCs w:val="18"/>
              </w:rPr>
              <w:t>.</w:t>
            </w:r>
          </w:p>
        </w:tc>
        <w:tc>
          <w:tcPr>
            <w:tcW w:w="1923" w:type="dxa"/>
            <w:vAlign w:val="center"/>
          </w:tcPr>
          <w:p w14:paraId="7374658A" w14:textId="519D4B07" w:rsidR="00944E98" w:rsidRPr="006935AF" w:rsidRDefault="00561798" w:rsidP="00944E98">
            <w:pPr>
              <w:spacing w:before="60"/>
              <w:rPr>
                <w:rFonts w:asciiTheme="minorHAnsi" w:hAnsiTheme="minorHAnsi" w:cstheme="minorHAnsi"/>
                <w:sz w:val="16"/>
                <w:szCs w:val="18"/>
              </w:rPr>
            </w:pPr>
            <w:r w:rsidRPr="006935AF">
              <w:rPr>
                <w:rFonts w:asciiTheme="minorHAnsi" w:hAnsiTheme="minorHAnsi" w:cstheme="minorHAnsi"/>
                <w:sz w:val="16"/>
                <w:szCs w:val="18"/>
              </w:rPr>
              <w:t xml:space="preserve">Zapewnienie terminowości załatwionych </w:t>
            </w:r>
            <w:proofErr w:type="spellStart"/>
            <w:r w:rsidRPr="006935AF">
              <w:rPr>
                <w:rFonts w:asciiTheme="minorHAnsi" w:hAnsiTheme="minorHAnsi" w:cstheme="minorHAnsi"/>
                <w:sz w:val="16"/>
                <w:szCs w:val="18"/>
              </w:rPr>
              <w:t>odwołań</w:t>
            </w:r>
            <w:proofErr w:type="spellEnd"/>
            <w:r w:rsidRPr="006935AF">
              <w:rPr>
                <w:rFonts w:asciiTheme="minorHAnsi" w:hAnsiTheme="minorHAnsi" w:cstheme="minorHAnsi"/>
                <w:sz w:val="16"/>
                <w:szCs w:val="18"/>
              </w:rPr>
              <w:t xml:space="preserve"> 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14:paraId="7F6490EC" w14:textId="77777777" w:rsidR="00561798" w:rsidRPr="006935AF" w:rsidRDefault="00561798" w:rsidP="00944E98">
            <w:pPr>
              <w:spacing w:before="60" w:after="60"/>
              <w:rPr>
                <w:rFonts w:asciiTheme="minorHAnsi" w:hAnsiTheme="minorHAnsi" w:cstheme="minorHAnsi"/>
                <w:sz w:val="16"/>
                <w:szCs w:val="18"/>
              </w:rPr>
            </w:pPr>
          </w:p>
          <w:p w14:paraId="53684D20" w14:textId="25BDDA18" w:rsidR="00944E98" w:rsidRPr="006935AF" w:rsidRDefault="00944E98" w:rsidP="00944E98">
            <w:pPr>
              <w:spacing w:before="60" w:after="60"/>
              <w:rPr>
                <w:rFonts w:asciiTheme="minorHAnsi" w:hAnsiTheme="minorHAnsi" w:cstheme="minorHAnsi"/>
                <w:i/>
                <w:iCs/>
                <w:sz w:val="16"/>
                <w:szCs w:val="18"/>
              </w:rPr>
            </w:pPr>
            <w:r w:rsidRPr="006935AF">
              <w:rPr>
                <w:rFonts w:asciiTheme="minorHAnsi" w:hAnsiTheme="minorHAnsi" w:cstheme="minorHAnsi"/>
                <w:sz w:val="16"/>
                <w:szCs w:val="18"/>
              </w:rPr>
              <w:t xml:space="preserve">Czas </w:t>
            </w:r>
            <w:r w:rsidR="00561798" w:rsidRPr="006935AF">
              <w:rPr>
                <w:rFonts w:asciiTheme="minorHAnsi" w:hAnsiTheme="minorHAnsi" w:cstheme="minorHAnsi"/>
                <w:sz w:val="16"/>
                <w:szCs w:val="18"/>
              </w:rPr>
              <w:t xml:space="preserve">rozpatrywania </w:t>
            </w:r>
            <w:proofErr w:type="spellStart"/>
            <w:r w:rsidR="00561798" w:rsidRPr="006935AF">
              <w:rPr>
                <w:rFonts w:asciiTheme="minorHAnsi" w:hAnsiTheme="minorHAnsi" w:cstheme="minorHAnsi"/>
                <w:sz w:val="16"/>
                <w:szCs w:val="18"/>
              </w:rPr>
              <w:t>odwolań</w:t>
            </w:r>
            <w:proofErr w:type="spellEnd"/>
            <w:r w:rsidR="00561798" w:rsidRPr="006935AF">
              <w:rPr>
                <w:rFonts w:asciiTheme="minorHAnsi" w:hAnsiTheme="minorHAnsi" w:cstheme="minorHAnsi"/>
                <w:sz w:val="16"/>
                <w:szCs w:val="18"/>
              </w:rPr>
              <w:t xml:space="preserve"> przez dyrektora izby administracji skarbowej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vAlign w:val="center"/>
          </w:tcPr>
          <w:p w14:paraId="6363B757" w14:textId="6E5EBCF9" w:rsidR="00944E98" w:rsidRPr="006935AF" w:rsidRDefault="00561798" w:rsidP="00944E98">
            <w:pPr>
              <w:jc w:val="center"/>
              <w:rPr>
                <w:rFonts w:asciiTheme="minorHAnsi" w:hAnsiTheme="minorHAnsi" w:cstheme="minorHAnsi"/>
                <w:sz w:val="16"/>
                <w:szCs w:val="18"/>
              </w:rPr>
            </w:pPr>
            <w:r w:rsidRPr="006935AF">
              <w:rPr>
                <w:rFonts w:asciiTheme="minorHAnsi" w:hAnsiTheme="minorHAnsi" w:cstheme="minorHAnsi"/>
                <w:sz w:val="16"/>
                <w:szCs w:val="18"/>
                <w:u w:val="single"/>
              </w:rPr>
              <w:t>&lt;</w:t>
            </w:r>
            <w:r w:rsidRPr="006935AF">
              <w:rPr>
                <w:rFonts w:asciiTheme="minorHAnsi" w:hAnsiTheme="minorHAnsi" w:cstheme="minorHAnsi"/>
                <w:sz w:val="16"/>
                <w:szCs w:val="18"/>
              </w:rPr>
              <w:t xml:space="preserve"> 50</w:t>
            </w:r>
            <w:r w:rsidR="00381C61" w:rsidRPr="006935AF">
              <w:rPr>
                <w:rFonts w:asciiTheme="minorHAnsi" w:hAnsiTheme="minorHAnsi" w:cstheme="minorHAnsi"/>
                <w:sz w:val="16"/>
                <w:szCs w:val="18"/>
              </w:rPr>
              <w:t>%</w:t>
            </w:r>
          </w:p>
        </w:tc>
        <w:tc>
          <w:tcPr>
            <w:tcW w:w="7007" w:type="dxa"/>
            <w:tcBorders>
              <w:bottom w:val="single" w:sz="4" w:space="0" w:color="auto"/>
            </w:tcBorders>
          </w:tcPr>
          <w:p w14:paraId="49822A91" w14:textId="6F214A65" w:rsidR="000C5CC3" w:rsidRPr="000C5CC3" w:rsidRDefault="000C5CC3" w:rsidP="00073F6D">
            <w:pPr>
              <w:pStyle w:val="Akapitzlist"/>
              <w:numPr>
                <w:ilvl w:val="0"/>
                <w:numId w:val="2"/>
              </w:numPr>
              <w:ind w:left="223" w:hanging="218"/>
              <w:rPr>
                <w:rFonts w:asciiTheme="minorHAnsi" w:hAnsiTheme="minorHAnsi" w:cstheme="minorHAnsi"/>
                <w:bCs/>
                <w:sz w:val="16"/>
                <w:szCs w:val="18"/>
              </w:rPr>
            </w:pPr>
            <w:r w:rsidRPr="000C5CC3">
              <w:rPr>
                <w:rFonts w:asciiTheme="minorHAnsi" w:hAnsiTheme="minorHAnsi" w:cstheme="minorHAnsi"/>
                <w:bCs/>
                <w:sz w:val="16"/>
                <w:szCs w:val="18"/>
              </w:rPr>
              <w:t xml:space="preserve">Analiza orzecznictwa i sygnalizowanie MF istotnych rozbieżności w zakresie interpretacji przepisów. </w:t>
            </w:r>
          </w:p>
          <w:p w14:paraId="21A7CB34" w14:textId="41E5A1F1" w:rsidR="000C5CC3" w:rsidRPr="000C5CC3" w:rsidRDefault="000C5CC3" w:rsidP="00073F6D">
            <w:pPr>
              <w:pStyle w:val="Akapitzlist"/>
              <w:numPr>
                <w:ilvl w:val="0"/>
                <w:numId w:val="2"/>
              </w:numPr>
              <w:ind w:left="223" w:hanging="218"/>
              <w:rPr>
                <w:rFonts w:asciiTheme="minorHAnsi" w:hAnsiTheme="minorHAnsi" w:cstheme="minorHAnsi"/>
                <w:bCs/>
                <w:sz w:val="16"/>
                <w:szCs w:val="18"/>
              </w:rPr>
            </w:pPr>
            <w:r w:rsidRPr="000C5CC3">
              <w:rPr>
                <w:rFonts w:asciiTheme="minorHAnsi" w:hAnsiTheme="minorHAnsi" w:cstheme="minorHAnsi"/>
                <w:bCs/>
                <w:sz w:val="16"/>
                <w:szCs w:val="18"/>
              </w:rPr>
              <w:t xml:space="preserve">Racjonalne wykorzystanie zasobów kadrowych.     </w:t>
            </w:r>
          </w:p>
          <w:p w14:paraId="180A6526" w14:textId="4D85C80D" w:rsidR="00944E98" w:rsidRPr="000C5CC3" w:rsidRDefault="000C5CC3" w:rsidP="00073F6D">
            <w:pPr>
              <w:pStyle w:val="Akapitzlist"/>
              <w:numPr>
                <w:ilvl w:val="0"/>
                <w:numId w:val="2"/>
              </w:numPr>
              <w:ind w:left="223" w:hanging="218"/>
              <w:rPr>
                <w:rFonts w:asciiTheme="minorHAnsi" w:hAnsiTheme="minorHAnsi" w:cstheme="minorHAnsi"/>
                <w:bCs/>
                <w:sz w:val="16"/>
                <w:szCs w:val="18"/>
              </w:rPr>
            </w:pPr>
            <w:r w:rsidRPr="000C5CC3">
              <w:rPr>
                <w:rFonts w:asciiTheme="minorHAnsi" w:hAnsiTheme="minorHAnsi" w:cstheme="minorHAnsi"/>
                <w:bCs/>
                <w:sz w:val="16"/>
                <w:szCs w:val="18"/>
              </w:rPr>
              <w:t xml:space="preserve">Bieżące monitorowanie czasu trwania postępowań.  </w:t>
            </w:r>
          </w:p>
        </w:tc>
        <w:tc>
          <w:tcPr>
            <w:tcW w:w="1923" w:type="dxa"/>
            <w:tcBorders>
              <w:bottom w:val="single" w:sz="4" w:space="0" w:color="auto"/>
            </w:tcBorders>
            <w:shd w:val="clear" w:color="auto" w:fill="auto"/>
          </w:tcPr>
          <w:p w14:paraId="5EF7F4CC" w14:textId="77777777" w:rsidR="00561798" w:rsidRPr="006935AF" w:rsidRDefault="00561798" w:rsidP="00381C61">
            <w:pPr>
              <w:spacing w:before="60"/>
              <w:rPr>
                <w:rFonts w:asciiTheme="minorHAnsi" w:hAnsiTheme="minorHAnsi" w:cstheme="minorHAnsi"/>
                <w:i/>
                <w:sz w:val="16"/>
                <w:szCs w:val="18"/>
              </w:rPr>
            </w:pPr>
          </w:p>
          <w:p w14:paraId="61D728A3" w14:textId="5018B581" w:rsidR="00944E98" w:rsidRPr="006935AF" w:rsidRDefault="00944E98" w:rsidP="00381C61">
            <w:pPr>
              <w:spacing w:before="60"/>
              <w:rPr>
                <w:rFonts w:asciiTheme="minorHAnsi" w:hAnsiTheme="minorHAnsi" w:cstheme="minorHAnsi"/>
                <w:i/>
                <w:sz w:val="16"/>
                <w:szCs w:val="18"/>
              </w:rPr>
            </w:pPr>
            <w:r w:rsidRPr="006935AF">
              <w:rPr>
                <w:rFonts w:asciiTheme="minorHAnsi" w:hAnsiTheme="minorHAnsi" w:cstheme="minorHAnsi"/>
                <w:i/>
                <w:sz w:val="16"/>
                <w:szCs w:val="18"/>
              </w:rPr>
              <w:t>Kierunki działania i rozwoju KAS na rok 2025</w:t>
            </w:r>
          </w:p>
        </w:tc>
      </w:tr>
      <w:tr w:rsidR="00381C61" w:rsidRPr="006935AF" w14:paraId="390C742D" w14:textId="77777777" w:rsidTr="001A24C3">
        <w:trPr>
          <w:trHeight w:val="58"/>
        </w:trPr>
        <w:tc>
          <w:tcPr>
            <w:tcW w:w="516" w:type="dxa"/>
            <w:vMerge w:val="restart"/>
            <w:vAlign w:val="center"/>
          </w:tcPr>
          <w:p w14:paraId="599B2DDE" w14:textId="77777777" w:rsidR="00381C61" w:rsidRPr="006935AF" w:rsidRDefault="00381C61" w:rsidP="00944E98">
            <w:pPr>
              <w:spacing w:before="60"/>
              <w:jc w:val="center"/>
              <w:rPr>
                <w:rFonts w:asciiTheme="minorHAnsi" w:hAnsiTheme="minorHAnsi" w:cstheme="minorHAnsi"/>
                <w:sz w:val="16"/>
                <w:szCs w:val="18"/>
              </w:rPr>
            </w:pPr>
            <w:r w:rsidRPr="006935AF">
              <w:rPr>
                <w:rFonts w:asciiTheme="minorHAnsi" w:hAnsiTheme="minorHAnsi" w:cstheme="minorHAnsi"/>
                <w:sz w:val="16"/>
                <w:szCs w:val="18"/>
              </w:rPr>
              <w:t>5.</w:t>
            </w:r>
          </w:p>
          <w:p w14:paraId="04438A9F" w14:textId="3B85E3A7" w:rsidR="00381C61" w:rsidRPr="006935AF" w:rsidRDefault="00381C61" w:rsidP="00944E98">
            <w:pPr>
              <w:spacing w:before="60"/>
              <w:jc w:val="center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  <w:tc>
          <w:tcPr>
            <w:tcW w:w="1923" w:type="dxa"/>
            <w:vMerge w:val="restart"/>
            <w:vAlign w:val="center"/>
          </w:tcPr>
          <w:p w14:paraId="2E29ACB0" w14:textId="2153D4AA" w:rsidR="00381C61" w:rsidRPr="006935AF" w:rsidRDefault="00381C61" w:rsidP="00944E98">
            <w:pPr>
              <w:spacing w:before="60"/>
              <w:rPr>
                <w:rFonts w:asciiTheme="minorHAnsi" w:hAnsiTheme="minorHAnsi" w:cstheme="minorHAnsi"/>
                <w:sz w:val="16"/>
                <w:szCs w:val="18"/>
              </w:rPr>
            </w:pPr>
            <w:r w:rsidRPr="006935AF">
              <w:rPr>
                <w:rFonts w:asciiTheme="minorHAnsi" w:hAnsiTheme="minorHAnsi" w:cstheme="minorHAnsi"/>
                <w:sz w:val="16"/>
                <w:szCs w:val="18"/>
              </w:rPr>
              <w:t xml:space="preserve">Zwiększenie skuteczności korzystania z usług w </w:t>
            </w:r>
            <w:r w:rsidRPr="006935AF">
              <w:rPr>
                <w:rFonts w:asciiTheme="minorHAnsi" w:hAnsiTheme="minorHAnsi" w:cstheme="minorHAnsi"/>
                <w:sz w:val="16"/>
                <w:szCs w:val="18"/>
              </w:rPr>
              <w:br/>
              <w:t xml:space="preserve">e-Urzędzie Skarbowym </w:t>
            </w:r>
          </w:p>
        </w:tc>
        <w:tc>
          <w:tcPr>
            <w:tcW w:w="2551" w:type="dxa"/>
          </w:tcPr>
          <w:p w14:paraId="0FD294E3" w14:textId="462D06BC" w:rsidR="00381C61" w:rsidRPr="006935AF" w:rsidRDefault="00381C61" w:rsidP="00944E98">
            <w:pPr>
              <w:spacing w:before="60" w:after="60"/>
              <w:rPr>
                <w:rFonts w:asciiTheme="minorHAnsi" w:hAnsiTheme="minorHAnsi" w:cstheme="minorHAnsi"/>
                <w:iCs/>
                <w:sz w:val="16"/>
                <w:szCs w:val="18"/>
              </w:rPr>
            </w:pPr>
            <w:r w:rsidRPr="006935AF">
              <w:rPr>
                <w:rFonts w:asciiTheme="minorHAnsi" w:hAnsiTheme="minorHAnsi" w:cstheme="minorHAnsi"/>
                <w:iCs/>
                <w:sz w:val="16"/>
                <w:szCs w:val="18"/>
              </w:rPr>
              <w:t xml:space="preserve">Promowanie usługi wydawania zaświadczeń w e-Urzędzie Skarbowym (ZAS-DF, ZAS-DFU, </w:t>
            </w:r>
            <w:r w:rsidR="00F879AA">
              <w:rPr>
                <w:rFonts w:asciiTheme="minorHAnsi" w:hAnsiTheme="minorHAnsi" w:cstheme="minorHAnsi"/>
                <w:iCs/>
                <w:sz w:val="16"/>
                <w:szCs w:val="18"/>
              </w:rPr>
              <w:br/>
            </w:r>
            <w:r w:rsidRPr="006935AF">
              <w:rPr>
                <w:rFonts w:asciiTheme="minorHAnsi" w:hAnsiTheme="minorHAnsi" w:cstheme="minorHAnsi"/>
                <w:iCs/>
                <w:sz w:val="16"/>
                <w:szCs w:val="18"/>
              </w:rPr>
              <w:t>ZAS-W)</w:t>
            </w:r>
          </w:p>
        </w:tc>
        <w:tc>
          <w:tcPr>
            <w:tcW w:w="1560" w:type="dxa"/>
            <w:vAlign w:val="center"/>
          </w:tcPr>
          <w:p w14:paraId="1CA67DBE" w14:textId="04570AC1" w:rsidR="00381C61" w:rsidRPr="006935AF" w:rsidRDefault="00381C61" w:rsidP="00944E98">
            <w:pPr>
              <w:jc w:val="center"/>
              <w:rPr>
                <w:rFonts w:asciiTheme="minorHAnsi" w:hAnsiTheme="minorHAnsi" w:cstheme="minorHAnsi"/>
                <w:sz w:val="16"/>
                <w:szCs w:val="18"/>
              </w:rPr>
            </w:pPr>
            <w:r w:rsidRPr="006935AF">
              <w:rPr>
                <w:rFonts w:asciiTheme="minorHAnsi" w:hAnsiTheme="minorHAnsi" w:cstheme="minorHAnsi"/>
                <w:sz w:val="16"/>
                <w:szCs w:val="18"/>
              </w:rPr>
              <w:t>≥ 38%</w:t>
            </w:r>
          </w:p>
        </w:tc>
        <w:tc>
          <w:tcPr>
            <w:tcW w:w="7007" w:type="dxa"/>
          </w:tcPr>
          <w:p w14:paraId="526866A6" w14:textId="531F633E" w:rsidR="000C5CC3" w:rsidRPr="000C5CC3" w:rsidRDefault="000C5CC3" w:rsidP="00073F6D">
            <w:pPr>
              <w:pStyle w:val="Akapitzlist"/>
              <w:numPr>
                <w:ilvl w:val="0"/>
                <w:numId w:val="5"/>
              </w:numPr>
              <w:ind w:left="223" w:hanging="218"/>
              <w:rPr>
                <w:rFonts w:asciiTheme="minorHAnsi" w:hAnsiTheme="minorHAnsi" w:cstheme="minorHAnsi"/>
                <w:bCs/>
                <w:sz w:val="16"/>
                <w:szCs w:val="18"/>
              </w:rPr>
            </w:pPr>
            <w:r w:rsidRPr="000C5CC3">
              <w:rPr>
                <w:rFonts w:asciiTheme="minorHAnsi" w:hAnsiTheme="minorHAnsi" w:cstheme="minorHAnsi"/>
                <w:bCs/>
                <w:sz w:val="16"/>
                <w:szCs w:val="18"/>
              </w:rPr>
              <w:t>Regularny monitoring z wykor</w:t>
            </w:r>
            <w:r>
              <w:rPr>
                <w:rFonts w:asciiTheme="minorHAnsi" w:hAnsiTheme="minorHAnsi" w:cstheme="minorHAnsi"/>
                <w:bCs/>
                <w:sz w:val="16"/>
                <w:szCs w:val="18"/>
              </w:rPr>
              <w:t>z</w:t>
            </w:r>
            <w:r w:rsidRPr="000C5CC3">
              <w:rPr>
                <w:rFonts w:asciiTheme="minorHAnsi" w:hAnsiTheme="minorHAnsi" w:cstheme="minorHAnsi"/>
                <w:bCs/>
                <w:sz w:val="16"/>
                <w:szCs w:val="18"/>
              </w:rPr>
              <w:t xml:space="preserve">ystaniem danych ze sprawozdania z liczby wydanych zaświadczeń.   </w:t>
            </w:r>
          </w:p>
          <w:p w14:paraId="19BCE452" w14:textId="606E3EC4" w:rsidR="000C5CC3" w:rsidRDefault="000C5CC3" w:rsidP="00073F6D">
            <w:pPr>
              <w:pStyle w:val="Akapitzlist"/>
              <w:numPr>
                <w:ilvl w:val="0"/>
                <w:numId w:val="5"/>
              </w:numPr>
              <w:ind w:left="223" w:hanging="218"/>
              <w:rPr>
                <w:rFonts w:asciiTheme="minorHAnsi" w:hAnsiTheme="minorHAnsi" w:cstheme="minorHAnsi"/>
                <w:bCs/>
                <w:sz w:val="16"/>
                <w:szCs w:val="18"/>
              </w:rPr>
            </w:pPr>
            <w:r w:rsidRPr="000C5CC3">
              <w:rPr>
                <w:rFonts w:asciiTheme="minorHAnsi" w:hAnsiTheme="minorHAnsi" w:cstheme="minorHAnsi"/>
                <w:bCs/>
                <w:sz w:val="16"/>
                <w:szCs w:val="18"/>
              </w:rPr>
              <w:t xml:space="preserve">Sprawozdania dot. liczby wstawianych zaświadczeń oraz ich analiza. </w:t>
            </w:r>
          </w:p>
          <w:p w14:paraId="325C69D6" w14:textId="006ABE86" w:rsidR="000C5CC3" w:rsidRDefault="000C5CC3" w:rsidP="00073F6D">
            <w:pPr>
              <w:pStyle w:val="Akapitzlist"/>
              <w:numPr>
                <w:ilvl w:val="0"/>
                <w:numId w:val="5"/>
              </w:numPr>
              <w:ind w:left="223" w:hanging="218"/>
              <w:rPr>
                <w:rFonts w:asciiTheme="minorHAnsi" w:hAnsiTheme="minorHAnsi" w:cstheme="minorHAnsi"/>
                <w:bCs/>
                <w:sz w:val="16"/>
                <w:szCs w:val="18"/>
              </w:rPr>
            </w:pPr>
            <w:r w:rsidRPr="000C5CC3">
              <w:rPr>
                <w:rFonts w:asciiTheme="minorHAnsi" w:hAnsiTheme="minorHAnsi" w:cstheme="minorHAnsi"/>
                <w:bCs/>
                <w:sz w:val="16"/>
                <w:szCs w:val="18"/>
              </w:rPr>
              <w:t xml:space="preserve">Wystosowywanie pism nadzorczych do urzędów skarbowych.  </w:t>
            </w:r>
          </w:p>
          <w:p w14:paraId="3A329B1F" w14:textId="33E610C7" w:rsidR="00381C61" w:rsidRPr="006935AF" w:rsidRDefault="000C5CC3" w:rsidP="00073F6D">
            <w:pPr>
              <w:pStyle w:val="Akapitzlist"/>
              <w:numPr>
                <w:ilvl w:val="0"/>
                <w:numId w:val="5"/>
              </w:numPr>
              <w:ind w:left="223" w:hanging="218"/>
              <w:rPr>
                <w:rFonts w:asciiTheme="minorHAnsi" w:hAnsiTheme="minorHAnsi" w:cstheme="minorHAnsi"/>
                <w:bCs/>
                <w:sz w:val="16"/>
                <w:szCs w:val="18"/>
              </w:rPr>
            </w:pPr>
            <w:r w:rsidRPr="000C5CC3">
              <w:rPr>
                <w:rFonts w:asciiTheme="minorHAnsi" w:hAnsiTheme="minorHAnsi" w:cstheme="minorHAnsi"/>
                <w:bCs/>
                <w:sz w:val="16"/>
                <w:szCs w:val="18"/>
              </w:rPr>
              <w:t xml:space="preserve">Regularne spotkania z kierownictwem US, celem przypomnienia promocji e-US.  </w:t>
            </w:r>
          </w:p>
        </w:tc>
        <w:tc>
          <w:tcPr>
            <w:tcW w:w="1923" w:type="dxa"/>
            <w:shd w:val="clear" w:color="auto" w:fill="auto"/>
          </w:tcPr>
          <w:p w14:paraId="4275B779" w14:textId="6AC4F14C" w:rsidR="00381C61" w:rsidRPr="006935AF" w:rsidRDefault="00381C61" w:rsidP="00381C61">
            <w:pPr>
              <w:spacing w:before="60" w:after="60"/>
              <w:rPr>
                <w:rFonts w:asciiTheme="minorHAnsi" w:hAnsiTheme="minorHAnsi" w:cstheme="minorHAnsi"/>
                <w:i/>
                <w:sz w:val="16"/>
                <w:szCs w:val="18"/>
              </w:rPr>
            </w:pPr>
            <w:r w:rsidRPr="006935AF">
              <w:rPr>
                <w:rFonts w:asciiTheme="minorHAnsi" w:hAnsiTheme="minorHAnsi" w:cstheme="minorHAnsi"/>
                <w:i/>
                <w:sz w:val="16"/>
                <w:szCs w:val="18"/>
              </w:rPr>
              <w:t>Kierunki działania i rozwoju KAS na rok 2025</w:t>
            </w:r>
          </w:p>
        </w:tc>
      </w:tr>
      <w:tr w:rsidR="00381C61" w:rsidRPr="006935AF" w14:paraId="1F371DC7" w14:textId="77777777" w:rsidTr="00114EFA">
        <w:trPr>
          <w:trHeight w:val="1429"/>
        </w:trPr>
        <w:tc>
          <w:tcPr>
            <w:tcW w:w="516" w:type="dxa"/>
            <w:vMerge/>
            <w:vAlign w:val="center"/>
          </w:tcPr>
          <w:p w14:paraId="2DD1A64F" w14:textId="5E6F240A" w:rsidR="00381C61" w:rsidRPr="006935AF" w:rsidRDefault="00381C61" w:rsidP="00944E98">
            <w:pPr>
              <w:spacing w:before="60"/>
              <w:jc w:val="center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  <w:tc>
          <w:tcPr>
            <w:tcW w:w="1923" w:type="dxa"/>
            <w:vMerge/>
            <w:vAlign w:val="center"/>
          </w:tcPr>
          <w:p w14:paraId="5EE5F4DF" w14:textId="1A4444E3" w:rsidR="00381C61" w:rsidRPr="006935AF" w:rsidRDefault="00381C61" w:rsidP="00944E98">
            <w:pPr>
              <w:spacing w:before="60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  <w:tc>
          <w:tcPr>
            <w:tcW w:w="2551" w:type="dxa"/>
          </w:tcPr>
          <w:p w14:paraId="36EFF67D" w14:textId="3D09D7C3" w:rsidR="00381C61" w:rsidRPr="006935AF" w:rsidRDefault="00F879AA" w:rsidP="00944E98">
            <w:pPr>
              <w:rPr>
                <w:rFonts w:asciiTheme="minorHAnsi" w:hAnsiTheme="minorHAnsi" w:cstheme="minorHAnsi"/>
                <w:iCs/>
                <w:sz w:val="16"/>
                <w:szCs w:val="18"/>
              </w:rPr>
            </w:pPr>
            <w:r w:rsidRPr="006667EB">
              <w:rPr>
                <w:rFonts w:asciiTheme="minorHAnsi" w:hAnsiTheme="minorHAnsi" w:cstheme="minorHAnsi"/>
                <w:iCs/>
                <w:sz w:val="16"/>
                <w:szCs w:val="18"/>
              </w:rPr>
              <w:t xml:space="preserve">Liczba zaświadczeń wygenerowanych automatycznie w e-Urzędzie Skarbowym (ZAS-DF, ZAS-DFU i </w:t>
            </w:r>
            <w:r w:rsidRPr="006667EB">
              <w:rPr>
                <w:rFonts w:asciiTheme="minorHAnsi" w:hAnsiTheme="minorHAnsi" w:cstheme="minorHAnsi"/>
                <w:iCs/>
                <w:sz w:val="16"/>
                <w:szCs w:val="18"/>
              </w:rPr>
              <w:br/>
              <w:t>ZAS-W)</w:t>
            </w:r>
            <w:r w:rsidR="00DA3FDD" w:rsidRPr="006667EB">
              <w:rPr>
                <w:rFonts w:asciiTheme="minorHAnsi" w:hAnsiTheme="minorHAnsi" w:cstheme="minorHAnsi"/>
                <w:iCs/>
                <w:sz w:val="16"/>
                <w:szCs w:val="18"/>
              </w:rPr>
              <w:t xml:space="preserve"> w stosunku do wszystkich wniosków o wydanie tych zaświadczeń złożonych za pośrednictwem e-Urzędu Skarbowego w danym okresie sprawozdawczym</w:t>
            </w:r>
            <w:r w:rsidR="006667EB" w:rsidRPr="006667EB">
              <w:rPr>
                <w:rFonts w:asciiTheme="minorHAnsi" w:hAnsiTheme="minorHAnsi" w:cstheme="minorHAnsi"/>
                <w:iCs/>
                <w:sz w:val="16"/>
                <w:szCs w:val="18"/>
              </w:rPr>
              <w:t>*</w:t>
            </w:r>
          </w:p>
        </w:tc>
        <w:tc>
          <w:tcPr>
            <w:tcW w:w="1560" w:type="dxa"/>
            <w:vAlign w:val="center"/>
          </w:tcPr>
          <w:p w14:paraId="2ECFED55" w14:textId="0D8D15B3" w:rsidR="00381C61" w:rsidRPr="006935AF" w:rsidRDefault="00381C61" w:rsidP="00944E98">
            <w:pPr>
              <w:jc w:val="center"/>
              <w:rPr>
                <w:rFonts w:asciiTheme="minorHAnsi" w:hAnsiTheme="minorHAnsi" w:cstheme="minorHAnsi"/>
                <w:sz w:val="16"/>
                <w:szCs w:val="18"/>
              </w:rPr>
            </w:pPr>
            <w:r w:rsidRPr="006935AF">
              <w:rPr>
                <w:rFonts w:asciiTheme="minorHAnsi" w:hAnsiTheme="minorHAnsi" w:cstheme="minorHAnsi"/>
                <w:sz w:val="16"/>
                <w:szCs w:val="18"/>
              </w:rPr>
              <w:t>≥ 73%</w:t>
            </w:r>
          </w:p>
        </w:tc>
        <w:tc>
          <w:tcPr>
            <w:tcW w:w="7007" w:type="dxa"/>
          </w:tcPr>
          <w:p w14:paraId="7F5BEF89" w14:textId="0851E9F9" w:rsidR="00381C61" w:rsidRPr="006935AF" w:rsidRDefault="000C5CC3" w:rsidP="00944E98">
            <w:pPr>
              <w:keepNext/>
              <w:rPr>
                <w:rFonts w:asciiTheme="minorHAnsi" w:hAnsiTheme="minorHAnsi" w:cstheme="minorHAnsi"/>
                <w:sz w:val="16"/>
                <w:szCs w:val="18"/>
              </w:rPr>
            </w:pPr>
            <w:r w:rsidRPr="000C5CC3">
              <w:rPr>
                <w:rFonts w:asciiTheme="minorHAnsi" w:hAnsiTheme="minorHAnsi" w:cstheme="minorHAnsi"/>
                <w:sz w:val="16"/>
                <w:szCs w:val="18"/>
              </w:rPr>
              <w:t>1.Regularny monitoring z wykorzystaniem danych ze sprawozdania z liczby wydanych zaświadczeń.</w:t>
            </w:r>
          </w:p>
        </w:tc>
        <w:tc>
          <w:tcPr>
            <w:tcW w:w="1923" w:type="dxa"/>
            <w:shd w:val="clear" w:color="auto" w:fill="auto"/>
          </w:tcPr>
          <w:p w14:paraId="0501556E" w14:textId="2069EE57" w:rsidR="00381C61" w:rsidRPr="006935AF" w:rsidRDefault="00381C61" w:rsidP="00381C61">
            <w:pPr>
              <w:spacing w:before="60" w:after="60"/>
              <w:rPr>
                <w:rFonts w:asciiTheme="minorHAnsi" w:hAnsiTheme="minorHAnsi" w:cstheme="minorHAnsi"/>
                <w:i/>
                <w:sz w:val="16"/>
                <w:szCs w:val="18"/>
              </w:rPr>
            </w:pPr>
            <w:r w:rsidRPr="006935AF">
              <w:rPr>
                <w:rFonts w:asciiTheme="minorHAnsi" w:hAnsiTheme="minorHAnsi" w:cstheme="minorHAnsi"/>
                <w:i/>
                <w:sz w:val="16"/>
                <w:szCs w:val="18"/>
              </w:rPr>
              <w:t>Kierunki działania i rozwoju KAS na rok 2025</w:t>
            </w:r>
          </w:p>
        </w:tc>
      </w:tr>
      <w:tr w:rsidR="00381C61" w:rsidRPr="006935AF" w14:paraId="03073BDF" w14:textId="77777777" w:rsidTr="001A24C3">
        <w:trPr>
          <w:trHeight w:val="58"/>
        </w:trPr>
        <w:tc>
          <w:tcPr>
            <w:tcW w:w="516" w:type="dxa"/>
            <w:vMerge/>
            <w:vAlign w:val="center"/>
          </w:tcPr>
          <w:p w14:paraId="207E1357" w14:textId="6D9A0C85" w:rsidR="00381C61" w:rsidRPr="006935AF" w:rsidRDefault="00381C61" w:rsidP="00944E98">
            <w:pPr>
              <w:spacing w:before="60"/>
              <w:jc w:val="center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  <w:tc>
          <w:tcPr>
            <w:tcW w:w="1923" w:type="dxa"/>
            <w:vMerge/>
            <w:vAlign w:val="center"/>
          </w:tcPr>
          <w:p w14:paraId="1FB8C55A" w14:textId="5F1DE8FF" w:rsidR="00381C61" w:rsidRPr="006935AF" w:rsidRDefault="00381C61" w:rsidP="00944E98">
            <w:pPr>
              <w:spacing w:before="60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  <w:tc>
          <w:tcPr>
            <w:tcW w:w="2551" w:type="dxa"/>
          </w:tcPr>
          <w:p w14:paraId="0E77D1E2" w14:textId="310BD386" w:rsidR="00381C61" w:rsidRPr="006935AF" w:rsidRDefault="00381C61" w:rsidP="00944E98">
            <w:pPr>
              <w:spacing w:before="60" w:after="60"/>
              <w:rPr>
                <w:rFonts w:asciiTheme="minorHAnsi" w:hAnsiTheme="minorHAnsi" w:cstheme="minorHAnsi"/>
                <w:iCs/>
                <w:sz w:val="16"/>
                <w:szCs w:val="18"/>
              </w:rPr>
            </w:pPr>
            <w:r w:rsidRPr="006935AF">
              <w:rPr>
                <w:rFonts w:asciiTheme="minorHAnsi" w:hAnsiTheme="minorHAnsi" w:cstheme="minorHAnsi"/>
                <w:iCs/>
                <w:sz w:val="16"/>
                <w:szCs w:val="18"/>
              </w:rPr>
              <w:t>Badanie liczby wyrażonych zgód na doręczanie korespondencji za pośrednictwem e-Urzędu Skarbowego</w:t>
            </w:r>
          </w:p>
        </w:tc>
        <w:tc>
          <w:tcPr>
            <w:tcW w:w="1560" w:type="dxa"/>
            <w:vAlign w:val="center"/>
          </w:tcPr>
          <w:p w14:paraId="25BB89D2" w14:textId="3DA721FE" w:rsidR="00381C61" w:rsidRPr="006935AF" w:rsidRDefault="00381C61" w:rsidP="00944E98">
            <w:pPr>
              <w:jc w:val="center"/>
              <w:rPr>
                <w:rFonts w:asciiTheme="minorHAnsi" w:hAnsiTheme="minorHAnsi" w:cstheme="minorHAnsi"/>
                <w:sz w:val="16"/>
                <w:szCs w:val="18"/>
              </w:rPr>
            </w:pPr>
            <w:r w:rsidRPr="006667EB">
              <w:rPr>
                <w:rFonts w:asciiTheme="minorHAnsi" w:hAnsiTheme="minorHAnsi" w:cstheme="minorHAnsi"/>
                <w:sz w:val="16"/>
                <w:szCs w:val="18"/>
              </w:rPr>
              <w:t xml:space="preserve">≥ </w:t>
            </w:r>
            <w:r w:rsidR="00F879AA" w:rsidRPr="006667EB">
              <w:rPr>
                <w:rFonts w:asciiTheme="minorHAnsi" w:hAnsiTheme="minorHAnsi" w:cstheme="minorHAnsi"/>
                <w:sz w:val="16"/>
                <w:szCs w:val="18"/>
              </w:rPr>
              <w:t>7,5</w:t>
            </w:r>
            <w:r w:rsidRPr="006667EB">
              <w:rPr>
                <w:rFonts w:asciiTheme="minorHAnsi" w:hAnsiTheme="minorHAnsi" w:cstheme="minorHAnsi"/>
                <w:sz w:val="16"/>
                <w:szCs w:val="18"/>
              </w:rPr>
              <w:t>%</w:t>
            </w:r>
            <w:r w:rsidR="006667EB" w:rsidRPr="006667EB">
              <w:rPr>
                <w:rFonts w:asciiTheme="minorHAnsi" w:hAnsiTheme="minorHAnsi" w:cstheme="minorHAnsi"/>
                <w:sz w:val="16"/>
                <w:szCs w:val="18"/>
              </w:rPr>
              <w:t>*</w:t>
            </w:r>
          </w:p>
        </w:tc>
        <w:tc>
          <w:tcPr>
            <w:tcW w:w="7007" w:type="dxa"/>
          </w:tcPr>
          <w:p w14:paraId="2E4892A9" w14:textId="77777777" w:rsidR="000C5CC3" w:rsidRDefault="000C5CC3" w:rsidP="00073F6D">
            <w:pPr>
              <w:pStyle w:val="Akapitzlist"/>
              <w:keepNext/>
              <w:numPr>
                <w:ilvl w:val="0"/>
                <w:numId w:val="1"/>
              </w:numPr>
              <w:ind w:left="223" w:hanging="218"/>
              <w:rPr>
                <w:rFonts w:asciiTheme="minorHAnsi" w:hAnsiTheme="minorHAnsi" w:cstheme="minorHAnsi"/>
                <w:sz w:val="16"/>
                <w:szCs w:val="18"/>
              </w:rPr>
            </w:pPr>
            <w:r w:rsidRPr="000C5CC3">
              <w:rPr>
                <w:rFonts w:asciiTheme="minorHAnsi" w:hAnsiTheme="minorHAnsi" w:cstheme="minorHAnsi"/>
                <w:sz w:val="16"/>
                <w:szCs w:val="18"/>
              </w:rPr>
              <w:t>Regularny monitoring danych z e-US.</w:t>
            </w:r>
          </w:p>
          <w:p w14:paraId="1A2F9AF9" w14:textId="18206828" w:rsidR="000C5CC3" w:rsidRPr="000C5CC3" w:rsidRDefault="000C5CC3" w:rsidP="00073F6D">
            <w:pPr>
              <w:pStyle w:val="Akapitzlist"/>
              <w:keepNext/>
              <w:numPr>
                <w:ilvl w:val="0"/>
                <w:numId w:val="1"/>
              </w:numPr>
              <w:ind w:left="223" w:hanging="218"/>
              <w:rPr>
                <w:rFonts w:asciiTheme="minorHAnsi" w:hAnsiTheme="minorHAnsi" w:cstheme="minorHAnsi"/>
                <w:sz w:val="16"/>
                <w:szCs w:val="18"/>
              </w:rPr>
            </w:pPr>
            <w:r w:rsidRPr="000C5CC3">
              <w:rPr>
                <w:rFonts w:asciiTheme="minorHAnsi" w:hAnsiTheme="minorHAnsi" w:cstheme="minorHAnsi"/>
                <w:sz w:val="16"/>
                <w:szCs w:val="18"/>
              </w:rPr>
              <w:t xml:space="preserve">Analiza liczby wyrażonych zgód na doręczanie korespondencji za pośrednictwem e-US. </w:t>
            </w:r>
          </w:p>
          <w:p w14:paraId="0F58CA76" w14:textId="40231BE1" w:rsidR="000C5CC3" w:rsidRDefault="000C5CC3" w:rsidP="00073F6D">
            <w:pPr>
              <w:pStyle w:val="Akapitzlist"/>
              <w:keepNext/>
              <w:numPr>
                <w:ilvl w:val="0"/>
                <w:numId w:val="1"/>
              </w:numPr>
              <w:ind w:left="223" w:hanging="218"/>
              <w:rPr>
                <w:rFonts w:asciiTheme="minorHAnsi" w:hAnsiTheme="minorHAnsi" w:cstheme="minorHAnsi"/>
                <w:sz w:val="16"/>
                <w:szCs w:val="18"/>
              </w:rPr>
            </w:pPr>
            <w:r w:rsidRPr="000C5CC3">
              <w:rPr>
                <w:rFonts w:asciiTheme="minorHAnsi" w:hAnsiTheme="minorHAnsi" w:cstheme="minorHAnsi"/>
                <w:sz w:val="16"/>
                <w:szCs w:val="18"/>
              </w:rPr>
              <w:t xml:space="preserve">Wystosowywanie pism nadzorczych do urzędów skarbowych.  </w:t>
            </w:r>
          </w:p>
          <w:p w14:paraId="3D1262E0" w14:textId="0391836A" w:rsidR="00381C61" w:rsidRPr="006935AF" w:rsidRDefault="000C5CC3" w:rsidP="00073F6D">
            <w:pPr>
              <w:pStyle w:val="Akapitzlist"/>
              <w:keepNext/>
              <w:numPr>
                <w:ilvl w:val="0"/>
                <w:numId w:val="1"/>
              </w:numPr>
              <w:ind w:left="223" w:hanging="218"/>
              <w:rPr>
                <w:rFonts w:asciiTheme="minorHAnsi" w:hAnsiTheme="minorHAnsi" w:cstheme="minorHAnsi"/>
                <w:sz w:val="16"/>
                <w:szCs w:val="18"/>
              </w:rPr>
            </w:pPr>
            <w:r w:rsidRPr="000C5CC3">
              <w:rPr>
                <w:rFonts w:asciiTheme="minorHAnsi" w:hAnsiTheme="minorHAnsi" w:cstheme="minorHAnsi"/>
                <w:sz w:val="16"/>
                <w:szCs w:val="18"/>
              </w:rPr>
              <w:t xml:space="preserve">Regularne spotkania z kierownictwem US, celem przypomnienia promocji e-US.  </w:t>
            </w:r>
          </w:p>
        </w:tc>
        <w:tc>
          <w:tcPr>
            <w:tcW w:w="1923" w:type="dxa"/>
            <w:shd w:val="clear" w:color="auto" w:fill="auto"/>
          </w:tcPr>
          <w:p w14:paraId="056807FE" w14:textId="1AE951A8" w:rsidR="00381C61" w:rsidRPr="006935AF" w:rsidRDefault="00381C61" w:rsidP="00381C61">
            <w:pPr>
              <w:spacing w:before="60" w:after="60"/>
              <w:rPr>
                <w:rFonts w:asciiTheme="minorHAnsi" w:hAnsiTheme="minorHAnsi" w:cstheme="minorHAnsi"/>
                <w:i/>
                <w:sz w:val="16"/>
                <w:szCs w:val="18"/>
              </w:rPr>
            </w:pPr>
            <w:r w:rsidRPr="006935AF">
              <w:rPr>
                <w:rFonts w:asciiTheme="minorHAnsi" w:hAnsiTheme="minorHAnsi" w:cstheme="minorHAnsi"/>
                <w:i/>
                <w:sz w:val="16"/>
                <w:szCs w:val="18"/>
              </w:rPr>
              <w:t>Kierunki działania i rozwoju KAS na rok 2025</w:t>
            </w:r>
          </w:p>
        </w:tc>
      </w:tr>
    </w:tbl>
    <w:p w14:paraId="30E0366D" w14:textId="46B74540" w:rsidR="00476B8F" w:rsidRPr="006935AF" w:rsidRDefault="00225AE2" w:rsidP="00225AE2">
      <w:pPr>
        <w:spacing w:before="360"/>
        <w:jc w:val="both"/>
        <w:rPr>
          <w:rFonts w:asciiTheme="minorHAnsi" w:hAnsiTheme="minorHAnsi" w:cstheme="minorHAnsi"/>
          <w:b/>
        </w:rPr>
      </w:pPr>
      <w:r w:rsidRPr="006935AF">
        <w:rPr>
          <w:rFonts w:asciiTheme="minorHAnsi" w:hAnsiTheme="minorHAnsi" w:cstheme="minorHAnsi"/>
          <w:b/>
        </w:rPr>
        <w:lastRenderedPageBreak/>
        <w:t>CZ</w:t>
      </w:r>
      <w:r w:rsidR="004557D4" w:rsidRPr="006935AF">
        <w:rPr>
          <w:rFonts w:asciiTheme="minorHAnsi" w:hAnsiTheme="minorHAnsi" w:cstheme="minorHAnsi"/>
          <w:b/>
        </w:rPr>
        <w:t>ĘŚĆ B: Cele priorytetowe wynikające z budżetu państwa w układzie zadaniowym do realizacji w roku 20</w:t>
      </w:r>
      <w:r w:rsidR="004A3325" w:rsidRPr="006935AF">
        <w:rPr>
          <w:rFonts w:asciiTheme="minorHAnsi" w:hAnsiTheme="minorHAnsi" w:cstheme="minorHAnsi"/>
          <w:b/>
        </w:rPr>
        <w:t>2</w:t>
      </w:r>
      <w:r w:rsidRPr="006935AF">
        <w:rPr>
          <w:rFonts w:asciiTheme="minorHAnsi" w:hAnsiTheme="minorHAnsi" w:cstheme="minorHAnsi"/>
          <w:b/>
        </w:rPr>
        <w:t>5</w:t>
      </w:r>
    </w:p>
    <w:tbl>
      <w:tblPr>
        <w:tblW w:w="154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523"/>
        <w:gridCol w:w="2970"/>
        <w:gridCol w:w="2490"/>
        <w:gridCol w:w="2126"/>
        <w:gridCol w:w="7371"/>
      </w:tblGrid>
      <w:tr w:rsidR="00BC624A" w:rsidRPr="006935AF" w14:paraId="6BE21BAD" w14:textId="77777777" w:rsidTr="002824F0">
        <w:trPr>
          <w:trHeight w:val="413"/>
          <w:tblHeader/>
        </w:trPr>
        <w:tc>
          <w:tcPr>
            <w:tcW w:w="523" w:type="dxa"/>
            <w:vMerge w:val="restart"/>
            <w:vAlign w:val="center"/>
          </w:tcPr>
          <w:p w14:paraId="2494C81E" w14:textId="77777777" w:rsidR="00BC624A" w:rsidRPr="006935AF" w:rsidRDefault="00BC624A" w:rsidP="00C7197B">
            <w:pPr>
              <w:jc w:val="center"/>
              <w:rPr>
                <w:rFonts w:asciiTheme="minorHAnsi" w:hAnsiTheme="minorHAnsi" w:cstheme="minorHAnsi"/>
                <w:b/>
                <w:sz w:val="16"/>
                <w:szCs w:val="20"/>
              </w:rPr>
            </w:pPr>
            <w:r w:rsidRPr="006935AF">
              <w:rPr>
                <w:rFonts w:asciiTheme="minorHAnsi" w:hAnsiTheme="minorHAnsi" w:cstheme="minorHAnsi"/>
                <w:b/>
                <w:sz w:val="16"/>
                <w:szCs w:val="20"/>
              </w:rPr>
              <w:t>Lp.</w:t>
            </w:r>
          </w:p>
        </w:tc>
        <w:tc>
          <w:tcPr>
            <w:tcW w:w="2970" w:type="dxa"/>
            <w:vMerge w:val="restart"/>
            <w:vAlign w:val="center"/>
          </w:tcPr>
          <w:p w14:paraId="7ACDFC8A" w14:textId="77777777" w:rsidR="00BC624A" w:rsidRPr="006935AF" w:rsidRDefault="00BC624A" w:rsidP="00C7197B">
            <w:pPr>
              <w:jc w:val="center"/>
              <w:rPr>
                <w:rFonts w:asciiTheme="minorHAnsi" w:hAnsiTheme="minorHAnsi" w:cstheme="minorHAnsi"/>
                <w:b/>
                <w:sz w:val="16"/>
                <w:szCs w:val="20"/>
              </w:rPr>
            </w:pPr>
            <w:r w:rsidRPr="006935AF">
              <w:rPr>
                <w:rFonts w:asciiTheme="minorHAnsi" w:hAnsiTheme="minorHAnsi" w:cstheme="minorHAnsi"/>
                <w:b/>
                <w:sz w:val="16"/>
                <w:szCs w:val="20"/>
              </w:rPr>
              <w:t>Cel</w:t>
            </w:r>
          </w:p>
        </w:tc>
        <w:tc>
          <w:tcPr>
            <w:tcW w:w="4616" w:type="dxa"/>
            <w:gridSpan w:val="2"/>
            <w:vAlign w:val="center"/>
          </w:tcPr>
          <w:p w14:paraId="4B5E2B93" w14:textId="77777777" w:rsidR="00BC624A" w:rsidRPr="006935AF" w:rsidRDefault="00BC624A" w:rsidP="00C7197B">
            <w:pPr>
              <w:jc w:val="center"/>
              <w:rPr>
                <w:rFonts w:asciiTheme="minorHAnsi" w:hAnsiTheme="minorHAnsi" w:cstheme="minorHAnsi"/>
                <w:b/>
                <w:sz w:val="16"/>
                <w:szCs w:val="20"/>
              </w:rPr>
            </w:pPr>
            <w:r w:rsidRPr="006935AF">
              <w:rPr>
                <w:rFonts w:asciiTheme="minorHAnsi" w:hAnsiTheme="minorHAnsi" w:cstheme="minorHAnsi"/>
                <w:b/>
                <w:sz w:val="16"/>
                <w:szCs w:val="20"/>
              </w:rPr>
              <w:t>Mierniki określające stopień realizacji celu</w:t>
            </w:r>
          </w:p>
        </w:tc>
        <w:tc>
          <w:tcPr>
            <w:tcW w:w="7371" w:type="dxa"/>
            <w:vMerge w:val="restart"/>
            <w:vAlign w:val="center"/>
          </w:tcPr>
          <w:p w14:paraId="76BA808A" w14:textId="77777777" w:rsidR="00BC624A" w:rsidRPr="006935AF" w:rsidRDefault="00BC624A" w:rsidP="00DB3B59">
            <w:pPr>
              <w:jc w:val="center"/>
              <w:rPr>
                <w:rFonts w:asciiTheme="minorHAnsi" w:hAnsiTheme="minorHAnsi" w:cstheme="minorHAnsi"/>
                <w:b/>
                <w:sz w:val="16"/>
                <w:szCs w:val="20"/>
              </w:rPr>
            </w:pPr>
            <w:r w:rsidRPr="006935AF">
              <w:rPr>
                <w:rFonts w:asciiTheme="minorHAnsi" w:hAnsiTheme="minorHAnsi" w:cstheme="minorHAnsi"/>
                <w:b/>
                <w:sz w:val="16"/>
                <w:szCs w:val="20"/>
              </w:rPr>
              <w:t>Podzadania budżetowe służące realizacji celu</w:t>
            </w:r>
          </w:p>
        </w:tc>
      </w:tr>
      <w:tr w:rsidR="00BC624A" w:rsidRPr="006935AF" w14:paraId="757BE55D" w14:textId="77777777" w:rsidTr="002824F0">
        <w:trPr>
          <w:trHeight w:val="412"/>
        </w:trPr>
        <w:tc>
          <w:tcPr>
            <w:tcW w:w="523" w:type="dxa"/>
            <w:vMerge/>
            <w:vAlign w:val="center"/>
          </w:tcPr>
          <w:p w14:paraId="5C4CAB44" w14:textId="77777777" w:rsidR="00BC624A" w:rsidRPr="006935AF" w:rsidRDefault="00BC624A" w:rsidP="00C7197B">
            <w:pPr>
              <w:jc w:val="center"/>
              <w:rPr>
                <w:rFonts w:asciiTheme="minorHAnsi" w:hAnsiTheme="minorHAnsi" w:cstheme="minorHAnsi"/>
                <w:b/>
                <w:sz w:val="16"/>
                <w:szCs w:val="20"/>
              </w:rPr>
            </w:pPr>
          </w:p>
        </w:tc>
        <w:tc>
          <w:tcPr>
            <w:tcW w:w="2970" w:type="dxa"/>
            <w:vMerge/>
            <w:vAlign w:val="center"/>
          </w:tcPr>
          <w:p w14:paraId="04532D71" w14:textId="77777777" w:rsidR="00BC624A" w:rsidRPr="006935AF" w:rsidRDefault="00BC624A" w:rsidP="00C7197B">
            <w:pPr>
              <w:jc w:val="center"/>
              <w:rPr>
                <w:rFonts w:asciiTheme="minorHAnsi" w:hAnsiTheme="minorHAnsi" w:cstheme="minorHAnsi"/>
                <w:b/>
                <w:sz w:val="16"/>
                <w:szCs w:val="20"/>
              </w:rPr>
            </w:pPr>
          </w:p>
        </w:tc>
        <w:tc>
          <w:tcPr>
            <w:tcW w:w="2490" w:type="dxa"/>
            <w:vAlign w:val="center"/>
          </w:tcPr>
          <w:p w14:paraId="06030472" w14:textId="77777777" w:rsidR="00BC624A" w:rsidRPr="006935AF" w:rsidRDefault="00BC624A" w:rsidP="00C7197B">
            <w:pPr>
              <w:jc w:val="center"/>
              <w:rPr>
                <w:rFonts w:asciiTheme="minorHAnsi" w:hAnsiTheme="minorHAnsi" w:cstheme="minorHAnsi"/>
                <w:b/>
                <w:sz w:val="16"/>
                <w:szCs w:val="20"/>
              </w:rPr>
            </w:pPr>
            <w:r w:rsidRPr="006935AF">
              <w:rPr>
                <w:rFonts w:asciiTheme="minorHAnsi" w:hAnsiTheme="minorHAnsi" w:cstheme="minorHAnsi"/>
                <w:b/>
                <w:sz w:val="16"/>
                <w:szCs w:val="20"/>
              </w:rPr>
              <w:t>Nazwa</w:t>
            </w:r>
          </w:p>
        </w:tc>
        <w:tc>
          <w:tcPr>
            <w:tcW w:w="2126" w:type="dxa"/>
            <w:vAlign w:val="center"/>
          </w:tcPr>
          <w:p w14:paraId="3CCE4C53" w14:textId="77777777" w:rsidR="00BC624A" w:rsidRPr="006935AF" w:rsidRDefault="00BC624A" w:rsidP="00C7197B">
            <w:pPr>
              <w:jc w:val="center"/>
              <w:rPr>
                <w:rFonts w:asciiTheme="minorHAnsi" w:hAnsiTheme="minorHAnsi" w:cstheme="minorHAnsi"/>
                <w:b/>
                <w:sz w:val="16"/>
                <w:szCs w:val="20"/>
              </w:rPr>
            </w:pPr>
            <w:r w:rsidRPr="006935AF">
              <w:rPr>
                <w:rFonts w:asciiTheme="minorHAnsi" w:hAnsiTheme="minorHAnsi" w:cstheme="minorHAnsi"/>
                <w:b/>
                <w:sz w:val="16"/>
                <w:szCs w:val="20"/>
              </w:rPr>
              <w:t>Planowana wartość do osiągnięcia na koniec roku, którego dotyczy plan</w:t>
            </w:r>
          </w:p>
        </w:tc>
        <w:tc>
          <w:tcPr>
            <w:tcW w:w="7371" w:type="dxa"/>
            <w:vMerge/>
            <w:vAlign w:val="center"/>
          </w:tcPr>
          <w:p w14:paraId="5152EDDC" w14:textId="77777777" w:rsidR="00BC624A" w:rsidRPr="006935AF" w:rsidRDefault="00BC624A" w:rsidP="00C7197B">
            <w:pPr>
              <w:jc w:val="center"/>
              <w:rPr>
                <w:rFonts w:asciiTheme="minorHAnsi" w:hAnsiTheme="minorHAnsi" w:cstheme="minorHAnsi"/>
                <w:b/>
                <w:sz w:val="16"/>
                <w:szCs w:val="20"/>
              </w:rPr>
            </w:pPr>
          </w:p>
        </w:tc>
      </w:tr>
      <w:tr w:rsidR="00BC624A" w:rsidRPr="006935AF" w14:paraId="21D88134" w14:textId="77777777" w:rsidTr="002824F0">
        <w:tc>
          <w:tcPr>
            <w:tcW w:w="523" w:type="dxa"/>
            <w:vAlign w:val="center"/>
          </w:tcPr>
          <w:p w14:paraId="2D1B15D3" w14:textId="77777777" w:rsidR="00BC624A" w:rsidRPr="006935AF" w:rsidRDefault="00BC624A" w:rsidP="00C7197B">
            <w:pPr>
              <w:jc w:val="center"/>
              <w:rPr>
                <w:rFonts w:asciiTheme="minorHAnsi" w:hAnsiTheme="minorHAnsi" w:cstheme="minorHAnsi"/>
                <w:sz w:val="16"/>
                <w:szCs w:val="20"/>
              </w:rPr>
            </w:pPr>
            <w:r w:rsidRPr="006935AF">
              <w:rPr>
                <w:rFonts w:asciiTheme="minorHAnsi" w:hAnsiTheme="minorHAnsi" w:cstheme="minorHAnsi"/>
                <w:sz w:val="16"/>
                <w:szCs w:val="20"/>
              </w:rPr>
              <w:t>1</w:t>
            </w:r>
          </w:p>
        </w:tc>
        <w:tc>
          <w:tcPr>
            <w:tcW w:w="2970" w:type="dxa"/>
            <w:vAlign w:val="center"/>
          </w:tcPr>
          <w:p w14:paraId="03210F01" w14:textId="77777777" w:rsidR="00BC624A" w:rsidRPr="006935AF" w:rsidRDefault="00BC624A" w:rsidP="00C7197B">
            <w:pPr>
              <w:jc w:val="center"/>
              <w:rPr>
                <w:rFonts w:asciiTheme="minorHAnsi" w:hAnsiTheme="minorHAnsi" w:cstheme="minorHAnsi"/>
                <w:sz w:val="16"/>
                <w:szCs w:val="20"/>
              </w:rPr>
            </w:pPr>
            <w:r w:rsidRPr="006935AF">
              <w:rPr>
                <w:rFonts w:asciiTheme="minorHAnsi" w:hAnsiTheme="minorHAnsi" w:cstheme="minorHAnsi"/>
                <w:sz w:val="16"/>
                <w:szCs w:val="20"/>
              </w:rPr>
              <w:t>2</w:t>
            </w:r>
          </w:p>
        </w:tc>
        <w:tc>
          <w:tcPr>
            <w:tcW w:w="2490" w:type="dxa"/>
            <w:vAlign w:val="center"/>
          </w:tcPr>
          <w:p w14:paraId="26495A8E" w14:textId="77777777" w:rsidR="00BC624A" w:rsidRPr="006935AF" w:rsidRDefault="00BC624A" w:rsidP="00C7197B">
            <w:pPr>
              <w:jc w:val="center"/>
              <w:rPr>
                <w:rFonts w:asciiTheme="minorHAnsi" w:hAnsiTheme="minorHAnsi" w:cstheme="minorHAnsi"/>
                <w:sz w:val="16"/>
                <w:szCs w:val="20"/>
              </w:rPr>
            </w:pPr>
            <w:r w:rsidRPr="006935AF">
              <w:rPr>
                <w:rFonts w:asciiTheme="minorHAnsi" w:hAnsiTheme="minorHAnsi" w:cstheme="minorHAnsi"/>
                <w:sz w:val="16"/>
                <w:szCs w:val="20"/>
              </w:rPr>
              <w:t>3</w:t>
            </w:r>
          </w:p>
        </w:tc>
        <w:tc>
          <w:tcPr>
            <w:tcW w:w="2126" w:type="dxa"/>
            <w:vAlign w:val="center"/>
          </w:tcPr>
          <w:p w14:paraId="6723AE1C" w14:textId="77777777" w:rsidR="00BC624A" w:rsidRPr="006935AF" w:rsidRDefault="00BC624A" w:rsidP="00C7197B">
            <w:pPr>
              <w:jc w:val="center"/>
              <w:rPr>
                <w:rFonts w:asciiTheme="minorHAnsi" w:hAnsiTheme="minorHAnsi" w:cstheme="minorHAnsi"/>
                <w:sz w:val="16"/>
                <w:szCs w:val="20"/>
              </w:rPr>
            </w:pPr>
            <w:r w:rsidRPr="006935AF">
              <w:rPr>
                <w:rFonts w:asciiTheme="minorHAnsi" w:hAnsiTheme="minorHAnsi" w:cstheme="minorHAnsi"/>
                <w:sz w:val="16"/>
                <w:szCs w:val="20"/>
              </w:rPr>
              <w:t>4</w:t>
            </w:r>
          </w:p>
        </w:tc>
        <w:tc>
          <w:tcPr>
            <w:tcW w:w="7371" w:type="dxa"/>
            <w:vAlign w:val="center"/>
          </w:tcPr>
          <w:p w14:paraId="5EDB65AD" w14:textId="77777777" w:rsidR="00BC624A" w:rsidRPr="006935AF" w:rsidRDefault="00BC624A" w:rsidP="00C7197B">
            <w:pPr>
              <w:jc w:val="center"/>
              <w:rPr>
                <w:rFonts w:asciiTheme="minorHAnsi" w:hAnsiTheme="minorHAnsi" w:cstheme="minorHAnsi"/>
                <w:sz w:val="16"/>
                <w:szCs w:val="20"/>
              </w:rPr>
            </w:pPr>
            <w:r w:rsidRPr="006935AF">
              <w:rPr>
                <w:rFonts w:asciiTheme="minorHAnsi" w:hAnsiTheme="minorHAnsi" w:cstheme="minorHAnsi"/>
                <w:sz w:val="16"/>
                <w:szCs w:val="20"/>
              </w:rPr>
              <w:t>5</w:t>
            </w:r>
          </w:p>
        </w:tc>
      </w:tr>
      <w:tr w:rsidR="00BC624A" w:rsidRPr="006935AF" w14:paraId="58F10C1F" w14:textId="77777777" w:rsidTr="00DB3B59">
        <w:trPr>
          <w:trHeight w:val="571"/>
        </w:trPr>
        <w:tc>
          <w:tcPr>
            <w:tcW w:w="523" w:type="dxa"/>
            <w:vAlign w:val="center"/>
          </w:tcPr>
          <w:p w14:paraId="09E17C30" w14:textId="77777777" w:rsidR="00BC624A" w:rsidRPr="006935AF" w:rsidRDefault="00BC624A" w:rsidP="00C07EDB">
            <w:pPr>
              <w:spacing w:before="60"/>
              <w:jc w:val="center"/>
              <w:rPr>
                <w:rFonts w:asciiTheme="minorHAnsi" w:hAnsiTheme="minorHAnsi" w:cstheme="minorHAnsi"/>
                <w:sz w:val="16"/>
                <w:szCs w:val="20"/>
              </w:rPr>
            </w:pPr>
          </w:p>
        </w:tc>
        <w:tc>
          <w:tcPr>
            <w:tcW w:w="2970" w:type="dxa"/>
            <w:vAlign w:val="center"/>
          </w:tcPr>
          <w:p w14:paraId="2A65FE2D" w14:textId="77777777" w:rsidR="00BC624A" w:rsidRPr="006935AF" w:rsidRDefault="00BC624A" w:rsidP="00C07EDB">
            <w:pPr>
              <w:spacing w:after="60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  <w:tc>
          <w:tcPr>
            <w:tcW w:w="2490" w:type="dxa"/>
            <w:vAlign w:val="center"/>
          </w:tcPr>
          <w:p w14:paraId="25D4DBCA" w14:textId="77777777" w:rsidR="00BC624A" w:rsidRPr="006935AF" w:rsidRDefault="00BC624A" w:rsidP="00C07EDB">
            <w:pPr>
              <w:spacing w:after="60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126" w:type="dxa"/>
            <w:vAlign w:val="center"/>
          </w:tcPr>
          <w:p w14:paraId="7200AD3F" w14:textId="77777777" w:rsidR="00BC624A" w:rsidRPr="006935AF" w:rsidRDefault="00BC624A" w:rsidP="00C07EDB">
            <w:pPr>
              <w:spacing w:before="60"/>
              <w:jc w:val="center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  <w:tc>
          <w:tcPr>
            <w:tcW w:w="7371" w:type="dxa"/>
          </w:tcPr>
          <w:p w14:paraId="1F033410" w14:textId="77777777" w:rsidR="00BC624A" w:rsidRPr="006935AF" w:rsidRDefault="00BC624A" w:rsidP="005662FF">
            <w:pPr>
              <w:ind w:left="5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BC624A" w:rsidRPr="006935AF" w14:paraId="6AA6830D" w14:textId="77777777" w:rsidTr="005662FF">
        <w:trPr>
          <w:trHeight w:val="409"/>
        </w:trPr>
        <w:tc>
          <w:tcPr>
            <w:tcW w:w="523" w:type="dxa"/>
            <w:vAlign w:val="center"/>
          </w:tcPr>
          <w:p w14:paraId="326AF7F3" w14:textId="77777777" w:rsidR="00BC624A" w:rsidRPr="006935AF" w:rsidRDefault="00BC624A" w:rsidP="00C07EDB">
            <w:pPr>
              <w:spacing w:before="60"/>
              <w:jc w:val="center"/>
              <w:rPr>
                <w:rFonts w:asciiTheme="minorHAnsi" w:hAnsiTheme="minorHAnsi" w:cstheme="minorHAnsi"/>
                <w:sz w:val="16"/>
                <w:szCs w:val="20"/>
              </w:rPr>
            </w:pPr>
          </w:p>
        </w:tc>
        <w:tc>
          <w:tcPr>
            <w:tcW w:w="2970" w:type="dxa"/>
            <w:vAlign w:val="center"/>
          </w:tcPr>
          <w:p w14:paraId="4CB6F454" w14:textId="77777777" w:rsidR="00BC624A" w:rsidRPr="006935AF" w:rsidRDefault="00BC624A" w:rsidP="005662FF">
            <w:pPr>
              <w:spacing w:after="120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  <w:tc>
          <w:tcPr>
            <w:tcW w:w="2490" w:type="dxa"/>
            <w:vAlign w:val="center"/>
          </w:tcPr>
          <w:p w14:paraId="21C80632" w14:textId="77777777" w:rsidR="00BC624A" w:rsidRPr="006935AF" w:rsidRDefault="00BC624A" w:rsidP="00C07EDB">
            <w:pPr>
              <w:spacing w:after="60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126" w:type="dxa"/>
            <w:vAlign w:val="center"/>
          </w:tcPr>
          <w:p w14:paraId="11A2712D" w14:textId="77777777" w:rsidR="00BC624A" w:rsidRPr="006935AF" w:rsidRDefault="00BC624A" w:rsidP="00872DCC">
            <w:pPr>
              <w:spacing w:before="60"/>
              <w:jc w:val="center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  <w:tc>
          <w:tcPr>
            <w:tcW w:w="7371" w:type="dxa"/>
          </w:tcPr>
          <w:p w14:paraId="1FDC89FD" w14:textId="77777777" w:rsidR="00BC624A" w:rsidRPr="006935AF" w:rsidRDefault="00BC624A" w:rsidP="005662FF">
            <w:pPr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BC624A" w:rsidRPr="006935AF" w14:paraId="66C95741" w14:textId="77777777" w:rsidTr="00DB3B59">
        <w:trPr>
          <w:trHeight w:val="415"/>
        </w:trPr>
        <w:tc>
          <w:tcPr>
            <w:tcW w:w="523" w:type="dxa"/>
            <w:vAlign w:val="center"/>
          </w:tcPr>
          <w:p w14:paraId="10FE8941" w14:textId="77777777" w:rsidR="00BC624A" w:rsidRPr="006935AF" w:rsidRDefault="00BC624A" w:rsidP="00C07EDB">
            <w:pPr>
              <w:spacing w:before="60"/>
              <w:jc w:val="center"/>
              <w:rPr>
                <w:rFonts w:asciiTheme="minorHAnsi" w:hAnsiTheme="minorHAnsi" w:cstheme="minorHAnsi"/>
                <w:sz w:val="16"/>
                <w:szCs w:val="20"/>
              </w:rPr>
            </w:pPr>
          </w:p>
        </w:tc>
        <w:tc>
          <w:tcPr>
            <w:tcW w:w="2970" w:type="dxa"/>
            <w:vAlign w:val="center"/>
          </w:tcPr>
          <w:p w14:paraId="0FE43BF0" w14:textId="77777777" w:rsidR="00BC624A" w:rsidRPr="006935AF" w:rsidRDefault="00BC624A" w:rsidP="00C07EDB">
            <w:pPr>
              <w:spacing w:after="60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  <w:tc>
          <w:tcPr>
            <w:tcW w:w="2490" w:type="dxa"/>
            <w:vAlign w:val="center"/>
          </w:tcPr>
          <w:p w14:paraId="41DC17F1" w14:textId="77777777" w:rsidR="00BC624A" w:rsidRPr="006935AF" w:rsidRDefault="00BC624A" w:rsidP="00C07EDB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126" w:type="dxa"/>
            <w:vAlign w:val="center"/>
          </w:tcPr>
          <w:p w14:paraId="338F4368" w14:textId="77777777" w:rsidR="00BC624A" w:rsidRPr="006935AF" w:rsidRDefault="00BC624A" w:rsidP="00872DCC">
            <w:pPr>
              <w:spacing w:before="60"/>
              <w:jc w:val="center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  <w:tc>
          <w:tcPr>
            <w:tcW w:w="7371" w:type="dxa"/>
            <w:vAlign w:val="center"/>
          </w:tcPr>
          <w:p w14:paraId="1A19B1DE" w14:textId="77777777" w:rsidR="00BC624A" w:rsidRPr="006935AF" w:rsidRDefault="00BC624A" w:rsidP="005662FF">
            <w:pPr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BC624A" w:rsidRPr="006935AF" w14:paraId="00E26DC1" w14:textId="77777777" w:rsidTr="00DB3B59">
        <w:trPr>
          <w:trHeight w:val="455"/>
        </w:trPr>
        <w:tc>
          <w:tcPr>
            <w:tcW w:w="523" w:type="dxa"/>
            <w:tcBorders>
              <w:bottom w:val="single" w:sz="4" w:space="0" w:color="auto"/>
            </w:tcBorders>
            <w:vAlign w:val="center"/>
          </w:tcPr>
          <w:p w14:paraId="55254F00" w14:textId="77777777" w:rsidR="00BC624A" w:rsidRPr="006935AF" w:rsidRDefault="00BC624A" w:rsidP="00C07EDB">
            <w:pPr>
              <w:spacing w:before="60"/>
              <w:jc w:val="center"/>
              <w:rPr>
                <w:rFonts w:asciiTheme="minorHAnsi" w:hAnsiTheme="minorHAnsi" w:cstheme="minorHAnsi"/>
                <w:sz w:val="16"/>
                <w:szCs w:val="20"/>
              </w:rPr>
            </w:pPr>
          </w:p>
        </w:tc>
        <w:tc>
          <w:tcPr>
            <w:tcW w:w="2970" w:type="dxa"/>
            <w:tcBorders>
              <w:bottom w:val="single" w:sz="4" w:space="0" w:color="auto"/>
            </w:tcBorders>
            <w:vAlign w:val="center"/>
          </w:tcPr>
          <w:p w14:paraId="13548C8B" w14:textId="77777777" w:rsidR="00BC624A" w:rsidRPr="006935AF" w:rsidRDefault="00BC624A" w:rsidP="00476B8F">
            <w:pPr>
              <w:spacing w:before="60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  <w:tc>
          <w:tcPr>
            <w:tcW w:w="2490" w:type="dxa"/>
            <w:tcBorders>
              <w:bottom w:val="single" w:sz="4" w:space="0" w:color="auto"/>
            </w:tcBorders>
            <w:vAlign w:val="center"/>
          </w:tcPr>
          <w:p w14:paraId="2DA0664C" w14:textId="77777777" w:rsidR="00BC624A" w:rsidRPr="006935AF" w:rsidRDefault="00BC624A" w:rsidP="0086202A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14:paraId="7D81351E" w14:textId="77777777" w:rsidR="00BC624A" w:rsidRPr="006935AF" w:rsidRDefault="00BC624A" w:rsidP="00C07EDB">
            <w:pPr>
              <w:spacing w:before="60"/>
              <w:jc w:val="center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  <w:tc>
          <w:tcPr>
            <w:tcW w:w="7371" w:type="dxa"/>
            <w:tcBorders>
              <w:bottom w:val="single" w:sz="4" w:space="0" w:color="auto"/>
            </w:tcBorders>
            <w:vAlign w:val="center"/>
          </w:tcPr>
          <w:p w14:paraId="60DFB2FD" w14:textId="77777777" w:rsidR="00BC624A" w:rsidRPr="006935AF" w:rsidRDefault="00BC624A" w:rsidP="00DB3B59">
            <w:pPr>
              <w:pStyle w:val="Styl"/>
              <w:ind w:left="231"/>
              <w:rPr>
                <w:rFonts w:asciiTheme="minorHAnsi" w:hAnsiTheme="minorHAnsi" w:cstheme="minorHAnsi"/>
                <w:sz w:val="14"/>
                <w:szCs w:val="18"/>
              </w:rPr>
            </w:pPr>
          </w:p>
        </w:tc>
      </w:tr>
    </w:tbl>
    <w:p w14:paraId="6974F3AD" w14:textId="77777777" w:rsidR="00C5313F" w:rsidRDefault="00C5313F" w:rsidP="00DB3B59">
      <w:pPr>
        <w:rPr>
          <w:rFonts w:asciiTheme="minorHAnsi" w:hAnsiTheme="minorHAnsi" w:cstheme="minorHAnsi"/>
          <w:b/>
        </w:rPr>
      </w:pPr>
    </w:p>
    <w:p w14:paraId="54E378A0" w14:textId="3F6038EF" w:rsidR="004557D4" w:rsidRPr="006935AF" w:rsidRDefault="004557D4" w:rsidP="00DB3B59">
      <w:pPr>
        <w:rPr>
          <w:rFonts w:asciiTheme="minorHAnsi" w:hAnsiTheme="minorHAnsi" w:cstheme="minorHAnsi"/>
          <w:b/>
        </w:rPr>
      </w:pPr>
      <w:r w:rsidRPr="006935AF">
        <w:rPr>
          <w:rFonts w:asciiTheme="minorHAnsi" w:hAnsiTheme="minorHAnsi" w:cstheme="minorHAnsi"/>
          <w:b/>
        </w:rPr>
        <w:t>CZĘŚĆ C: Inne cele przyjęte do realizacji w roku 20</w:t>
      </w:r>
      <w:r w:rsidR="005D1919" w:rsidRPr="006935AF">
        <w:rPr>
          <w:rFonts w:asciiTheme="minorHAnsi" w:hAnsiTheme="minorHAnsi" w:cstheme="minorHAnsi"/>
          <w:b/>
        </w:rPr>
        <w:t>2</w:t>
      </w:r>
      <w:r w:rsidR="00225AE2" w:rsidRPr="006935AF">
        <w:rPr>
          <w:rFonts w:asciiTheme="minorHAnsi" w:hAnsiTheme="minorHAnsi" w:cstheme="minorHAnsi"/>
          <w:b/>
        </w:rPr>
        <w:t>5</w:t>
      </w:r>
    </w:p>
    <w:p w14:paraId="35976BDA" w14:textId="77777777" w:rsidR="00DB3B59" w:rsidRPr="006935AF" w:rsidRDefault="00DB3B59" w:rsidP="00DB3B59">
      <w:pPr>
        <w:rPr>
          <w:rFonts w:asciiTheme="minorHAnsi" w:hAnsiTheme="minorHAnsi" w:cstheme="minorHAnsi"/>
          <w:b/>
        </w:rPr>
      </w:pPr>
    </w:p>
    <w:tbl>
      <w:tblPr>
        <w:tblW w:w="154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523"/>
        <w:gridCol w:w="2970"/>
        <w:gridCol w:w="2410"/>
        <w:gridCol w:w="2410"/>
        <w:gridCol w:w="7167"/>
      </w:tblGrid>
      <w:tr w:rsidR="00BC624A" w:rsidRPr="006935AF" w14:paraId="56CC7CA1" w14:textId="77777777" w:rsidTr="00A11880">
        <w:trPr>
          <w:trHeight w:val="281"/>
          <w:tblHeader/>
        </w:trPr>
        <w:tc>
          <w:tcPr>
            <w:tcW w:w="523" w:type="dxa"/>
            <w:vMerge w:val="restart"/>
            <w:vAlign w:val="center"/>
          </w:tcPr>
          <w:p w14:paraId="0D116490" w14:textId="77777777" w:rsidR="00BC624A" w:rsidRPr="006935AF" w:rsidRDefault="00BC624A" w:rsidP="00E2332D">
            <w:pPr>
              <w:jc w:val="center"/>
              <w:rPr>
                <w:rFonts w:asciiTheme="minorHAnsi" w:hAnsiTheme="minorHAnsi" w:cstheme="minorHAnsi"/>
                <w:b/>
                <w:sz w:val="16"/>
                <w:szCs w:val="20"/>
              </w:rPr>
            </w:pPr>
            <w:r w:rsidRPr="006935AF">
              <w:rPr>
                <w:rFonts w:asciiTheme="minorHAnsi" w:hAnsiTheme="minorHAnsi" w:cstheme="minorHAnsi"/>
                <w:b/>
                <w:sz w:val="16"/>
                <w:szCs w:val="20"/>
              </w:rPr>
              <w:t>Lp.</w:t>
            </w:r>
          </w:p>
        </w:tc>
        <w:tc>
          <w:tcPr>
            <w:tcW w:w="2970" w:type="dxa"/>
            <w:vMerge w:val="restart"/>
            <w:vAlign w:val="center"/>
          </w:tcPr>
          <w:p w14:paraId="6F4B9E09" w14:textId="77777777" w:rsidR="00BC624A" w:rsidRPr="006935AF" w:rsidRDefault="00BC624A" w:rsidP="00E2332D">
            <w:pPr>
              <w:jc w:val="center"/>
              <w:rPr>
                <w:rFonts w:asciiTheme="minorHAnsi" w:hAnsiTheme="minorHAnsi" w:cstheme="minorHAnsi"/>
                <w:b/>
                <w:sz w:val="16"/>
                <w:szCs w:val="20"/>
              </w:rPr>
            </w:pPr>
            <w:r w:rsidRPr="006935AF">
              <w:rPr>
                <w:rFonts w:asciiTheme="minorHAnsi" w:hAnsiTheme="minorHAnsi" w:cstheme="minorHAnsi"/>
                <w:b/>
                <w:sz w:val="16"/>
                <w:szCs w:val="20"/>
              </w:rPr>
              <w:t xml:space="preserve">Cel </w:t>
            </w:r>
          </w:p>
        </w:tc>
        <w:tc>
          <w:tcPr>
            <w:tcW w:w="4820" w:type="dxa"/>
            <w:gridSpan w:val="2"/>
            <w:vAlign w:val="center"/>
          </w:tcPr>
          <w:p w14:paraId="42FAA22D" w14:textId="77777777" w:rsidR="00BC624A" w:rsidRPr="006935AF" w:rsidRDefault="00BC624A" w:rsidP="00E2332D">
            <w:pPr>
              <w:jc w:val="center"/>
              <w:rPr>
                <w:rFonts w:asciiTheme="minorHAnsi" w:hAnsiTheme="minorHAnsi" w:cstheme="minorHAnsi"/>
                <w:b/>
                <w:sz w:val="16"/>
                <w:szCs w:val="20"/>
              </w:rPr>
            </w:pPr>
            <w:r w:rsidRPr="006935AF">
              <w:rPr>
                <w:rFonts w:asciiTheme="minorHAnsi" w:hAnsiTheme="minorHAnsi" w:cstheme="minorHAnsi"/>
                <w:b/>
                <w:sz w:val="16"/>
                <w:szCs w:val="20"/>
              </w:rPr>
              <w:t>Mierniki określające stopień realizacji celu</w:t>
            </w:r>
          </w:p>
        </w:tc>
        <w:tc>
          <w:tcPr>
            <w:tcW w:w="7167" w:type="dxa"/>
            <w:vMerge w:val="restart"/>
            <w:vAlign w:val="center"/>
          </w:tcPr>
          <w:p w14:paraId="242C6933" w14:textId="77777777" w:rsidR="00BC624A" w:rsidRPr="006935AF" w:rsidRDefault="00BC624A" w:rsidP="00A37F67">
            <w:pPr>
              <w:jc w:val="center"/>
              <w:rPr>
                <w:rFonts w:asciiTheme="minorHAnsi" w:hAnsiTheme="minorHAnsi" w:cstheme="minorHAnsi"/>
                <w:sz w:val="16"/>
                <w:szCs w:val="20"/>
              </w:rPr>
            </w:pPr>
            <w:r w:rsidRPr="006935AF">
              <w:rPr>
                <w:rFonts w:asciiTheme="minorHAnsi" w:hAnsiTheme="minorHAnsi" w:cstheme="minorHAnsi"/>
                <w:b/>
                <w:sz w:val="16"/>
                <w:szCs w:val="20"/>
              </w:rPr>
              <w:t>Najważniejsze zadania</w:t>
            </w:r>
            <w:r w:rsidRPr="006935AF">
              <w:rPr>
                <w:rFonts w:asciiTheme="minorHAnsi" w:hAnsiTheme="minorHAnsi" w:cstheme="minorHAnsi"/>
                <w:b/>
                <w:sz w:val="16"/>
                <w:szCs w:val="20"/>
                <w:vertAlign w:val="superscript"/>
              </w:rPr>
              <w:t xml:space="preserve"> </w:t>
            </w:r>
            <w:r w:rsidRPr="006935AF">
              <w:rPr>
                <w:rFonts w:asciiTheme="minorHAnsi" w:hAnsiTheme="minorHAnsi" w:cstheme="minorHAnsi"/>
                <w:b/>
                <w:sz w:val="16"/>
                <w:szCs w:val="20"/>
              </w:rPr>
              <w:t>służące realizacji celu</w:t>
            </w:r>
          </w:p>
        </w:tc>
      </w:tr>
      <w:tr w:rsidR="00BC624A" w:rsidRPr="006935AF" w14:paraId="21794C93" w14:textId="77777777" w:rsidTr="00A11880">
        <w:trPr>
          <w:trHeight w:val="423"/>
          <w:tblHeader/>
        </w:trPr>
        <w:tc>
          <w:tcPr>
            <w:tcW w:w="523" w:type="dxa"/>
            <w:vMerge/>
            <w:vAlign w:val="center"/>
          </w:tcPr>
          <w:p w14:paraId="7DD601AE" w14:textId="77777777" w:rsidR="00BC624A" w:rsidRPr="006935AF" w:rsidRDefault="00BC624A" w:rsidP="00A37A6F">
            <w:pPr>
              <w:keepNext/>
              <w:jc w:val="center"/>
              <w:rPr>
                <w:rFonts w:asciiTheme="minorHAnsi" w:hAnsiTheme="minorHAnsi" w:cstheme="minorHAnsi"/>
                <w:b/>
                <w:sz w:val="16"/>
                <w:szCs w:val="20"/>
              </w:rPr>
            </w:pPr>
          </w:p>
        </w:tc>
        <w:tc>
          <w:tcPr>
            <w:tcW w:w="2970" w:type="dxa"/>
            <w:vMerge/>
            <w:vAlign w:val="center"/>
          </w:tcPr>
          <w:p w14:paraId="160B5E35" w14:textId="77777777" w:rsidR="00BC624A" w:rsidRPr="006935AF" w:rsidRDefault="00BC624A" w:rsidP="00A37A6F">
            <w:pPr>
              <w:keepNext/>
              <w:jc w:val="center"/>
              <w:rPr>
                <w:rFonts w:asciiTheme="minorHAnsi" w:hAnsiTheme="minorHAnsi" w:cstheme="minorHAnsi"/>
                <w:b/>
                <w:sz w:val="16"/>
                <w:szCs w:val="20"/>
              </w:rPr>
            </w:pPr>
          </w:p>
        </w:tc>
        <w:tc>
          <w:tcPr>
            <w:tcW w:w="2410" w:type="dxa"/>
            <w:vAlign w:val="center"/>
          </w:tcPr>
          <w:p w14:paraId="4D29E39B" w14:textId="77777777" w:rsidR="00BC624A" w:rsidRPr="006935AF" w:rsidRDefault="00BC624A" w:rsidP="00A37A6F">
            <w:pPr>
              <w:keepNext/>
              <w:jc w:val="center"/>
              <w:rPr>
                <w:rFonts w:asciiTheme="minorHAnsi" w:hAnsiTheme="minorHAnsi" w:cstheme="minorHAnsi"/>
                <w:b/>
                <w:sz w:val="16"/>
                <w:szCs w:val="20"/>
              </w:rPr>
            </w:pPr>
            <w:r w:rsidRPr="006935AF">
              <w:rPr>
                <w:rFonts w:asciiTheme="minorHAnsi" w:hAnsiTheme="minorHAnsi" w:cstheme="minorHAnsi"/>
                <w:b/>
                <w:sz w:val="16"/>
                <w:szCs w:val="20"/>
              </w:rPr>
              <w:t>Nazwa</w:t>
            </w:r>
          </w:p>
        </w:tc>
        <w:tc>
          <w:tcPr>
            <w:tcW w:w="2410" w:type="dxa"/>
            <w:vAlign w:val="center"/>
          </w:tcPr>
          <w:p w14:paraId="5B0D8EAB" w14:textId="77777777" w:rsidR="00BC624A" w:rsidRPr="006935AF" w:rsidRDefault="00BC624A" w:rsidP="00A37A6F">
            <w:pPr>
              <w:keepNext/>
              <w:jc w:val="center"/>
              <w:rPr>
                <w:rFonts w:asciiTheme="minorHAnsi" w:hAnsiTheme="minorHAnsi" w:cstheme="minorHAnsi"/>
                <w:b/>
                <w:sz w:val="16"/>
                <w:szCs w:val="20"/>
              </w:rPr>
            </w:pPr>
            <w:r w:rsidRPr="006935AF">
              <w:rPr>
                <w:rFonts w:asciiTheme="minorHAnsi" w:hAnsiTheme="minorHAnsi" w:cstheme="minorHAnsi"/>
                <w:b/>
                <w:sz w:val="16"/>
                <w:szCs w:val="20"/>
              </w:rPr>
              <w:t>Planowana wartość do osiągnięcia na koniec roku, którego dotyczy plan</w:t>
            </w:r>
          </w:p>
        </w:tc>
        <w:tc>
          <w:tcPr>
            <w:tcW w:w="7167" w:type="dxa"/>
            <w:vMerge/>
            <w:vAlign w:val="center"/>
          </w:tcPr>
          <w:p w14:paraId="32271C66" w14:textId="77777777" w:rsidR="00BC624A" w:rsidRPr="006935AF" w:rsidRDefault="00BC624A" w:rsidP="00A37A6F">
            <w:pPr>
              <w:keepNext/>
              <w:jc w:val="center"/>
              <w:rPr>
                <w:rFonts w:asciiTheme="minorHAnsi" w:hAnsiTheme="minorHAnsi" w:cstheme="minorHAnsi"/>
                <w:b/>
                <w:sz w:val="16"/>
                <w:szCs w:val="20"/>
              </w:rPr>
            </w:pPr>
          </w:p>
        </w:tc>
      </w:tr>
      <w:tr w:rsidR="00BC624A" w:rsidRPr="006935AF" w14:paraId="123B87D3" w14:textId="77777777" w:rsidTr="00A11880">
        <w:trPr>
          <w:tblHeader/>
        </w:trPr>
        <w:tc>
          <w:tcPr>
            <w:tcW w:w="523" w:type="dxa"/>
            <w:vAlign w:val="center"/>
          </w:tcPr>
          <w:p w14:paraId="457B5CDF" w14:textId="77777777" w:rsidR="00BC624A" w:rsidRPr="006935AF" w:rsidRDefault="00BC624A" w:rsidP="00A37A6F">
            <w:pPr>
              <w:keepNext/>
              <w:jc w:val="center"/>
              <w:rPr>
                <w:rFonts w:asciiTheme="minorHAnsi" w:hAnsiTheme="minorHAnsi" w:cstheme="minorHAnsi"/>
                <w:sz w:val="16"/>
                <w:szCs w:val="20"/>
              </w:rPr>
            </w:pPr>
            <w:r w:rsidRPr="006935AF">
              <w:rPr>
                <w:rFonts w:asciiTheme="minorHAnsi" w:hAnsiTheme="minorHAnsi" w:cstheme="minorHAnsi"/>
                <w:sz w:val="16"/>
                <w:szCs w:val="20"/>
              </w:rPr>
              <w:t>1</w:t>
            </w:r>
          </w:p>
        </w:tc>
        <w:tc>
          <w:tcPr>
            <w:tcW w:w="2970" w:type="dxa"/>
            <w:vAlign w:val="center"/>
          </w:tcPr>
          <w:p w14:paraId="28A6BD11" w14:textId="77777777" w:rsidR="00BC624A" w:rsidRPr="006935AF" w:rsidRDefault="00BC624A" w:rsidP="00A37A6F">
            <w:pPr>
              <w:keepNext/>
              <w:jc w:val="center"/>
              <w:rPr>
                <w:rFonts w:asciiTheme="minorHAnsi" w:hAnsiTheme="minorHAnsi" w:cstheme="minorHAnsi"/>
                <w:sz w:val="16"/>
                <w:szCs w:val="20"/>
              </w:rPr>
            </w:pPr>
            <w:r w:rsidRPr="006935AF">
              <w:rPr>
                <w:rFonts w:asciiTheme="minorHAnsi" w:hAnsiTheme="minorHAnsi" w:cstheme="minorHAnsi"/>
                <w:sz w:val="16"/>
                <w:szCs w:val="20"/>
              </w:rPr>
              <w:t>2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14:paraId="1FAFF7CA" w14:textId="77777777" w:rsidR="00BC624A" w:rsidRPr="006935AF" w:rsidRDefault="00BC624A" w:rsidP="00A37A6F">
            <w:pPr>
              <w:keepNext/>
              <w:jc w:val="center"/>
              <w:rPr>
                <w:rFonts w:asciiTheme="minorHAnsi" w:hAnsiTheme="minorHAnsi" w:cstheme="minorHAnsi"/>
                <w:sz w:val="16"/>
                <w:szCs w:val="20"/>
              </w:rPr>
            </w:pPr>
            <w:r w:rsidRPr="006935AF">
              <w:rPr>
                <w:rFonts w:asciiTheme="minorHAnsi" w:hAnsiTheme="minorHAnsi" w:cstheme="minorHAnsi"/>
                <w:sz w:val="16"/>
                <w:szCs w:val="20"/>
              </w:rPr>
              <w:t>3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14:paraId="3CC1C637" w14:textId="77777777" w:rsidR="00BC624A" w:rsidRPr="006935AF" w:rsidRDefault="00BC624A" w:rsidP="00A37A6F">
            <w:pPr>
              <w:keepNext/>
              <w:jc w:val="center"/>
              <w:rPr>
                <w:rFonts w:asciiTheme="minorHAnsi" w:hAnsiTheme="minorHAnsi" w:cstheme="minorHAnsi"/>
                <w:sz w:val="16"/>
                <w:szCs w:val="20"/>
              </w:rPr>
            </w:pPr>
            <w:r w:rsidRPr="006935AF">
              <w:rPr>
                <w:rFonts w:asciiTheme="minorHAnsi" w:hAnsiTheme="minorHAnsi" w:cstheme="minorHAnsi"/>
                <w:sz w:val="16"/>
                <w:szCs w:val="20"/>
              </w:rPr>
              <w:t>4</w:t>
            </w:r>
          </w:p>
        </w:tc>
        <w:tc>
          <w:tcPr>
            <w:tcW w:w="7167" w:type="dxa"/>
            <w:tcBorders>
              <w:bottom w:val="single" w:sz="4" w:space="0" w:color="auto"/>
            </w:tcBorders>
            <w:vAlign w:val="center"/>
          </w:tcPr>
          <w:p w14:paraId="70DE10E8" w14:textId="77777777" w:rsidR="00BC624A" w:rsidRPr="006935AF" w:rsidRDefault="00BC624A" w:rsidP="00A37A6F">
            <w:pPr>
              <w:keepNext/>
              <w:jc w:val="center"/>
              <w:rPr>
                <w:rFonts w:asciiTheme="minorHAnsi" w:hAnsiTheme="minorHAnsi" w:cstheme="minorHAnsi"/>
                <w:sz w:val="16"/>
                <w:szCs w:val="20"/>
              </w:rPr>
            </w:pPr>
            <w:r w:rsidRPr="006935AF">
              <w:rPr>
                <w:rFonts w:asciiTheme="minorHAnsi" w:hAnsiTheme="minorHAnsi" w:cstheme="minorHAnsi"/>
                <w:sz w:val="16"/>
                <w:szCs w:val="20"/>
              </w:rPr>
              <w:t>5</w:t>
            </w:r>
          </w:p>
        </w:tc>
      </w:tr>
      <w:tr w:rsidR="00A11880" w:rsidRPr="006935AF" w14:paraId="4EB36C6C" w14:textId="77777777" w:rsidTr="00A11880">
        <w:trPr>
          <w:trHeight w:val="463"/>
        </w:trPr>
        <w:tc>
          <w:tcPr>
            <w:tcW w:w="523" w:type="dxa"/>
            <w:vAlign w:val="center"/>
          </w:tcPr>
          <w:p w14:paraId="10D660BA" w14:textId="77777777" w:rsidR="00A11880" w:rsidRPr="006935AF" w:rsidRDefault="00A11880" w:rsidP="006F5577">
            <w:pPr>
              <w:spacing w:before="60"/>
              <w:jc w:val="center"/>
              <w:rPr>
                <w:rFonts w:asciiTheme="minorHAnsi" w:hAnsiTheme="minorHAnsi" w:cstheme="minorHAnsi"/>
                <w:sz w:val="16"/>
                <w:szCs w:val="20"/>
              </w:rPr>
            </w:pPr>
            <w:r w:rsidRPr="006935AF">
              <w:rPr>
                <w:rFonts w:asciiTheme="minorHAnsi" w:hAnsiTheme="minorHAnsi" w:cstheme="minorHAnsi"/>
                <w:sz w:val="16"/>
                <w:szCs w:val="20"/>
              </w:rPr>
              <w:t>1.</w:t>
            </w:r>
          </w:p>
        </w:tc>
        <w:tc>
          <w:tcPr>
            <w:tcW w:w="2970" w:type="dxa"/>
            <w:vAlign w:val="center"/>
          </w:tcPr>
          <w:p w14:paraId="0B498675" w14:textId="1FB63948" w:rsidR="00A11880" w:rsidRPr="006935AF" w:rsidRDefault="00A11880" w:rsidP="006F5577">
            <w:pPr>
              <w:spacing w:after="60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B7E38A" w14:textId="46C8C83A" w:rsidR="00A11880" w:rsidRPr="006935AF" w:rsidRDefault="00A11880" w:rsidP="006F5577">
            <w:pPr>
              <w:spacing w:after="60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A0DEFB" w14:textId="5B7230D8" w:rsidR="00A11880" w:rsidRPr="006935AF" w:rsidRDefault="00A11880" w:rsidP="006F5577">
            <w:pPr>
              <w:spacing w:before="60"/>
              <w:jc w:val="center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  <w:tc>
          <w:tcPr>
            <w:tcW w:w="7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5F7E2" w14:textId="4CBDED40" w:rsidR="00A11880" w:rsidRPr="006935AF" w:rsidRDefault="00A11880" w:rsidP="006F5577">
            <w:pPr>
              <w:ind w:left="5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A11880" w:rsidRPr="006935AF" w14:paraId="46650EFE" w14:textId="77777777" w:rsidTr="00A11880">
        <w:trPr>
          <w:trHeight w:val="428"/>
        </w:trPr>
        <w:tc>
          <w:tcPr>
            <w:tcW w:w="523" w:type="dxa"/>
            <w:vAlign w:val="center"/>
          </w:tcPr>
          <w:p w14:paraId="54534479" w14:textId="77777777" w:rsidR="00A11880" w:rsidRPr="006935AF" w:rsidRDefault="00A11880" w:rsidP="006F5577">
            <w:pPr>
              <w:spacing w:before="60"/>
              <w:jc w:val="center"/>
              <w:rPr>
                <w:rFonts w:asciiTheme="minorHAnsi" w:hAnsiTheme="minorHAnsi" w:cstheme="minorHAnsi"/>
                <w:sz w:val="16"/>
                <w:szCs w:val="20"/>
              </w:rPr>
            </w:pPr>
            <w:r w:rsidRPr="006935AF">
              <w:rPr>
                <w:rFonts w:asciiTheme="minorHAnsi" w:hAnsiTheme="minorHAnsi" w:cstheme="minorHAnsi"/>
                <w:sz w:val="16"/>
                <w:szCs w:val="20"/>
              </w:rPr>
              <w:t>2.</w:t>
            </w:r>
          </w:p>
        </w:tc>
        <w:tc>
          <w:tcPr>
            <w:tcW w:w="2970" w:type="dxa"/>
            <w:vAlign w:val="center"/>
          </w:tcPr>
          <w:p w14:paraId="1976BC9D" w14:textId="46E3E363" w:rsidR="00A11880" w:rsidRPr="006935AF" w:rsidRDefault="00A11880" w:rsidP="006F5577">
            <w:pPr>
              <w:spacing w:after="120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2E80AA" w14:textId="65B0B385" w:rsidR="00A11880" w:rsidRPr="006935AF" w:rsidRDefault="00A11880" w:rsidP="006F5577">
            <w:pPr>
              <w:spacing w:after="60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0AEB59" w14:textId="2CC03B53" w:rsidR="00A11880" w:rsidRPr="006935AF" w:rsidRDefault="00A11880" w:rsidP="006F5577">
            <w:pPr>
              <w:spacing w:before="60"/>
              <w:jc w:val="center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  <w:tc>
          <w:tcPr>
            <w:tcW w:w="7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84D95" w14:textId="2D438B5D" w:rsidR="00A11880" w:rsidRPr="006935AF" w:rsidRDefault="00A11880" w:rsidP="006F5577">
            <w:pPr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A11880" w:rsidRPr="006935AF" w14:paraId="37AAC05B" w14:textId="77777777" w:rsidTr="00A11880">
        <w:trPr>
          <w:trHeight w:val="355"/>
        </w:trPr>
        <w:tc>
          <w:tcPr>
            <w:tcW w:w="523" w:type="dxa"/>
            <w:vAlign w:val="center"/>
          </w:tcPr>
          <w:p w14:paraId="2DFCF327" w14:textId="77777777" w:rsidR="00A11880" w:rsidRPr="006935AF" w:rsidRDefault="00A11880" w:rsidP="006F5577">
            <w:pPr>
              <w:spacing w:before="60"/>
              <w:jc w:val="center"/>
              <w:rPr>
                <w:rFonts w:asciiTheme="minorHAnsi" w:hAnsiTheme="minorHAnsi" w:cstheme="minorHAnsi"/>
                <w:sz w:val="16"/>
                <w:szCs w:val="20"/>
              </w:rPr>
            </w:pPr>
            <w:r w:rsidRPr="006935AF">
              <w:rPr>
                <w:rFonts w:asciiTheme="minorHAnsi" w:hAnsiTheme="minorHAnsi" w:cstheme="minorHAnsi"/>
                <w:sz w:val="16"/>
                <w:szCs w:val="20"/>
              </w:rPr>
              <w:t>3.</w:t>
            </w:r>
          </w:p>
        </w:tc>
        <w:tc>
          <w:tcPr>
            <w:tcW w:w="2970" w:type="dxa"/>
            <w:vAlign w:val="center"/>
          </w:tcPr>
          <w:p w14:paraId="5C08E094" w14:textId="4AEC1E21" w:rsidR="00A11880" w:rsidRPr="006935AF" w:rsidRDefault="00A11880" w:rsidP="006F5577">
            <w:pPr>
              <w:spacing w:after="60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9C7D8F" w14:textId="53BE69C2" w:rsidR="00A11880" w:rsidRPr="006935AF" w:rsidRDefault="00A11880" w:rsidP="006F5577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89B117" w14:textId="2F972049" w:rsidR="00A11880" w:rsidRPr="006935AF" w:rsidRDefault="00A11880" w:rsidP="006F5577">
            <w:pPr>
              <w:spacing w:before="60"/>
              <w:jc w:val="center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  <w:tc>
          <w:tcPr>
            <w:tcW w:w="7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45250A" w14:textId="134643D5" w:rsidR="00A11880" w:rsidRPr="006935AF" w:rsidRDefault="00A11880" w:rsidP="006F5577">
            <w:pPr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</w:tbl>
    <w:p w14:paraId="2CA24717" w14:textId="77777777" w:rsidR="009E4CF9" w:rsidRPr="006935AF" w:rsidRDefault="009E4CF9" w:rsidP="000249B7">
      <w:pPr>
        <w:tabs>
          <w:tab w:val="left" w:pos="708"/>
          <w:tab w:val="center" w:pos="12049"/>
        </w:tabs>
        <w:rPr>
          <w:rFonts w:asciiTheme="minorHAnsi" w:hAnsiTheme="minorHAnsi" w:cstheme="minorHAnsi"/>
          <w:sz w:val="16"/>
        </w:rPr>
      </w:pPr>
    </w:p>
    <w:p w14:paraId="25DCD6E8" w14:textId="77777777" w:rsidR="006667EB" w:rsidRDefault="00606A95" w:rsidP="00606A95">
      <w:pPr>
        <w:rPr>
          <w:rFonts w:asciiTheme="minorHAnsi" w:eastAsia="Cambria" w:hAnsiTheme="minorHAnsi" w:cstheme="minorHAnsi"/>
          <w:bCs/>
          <w:sz w:val="20"/>
          <w:szCs w:val="20"/>
        </w:rPr>
      </w:pPr>
      <w:r w:rsidRPr="006935AF">
        <w:rPr>
          <w:rFonts w:asciiTheme="minorHAnsi" w:eastAsia="Cambria" w:hAnsiTheme="minorHAnsi" w:cstheme="minorHAnsi"/>
          <w:bCs/>
          <w:sz w:val="20"/>
          <w:szCs w:val="20"/>
        </w:rPr>
        <w:t xml:space="preserve">Gdańsk, dnia </w:t>
      </w:r>
      <w:r w:rsidR="00951B49">
        <w:rPr>
          <w:rFonts w:asciiTheme="minorHAnsi" w:eastAsia="Cambria" w:hAnsiTheme="minorHAnsi" w:cstheme="minorHAnsi"/>
          <w:bCs/>
          <w:sz w:val="20"/>
          <w:szCs w:val="20"/>
        </w:rPr>
        <w:t>2</w:t>
      </w:r>
      <w:r w:rsidRPr="006935AF">
        <w:rPr>
          <w:rFonts w:asciiTheme="minorHAnsi" w:eastAsia="Cambria" w:hAnsiTheme="minorHAnsi" w:cstheme="minorHAnsi"/>
          <w:bCs/>
          <w:sz w:val="20"/>
          <w:szCs w:val="20"/>
        </w:rPr>
        <w:t xml:space="preserve"> </w:t>
      </w:r>
      <w:r w:rsidR="00951B49">
        <w:rPr>
          <w:rFonts w:asciiTheme="minorHAnsi" w:eastAsia="Cambria" w:hAnsiTheme="minorHAnsi" w:cstheme="minorHAnsi"/>
          <w:bCs/>
          <w:sz w:val="20"/>
          <w:szCs w:val="20"/>
        </w:rPr>
        <w:t>lipca</w:t>
      </w:r>
      <w:r w:rsidRPr="006935AF">
        <w:rPr>
          <w:rFonts w:asciiTheme="minorHAnsi" w:eastAsia="Cambria" w:hAnsiTheme="minorHAnsi" w:cstheme="minorHAnsi"/>
          <w:bCs/>
          <w:sz w:val="20"/>
          <w:szCs w:val="20"/>
        </w:rPr>
        <w:t xml:space="preserve"> 202</w:t>
      </w:r>
      <w:r w:rsidR="00951B49">
        <w:rPr>
          <w:rFonts w:asciiTheme="minorHAnsi" w:eastAsia="Cambria" w:hAnsiTheme="minorHAnsi" w:cstheme="minorHAnsi"/>
          <w:bCs/>
          <w:sz w:val="20"/>
          <w:szCs w:val="20"/>
        </w:rPr>
        <w:t>5</w:t>
      </w:r>
      <w:r w:rsidRPr="006935AF">
        <w:rPr>
          <w:rFonts w:asciiTheme="minorHAnsi" w:eastAsia="Cambria" w:hAnsiTheme="minorHAnsi" w:cstheme="minorHAnsi"/>
          <w:bCs/>
          <w:sz w:val="20"/>
          <w:szCs w:val="20"/>
        </w:rPr>
        <w:t xml:space="preserve"> roku</w:t>
      </w:r>
      <w:r w:rsidR="006667EB">
        <w:rPr>
          <w:rFonts w:asciiTheme="minorHAnsi" w:eastAsia="Cambria" w:hAnsiTheme="minorHAnsi" w:cstheme="minorHAnsi"/>
          <w:bCs/>
          <w:sz w:val="20"/>
          <w:szCs w:val="20"/>
        </w:rPr>
        <w:t>.</w:t>
      </w:r>
    </w:p>
    <w:p w14:paraId="59D975CD" w14:textId="2C444638" w:rsidR="00606A95" w:rsidRPr="006935AF" w:rsidRDefault="006667EB" w:rsidP="00606A95">
      <w:pPr>
        <w:rPr>
          <w:rFonts w:asciiTheme="minorHAnsi" w:eastAsia="Cambria" w:hAnsiTheme="minorHAnsi" w:cstheme="minorHAnsi"/>
          <w:bCs/>
          <w:sz w:val="20"/>
          <w:szCs w:val="20"/>
        </w:rPr>
      </w:pPr>
      <w:r>
        <w:rPr>
          <w:rFonts w:asciiTheme="minorHAnsi" w:eastAsia="Cambria" w:hAnsiTheme="minorHAnsi" w:cstheme="minorHAnsi"/>
          <w:bCs/>
          <w:sz w:val="20"/>
          <w:szCs w:val="20"/>
        </w:rPr>
        <w:t>*Zmiany planu wchodzą w życie z dniem podpisania, z mocą od 1 kwietnia 2025 roku.</w:t>
      </w:r>
    </w:p>
    <w:p w14:paraId="688E03A3" w14:textId="0BF890D8" w:rsidR="00483DD7" w:rsidRPr="006935AF" w:rsidRDefault="00483DD7" w:rsidP="00483DD7">
      <w:pPr>
        <w:ind w:left="8789"/>
        <w:jc w:val="center"/>
        <w:rPr>
          <w:rFonts w:asciiTheme="minorHAnsi" w:eastAsia="Cambria" w:hAnsiTheme="minorHAnsi" w:cstheme="minorHAnsi"/>
          <w:bCs/>
          <w:sz w:val="20"/>
          <w:szCs w:val="20"/>
        </w:rPr>
      </w:pPr>
      <w:r w:rsidRPr="006935AF">
        <w:rPr>
          <w:rFonts w:asciiTheme="minorHAnsi" w:eastAsia="Cambria" w:hAnsiTheme="minorHAnsi" w:cstheme="minorHAnsi"/>
          <w:bCs/>
          <w:sz w:val="20"/>
          <w:szCs w:val="20"/>
        </w:rPr>
        <w:t>Dyrektor</w:t>
      </w:r>
    </w:p>
    <w:p w14:paraId="2B2E6C97" w14:textId="77777777" w:rsidR="00483DD7" w:rsidRPr="006935AF" w:rsidRDefault="00483DD7" w:rsidP="00483DD7">
      <w:pPr>
        <w:ind w:left="8789"/>
        <w:jc w:val="center"/>
        <w:rPr>
          <w:rFonts w:asciiTheme="minorHAnsi" w:eastAsia="Cambria" w:hAnsiTheme="minorHAnsi" w:cstheme="minorHAnsi"/>
          <w:bCs/>
          <w:sz w:val="20"/>
          <w:szCs w:val="20"/>
        </w:rPr>
      </w:pPr>
      <w:r w:rsidRPr="006935AF">
        <w:rPr>
          <w:rFonts w:asciiTheme="minorHAnsi" w:eastAsia="Cambria" w:hAnsiTheme="minorHAnsi" w:cstheme="minorHAnsi"/>
          <w:bCs/>
          <w:sz w:val="20"/>
          <w:szCs w:val="20"/>
        </w:rPr>
        <w:t>Izby Administracji Skarbowej w Gdańsku</w:t>
      </w:r>
    </w:p>
    <w:p w14:paraId="2F08B7AB" w14:textId="77777777" w:rsidR="00483DD7" w:rsidRPr="006935AF" w:rsidRDefault="00483DD7" w:rsidP="00483DD7">
      <w:pPr>
        <w:ind w:left="8789"/>
        <w:jc w:val="center"/>
        <w:rPr>
          <w:rFonts w:asciiTheme="minorHAnsi" w:eastAsia="Cambria" w:hAnsiTheme="minorHAnsi" w:cstheme="minorHAnsi"/>
          <w:b/>
          <w:sz w:val="20"/>
          <w:szCs w:val="20"/>
        </w:rPr>
      </w:pPr>
    </w:p>
    <w:p w14:paraId="7C7AFAA7" w14:textId="7B0B9749" w:rsidR="00483DD7" w:rsidRPr="006935AF" w:rsidRDefault="00944E98" w:rsidP="00483DD7">
      <w:pPr>
        <w:ind w:left="8789"/>
        <w:jc w:val="center"/>
        <w:rPr>
          <w:rFonts w:asciiTheme="minorHAnsi" w:eastAsia="Cambria" w:hAnsiTheme="minorHAnsi" w:cstheme="minorHAnsi"/>
          <w:b/>
          <w:sz w:val="20"/>
          <w:szCs w:val="20"/>
        </w:rPr>
      </w:pPr>
      <w:r w:rsidRPr="006935AF">
        <w:rPr>
          <w:rFonts w:asciiTheme="minorHAnsi" w:eastAsia="Cambria" w:hAnsiTheme="minorHAnsi" w:cstheme="minorHAnsi"/>
          <w:b/>
          <w:sz w:val="20"/>
          <w:szCs w:val="20"/>
        </w:rPr>
        <w:t>Czesław Kalinowski</w:t>
      </w:r>
    </w:p>
    <w:p w14:paraId="14EEC937" w14:textId="0DB21C6A" w:rsidR="00483DD7" w:rsidRPr="006935AF" w:rsidRDefault="00483DD7" w:rsidP="00483DD7">
      <w:pPr>
        <w:ind w:left="8789"/>
        <w:jc w:val="center"/>
        <w:rPr>
          <w:rFonts w:asciiTheme="minorHAnsi" w:hAnsiTheme="minorHAnsi" w:cstheme="minorHAnsi"/>
          <w:sz w:val="20"/>
          <w:szCs w:val="20"/>
        </w:rPr>
      </w:pPr>
      <w:r w:rsidRPr="006935AF">
        <w:rPr>
          <w:rFonts w:asciiTheme="minorHAnsi" w:hAnsiTheme="minorHAnsi" w:cstheme="minorHAnsi"/>
          <w:sz w:val="20"/>
          <w:szCs w:val="20"/>
        </w:rPr>
        <w:t>/kwalifikowany podpis elektroniczny/</w:t>
      </w:r>
    </w:p>
    <w:p w14:paraId="27A9EFDD" w14:textId="77777777" w:rsidR="00483DD7" w:rsidRPr="006935AF" w:rsidRDefault="00483DD7" w:rsidP="000249B7">
      <w:pPr>
        <w:tabs>
          <w:tab w:val="left" w:pos="708"/>
          <w:tab w:val="center" w:pos="12049"/>
        </w:tabs>
        <w:rPr>
          <w:rFonts w:asciiTheme="minorHAnsi" w:hAnsiTheme="minorHAnsi" w:cstheme="minorHAnsi"/>
          <w:sz w:val="16"/>
        </w:rPr>
      </w:pPr>
    </w:p>
    <w:sectPr w:rsidR="00483DD7" w:rsidRPr="006935AF" w:rsidSect="00E46475">
      <w:pgSz w:w="16840" w:h="11907" w:orient="landscape" w:code="9"/>
      <w:pgMar w:top="567" w:right="567" w:bottom="284" w:left="567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0C0EC5" w14:textId="77777777" w:rsidR="005662FF" w:rsidRDefault="005662FF">
      <w:r>
        <w:separator/>
      </w:r>
    </w:p>
  </w:endnote>
  <w:endnote w:type="continuationSeparator" w:id="0">
    <w:p w14:paraId="1EA9D9F9" w14:textId="77777777" w:rsidR="005662FF" w:rsidRDefault="005662FF">
      <w:r>
        <w:continuationSeparator/>
      </w:r>
    </w:p>
  </w:endnote>
  <w:endnote w:type="continuationNotice" w:id="1">
    <w:p w14:paraId="481EDD57" w14:textId="77777777" w:rsidR="005662FF" w:rsidRDefault="005662F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63C38F" w14:textId="77777777" w:rsidR="005662FF" w:rsidRDefault="005662FF">
      <w:r>
        <w:separator/>
      </w:r>
    </w:p>
  </w:footnote>
  <w:footnote w:type="continuationSeparator" w:id="0">
    <w:p w14:paraId="613DE20A" w14:textId="77777777" w:rsidR="005662FF" w:rsidRDefault="005662FF">
      <w:r>
        <w:continuationSeparator/>
      </w:r>
    </w:p>
  </w:footnote>
  <w:footnote w:type="continuationNotice" w:id="1">
    <w:p w14:paraId="3C120B8E" w14:textId="77777777" w:rsidR="005662FF" w:rsidRDefault="005662FF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04A19"/>
    <w:multiLevelType w:val="hybridMultilevel"/>
    <w:tmpl w:val="D1A2D5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EA5964"/>
    <w:multiLevelType w:val="hybridMultilevel"/>
    <w:tmpl w:val="5CDE4F0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907796"/>
    <w:multiLevelType w:val="hybridMultilevel"/>
    <w:tmpl w:val="32C8A5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1634FD"/>
    <w:multiLevelType w:val="hybridMultilevel"/>
    <w:tmpl w:val="443034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ED576F"/>
    <w:multiLevelType w:val="hybridMultilevel"/>
    <w:tmpl w:val="CBD422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C966E5"/>
    <w:multiLevelType w:val="hybridMultilevel"/>
    <w:tmpl w:val="657E021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DE6E44"/>
    <w:multiLevelType w:val="hybridMultilevel"/>
    <w:tmpl w:val="E0FE1E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874596"/>
    <w:multiLevelType w:val="hybridMultilevel"/>
    <w:tmpl w:val="B108232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87E069E"/>
    <w:multiLevelType w:val="hybridMultilevel"/>
    <w:tmpl w:val="39BE93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886361E"/>
    <w:multiLevelType w:val="hybridMultilevel"/>
    <w:tmpl w:val="C22E16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8DB58CC"/>
    <w:multiLevelType w:val="hybridMultilevel"/>
    <w:tmpl w:val="C7383A8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7532F5"/>
    <w:multiLevelType w:val="hybridMultilevel"/>
    <w:tmpl w:val="25FA66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1E941DC"/>
    <w:multiLevelType w:val="hybridMultilevel"/>
    <w:tmpl w:val="9F8AD96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55311F3"/>
    <w:multiLevelType w:val="hybridMultilevel"/>
    <w:tmpl w:val="94F6494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7121D58"/>
    <w:multiLevelType w:val="hybridMultilevel"/>
    <w:tmpl w:val="ED72B0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7EF4660"/>
    <w:multiLevelType w:val="hybridMultilevel"/>
    <w:tmpl w:val="2D2C46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B3C5C33"/>
    <w:multiLevelType w:val="hybridMultilevel"/>
    <w:tmpl w:val="4B9ADBB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3EF6901"/>
    <w:multiLevelType w:val="hybridMultilevel"/>
    <w:tmpl w:val="1194C68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50D5503"/>
    <w:multiLevelType w:val="hybridMultilevel"/>
    <w:tmpl w:val="4C16594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DFE4F8C"/>
    <w:multiLevelType w:val="hybridMultilevel"/>
    <w:tmpl w:val="EC04ECE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7"/>
  </w:num>
  <w:num w:numId="3">
    <w:abstractNumId w:val="15"/>
  </w:num>
  <w:num w:numId="4">
    <w:abstractNumId w:val="13"/>
  </w:num>
  <w:num w:numId="5">
    <w:abstractNumId w:val="5"/>
  </w:num>
  <w:num w:numId="6">
    <w:abstractNumId w:val="2"/>
  </w:num>
  <w:num w:numId="7">
    <w:abstractNumId w:val="19"/>
  </w:num>
  <w:num w:numId="8">
    <w:abstractNumId w:val="18"/>
  </w:num>
  <w:num w:numId="9">
    <w:abstractNumId w:val="6"/>
  </w:num>
  <w:num w:numId="10">
    <w:abstractNumId w:val="12"/>
  </w:num>
  <w:num w:numId="11">
    <w:abstractNumId w:val="14"/>
  </w:num>
  <w:num w:numId="12">
    <w:abstractNumId w:val="0"/>
  </w:num>
  <w:num w:numId="13">
    <w:abstractNumId w:val="8"/>
  </w:num>
  <w:num w:numId="14">
    <w:abstractNumId w:val="3"/>
  </w:num>
  <w:num w:numId="15">
    <w:abstractNumId w:val="7"/>
  </w:num>
  <w:num w:numId="16">
    <w:abstractNumId w:val="1"/>
  </w:num>
  <w:num w:numId="17">
    <w:abstractNumId w:val="11"/>
  </w:num>
  <w:num w:numId="18">
    <w:abstractNumId w:val="16"/>
  </w:num>
  <w:num w:numId="19">
    <w:abstractNumId w:val="10"/>
  </w:num>
  <w:num w:numId="20">
    <w:abstractNumId w:val="4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displayBackgroundShape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3686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14BE"/>
    <w:rsid w:val="00000191"/>
    <w:rsid w:val="00000920"/>
    <w:rsid w:val="00003D09"/>
    <w:rsid w:val="00003FC6"/>
    <w:rsid w:val="00005240"/>
    <w:rsid w:val="000054E0"/>
    <w:rsid w:val="000055C2"/>
    <w:rsid w:val="00007041"/>
    <w:rsid w:val="000079B4"/>
    <w:rsid w:val="00007EF1"/>
    <w:rsid w:val="0001091A"/>
    <w:rsid w:val="0001130C"/>
    <w:rsid w:val="00012457"/>
    <w:rsid w:val="00013987"/>
    <w:rsid w:val="00014720"/>
    <w:rsid w:val="000155C0"/>
    <w:rsid w:val="00015E4C"/>
    <w:rsid w:val="00016692"/>
    <w:rsid w:val="00016A65"/>
    <w:rsid w:val="00016CBB"/>
    <w:rsid w:val="00016D70"/>
    <w:rsid w:val="00017030"/>
    <w:rsid w:val="00017E86"/>
    <w:rsid w:val="00020E2F"/>
    <w:rsid w:val="00021530"/>
    <w:rsid w:val="00021A28"/>
    <w:rsid w:val="00021EED"/>
    <w:rsid w:val="000222BE"/>
    <w:rsid w:val="0002251F"/>
    <w:rsid w:val="00024553"/>
    <w:rsid w:val="000249B7"/>
    <w:rsid w:val="00024D9C"/>
    <w:rsid w:val="00025695"/>
    <w:rsid w:val="00025A50"/>
    <w:rsid w:val="00026363"/>
    <w:rsid w:val="00027612"/>
    <w:rsid w:val="00030456"/>
    <w:rsid w:val="000317EA"/>
    <w:rsid w:val="00031860"/>
    <w:rsid w:val="00031CF7"/>
    <w:rsid w:val="00033498"/>
    <w:rsid w:val="00033EAA"/>
    <w:rsid w:val="0003412F"/>
    <w:rsid w:val="0003521D"/>
    <w:rsid w:val="00035E0B"/>
    <w:rsid w:val="00035F9C"/>
    <w:rsid w:val="000368EF"/>
    <w:rsid w:val="0003698B"/>
    <w:rsid w:val="00036C25"/>
    <w:rsid w:val="00036FA8"/>
    <w:rsid w:val="000374F2"/>
    <w:rsid w:val="00037DB3"/>
    <w:rsid w:val="0004021E"/>
    <w:rsid w:val="00043750"/>
    <w:rsid w:val="00043901"/>
    <w:rsid w:val="00045CBD"/>
    <w:rsid w:val="0004665D"/>
    <w:rsid w:val="0004741D"/>
    <w:rsid w:val="000568CE"/>
    <w:rsid w:val="000605C1"/>
    <w:rsid w:val="00062430"/>
    <w:rsid w:val="00063590"/>
    <w:rsid w:val="0006390C"/>
    <w:rsid w:val="000645A1"/>
    <w:rsid w:val="00066A5A"/>
    <w:rsid w:val="000679ED"/>
    <w:rsid w:val="00070A66"/>
    <w:rsid w:val="00072FCE"/>
    <w:rsid w:val="00073F6D"/>
    <w:rsid w:val="00074E91"/>
    <w:rsid w:val="00075406"/>
    <w:rsid w:val="000768D5"/>
    <w:rsid w:val="00077AE5"/>
    <w:rsid w:val="0008227C"/>
    <w:rsid w:val="0008262D"/>
    <w:rsid w:val="0008349D"/>
    <w:rsid w:val="0008407E"/>
    <w:rsid w:val="000840C4"/>
    <w:rsid w:val="00084B48"/>
    <w:rsid w:val="00085498"/>
    <w:rsid w:val="0008575B"/>
    <w:rsid w:val="00085D9F"/>
    <w:rsid w:val="000862C3"/>
    <w:rsid w:val="00091645"/>
    <w:rsid w:val="00091AEE"/>
    <w:rsid w:val="00091CF1"/>
    <w:rsid w:val="00092360"/>
    <w:rsid w:val="00092BC1"/>
    <w:rsid w:val="00094393"/>
    <w:rsid w:val="000953ED"/>
    <w:rsid w:val="00095F15"/>
    <w:rsid w:val="00096DE6"/>
    <w:rsid w:val="000972A6"/>
    <w:rsid w:val="00097D78"/>
    <w:rsid w:val="000A0656"/>
    <w:rsid w:val="000A0F97"/>
    <w:rsid w:val="000A13A7"/>
    <w:rsid w:val="000A1DDB"/>
    <w:rsid w:val="000A1E68"/>
    <w:rsid w:val="000A260B"/>
    <w:rsid w:val="000A2ABD"/>
    <w:rsid w:val="000A2D81"/>
    <w:rsid w:val="000A3CF5"/>
    <w:rsid w:val="000A3F30"/>
    <w:rsid w:val="000A3F73"/>
    <w:rsid w:val="000A441D"/>
    <w:rsid w:val="000A454F"/>
    <w:rsid w:val="000A4CCC"/>
    <w:rsid w:val="000A4DE3"/>
    <w:rsid w:val="000A523B"/>
    <w:rsid w:val="000A5EAA"/>
    <w:rsid w:val="000A653F"/>
    <w:rsid w:val="000A7390"/>
    <w:rsid w:val="000B022B"/>
    <w:rsid w:val="000B08DA"/>
    <w:rsid w:val="000B0A42"/>
    <w:rsid w:val="000B0EAC"/>
    <w:rsid w:val="000B1250"/>
    <w:rsid w:val="000B125F"/>
    <w:rsid w:val="000B1711"/>
    <w:rsid w:val="000B3808"/>
    <w:rsid w:val="000B4849"/>
    <w:rsid w:val="000B52CF"/>
    <w:rsid w:val="000B71DE"/>
    <w:rsid w:val="000B779D"/>
    <w:rsid w:val="000B79DB"/>
    <w:rsid w:val="000C0591"/>
    <w:rsid w:val="000C116F"/>
    <w:rsid w:val="000C177C"/>
    <w:rsid w:val="000C2B27"/>
    <w:rsid w:val="000C2DF3"/>
    <w:rsid w:val="000C3C3B"/>
    <w:rsid w:val="000C5CC3"/>
    <w:rsid w:val="000C6126"/>
    <w:rsid w:val="000C62AB"/>
    <w:rsid w:val="000C6C31"/>
    <w:rsid w:val="000C76D6"/>
    <w:rsid w:val="000C7A24"/>
    <w:rsid w:val="000D06B1"/>
    <w:rsid w:val="000D0DB5"/>
    <w:rsid w:val="000D21C4"/>
    <w:rsid w:val="000D2B9C"/>
    <w:rsid w:val="000D2CA6"/>
    <w:rsid w:val="000D2DC2"/>
    <w:rsid w:val="000D3730"/>
    <w:rsid w:val="000D3A1D"/>
    <w:rsid w:val="000D48C1"/>
    <w:rsid w:val="000D5F8E"/>
    <w:rsid w:val="000D5FF2"/>
    <w:rsid w:val="000D7655"/>
    <w:rsid w:val="000D7D52"/>
    <w:rsid w:val="000E16FA"/>
    <w:rsid w:val="000E1B02"/>
    <w:rsid w:val="000E6475"/>
    <w:rsid w:val="000E6979"/>
    <w:rsid w:val="000E7BE4"/>
    <w:rsid w:val="000E7FAD"/>
    <w:rsid w:val="000F0FCF"/>
    <w:rsid w:val="000F108C"/>
    <w:rsid w:val="000F1CB6"/>
    <w:rsid w:val="000F335A"/>
    <w:rsid w:val="000F4113"/>
    <w:rsid w:val="000F5626"/>
    <w:rsid w:val="000F56CF"/>
    <w:rsid w:val="000F5F05"/>
    <w:rsid w:val="000F6AB6"/>
    <w:rsid w:val="001003D7"/>
    <w:rsid w:val="00101B76"/>
    <w:rsid w:val="00101BE2"/>
    <w:rsid w:val="001034D6"/>
    <w:rsid w:val="00104A8A"/>
    <w:rsid w:val="00105E55"/>
    <w:rsid w:val="001075AE"/>
    <w:rsid w:val="00107869"/>
    <w:rsid w:val="0011057A"/>
    <w:rsid w:val="00111CC4"/>
    <w:rsid w:val="00112B5D"/>
    <w:rsid w:val="00113278"/>
    <w:rsid w:val="001139E6"/>
    <w:rsid w:val="00114C93"/>
    <w:rsid w:val="00114EFA"/>
    <w:rsid w:val="00115EE5"/>
    <w:rsid w:val="00117E63"/>
    <w:rsid w:val="0012032D"/>
    <w:rsid w:val="00121820"/>
    <w:rsid w:val="00121843"/>
    <w:rsid w:val="00121B94"/>
    <w:rsid w:val="00122C6A"/>
    <w:rsid w:val="00122C79"/>
    <w:rsid w:val="00123F73"/>
    <w:rsid w:val="00124ACB"/>
    <w:rsid w:val="00124EB2"/>
    <w:rsid w:val="0012511C"/>
    <w:rsid w:val="0012559B"/>
    <w:rsid w:val="00126120"/>
    <w:rsid w:val="00127F2A"/>
    <w:rsid w:val="001317DE"/>
    <w:rsid w:val="00132494"/>
    <w:rsid w:val="00134F5A"/>
    <w:rsid w:val="00135BCD"/>
    <w:rsid w:val="00135E93"/>
    <w:rsid w:val="00136588"/>
    <w:rsid w:val="00137E03"/>
    <w:rsid w:val="001419D2"/>
    <w:rsid w:val="00141A6F"/>
    <w:rsid w:val="001427D0"/>
    <w:rsid w:val="00143456"/>
    <w:rsid w:val="00144F37"/>
    <w:rsid w:val="00145651"/>
    <w:rsid w:val="001468BE"/>
    <w:rsid w:val="00150D6B"/>
    <w:rsid w:val="00151A0E"/>
    <w:rsid w:val="001532C7"/>
    <w:rsid w:val="00153502"/>
    <w:rsid w:val="00153963"/>
    <w:rsid w:val="001568C7"/>
    <w:rsid w:val="00157706"/>
    <w:rsid w:val="00157D8C"/>
    <w:rsid w:val="001604CC"/>
    <w:rsid w:val="0016078B"/>
    <w:rsid w:val="0016178C"/>
    <w:rsid w:val="001617D0"/>
    <w:rsid w:val="00162019"/>
    <w:rsid w:val="00162399"/>
    <w:rsid w:val="001626EA"/>
    <w:rsid w:val="00162F9B"/>
    <w:rsid w:val="001646AF"/>
    <w:rsid w:val="001656A3"/>
    <w:rsid w:val="001657B4"/>
    <w:rsid w:val="001669D6"/>
    <w:rsid w:val="00170734"/>
    <w:rsid w:val="00170FC9"/>
    <w:rsid w:val="0017164A"/>
    <w:rsid w:val="00172608"/>
    <w:rsid w:val="0017390C"/>
    <w:rsid w:val="00173E32"/>
    <w:rsid w:val="00174983"/>
    <w:rsid w:val="00174F5C"/>
    <w:rsid w:val="00176681"/>
    <w:rsid w:val="00176ECE"/>
    <w:rsid w:val="00181040"/>
    <w:rsid w:val="00182334"/>
    <w:rsid w:val="00182B99"/>
    <w:rsid w:val="00185BB8"/>
    <w:rsid w:val="0018692D"/>
    <w:rsid w:val="0019040A"/>
    <w:rsid w:val="00190872"/>
    <w:rsid w:val="001908E9"/>
    <w:rsid w:val="00192776"/>
    <w:rsid w:val="00192D26"/>
    <w:rsid w:val="001945D8"/>
    <w:rsid w:val="0019556F"/>
    <w:rsid w:val="001A0134"/>
    <w:rsid w:val="001A0EA9"/>
    <w:rsid w:val="001A24C3"/>
    <w:rsid w:val="001A2A08"/>
    <w:rsid w:val="001A2D12"/>
    <w:rsid w:val="001A3E01"/>
    <w:rsid w:val="001A4637"/>
    <w:rsid w:val="001A496C"/>
    <w:rsid w:val="001A4EF9"/>
    <w:rsid w:val="001B08B0"/>
    <w:rsid w:val="001B10AE"/>
    <w:rsid w:val="001B1C18"/>
    <w:rsid w:val="001B2C6D"/>
    <w:rsid w:val="001B322F"/>
    <w:rsid w:val="001B35E2"/>
    <w:rsid w:val="001B3E1A"/>
    <w:rsid w:val="001B428C"/>
    <w:rsid w:val="001B4516"/>
    <w:rsid w:val="001B4B96"/>
    <w:rsid w:val="001B4DC3"/>
    <w:rsid w:val="001B4EC3"/>
    <w:rsid w:val="001B5332"/>
    <w:rsid w:val="001B561B"/>
    <w:rsid w:val="001B6127"/>
    <w:rsid w:val="001C0082"/>
    <w:rsid w:val="001C0A12"/>
    <w:rsid w:val="001C1D59"/>
    <w:rsid w:val="001C25DE"/>
    <w:rsid w:val="001C2DCC"/>
    <w:rsid w:val="001C3F0C"/>
    <w:rsid w:val="001C44B7"/>
    <w:rsid w:val="001C4E3A"/>
    <w:rsid w:val="001C7456"/>
    <w:rsid w:val="001D0516"/>
    <w:rsid w:val="001D0A4C"/>
    <w:rsid w:val="001D0CA8"/>
    <w:rsid w:val="001D0DEE"/>
    <w:rsid w:val="001D1284"/>
    <w:rsid w:val="001D182A"/>
    <w:rsid w:val="001D1C38"/>
    <w:rsid w:val="001D2070"/>
    <w:rsid w:val="001D274B"/>
    <w:rsid w:val="001D40F1"/>
    <w:rsid w:val="001D534C"/>
    <w:rsid w:val="001D5722"/>
    <w:rsid w:val="001D681C"/>
    <w:rsid w:val="001E0EB5"/>
    <w:rsid w:val="001E117D"/>
    <w:rsid w:val="001E3C1F"/>
    <w:rsid w:val="001E6224"/>
    <w:rsid w:val="001E6F1A"/>
    <w:rsid w:val="001F057A"/>
    <w:rsid w:val="001F06D3"/>
    <w:rsid w:val="001F1BD3"/>
    <w:rsid w:val="001F342D"/>
    <w:rsid w:val="001F3684"/>
    <w:rsid w:val="001F6B78"/>
    <w:rsid w:val="001F740D"/>
    <w:rsid w:val="001F7B10"/>
    <w:rsid w:val="00202D87"/>
    <w:rsid w:val="00203838"/>
    <w:rsid w:val="002046C5"/>
    <w:rsid w:val="00205F76"/>
    <w:rsid w:val="00206993"/>
    <w:rsid w:val="00210015"/>
    <w:rsid w:val="002101D8"/>
    <w:rsid w:val="00210A77"/>
    <w:rsid w:val="002112F7"/>
    <w:rsid w:val="002128DE"/>
    <w:rsid w:val="00212C1D"/>
    <w:rsid w:val="0021341F"/>
    <w:rsid w:val="0021448D"/>
    <w:rsid w:val="002144F2"/>
    <w:rsid w:val="00215507"/>
    <w:rsid w:val="00216538"/>
    <w:rsid w:val="002166E1"/>
    <w:rsid w:val="002170B9"/>
    <w:rsid w:val="002178EB"/>
    <w:rsid w:val="00221C32"/>
    <w:rsid w:val="00222046"/>
    <w:rsid w:val="0022280D"/>
    <w:rsid w:val="00222B37"/>
    <w:rsid w:val="00223890"/>
    <w:rsid w:val="00223EC7"/>
    <w:rsid w:val="00225AE2"/>
    <w:rsid w:val="00231853"/>
    <w:rsid w:val="00233CC3"/>
    <w:rsid w:val="002341E6"/>
    <w:rsid w:val="00236456"/>
    <w:rsid w:val="002365C1"/>
    <w:rsid w:val="00236B90"/>
    <w:rsid w:val="00236E26"/>
    <w:rsid w:val="00240425"/>
    <w:rsid w:val="0024094E"/>
    <w:rsid w:val="00241B60"/>
    <w:rsid w:val="00242116"/>
    <w:rsid w:val="00242F00"/>
    <w:rsid w:val="002436BA"/>
    <w:rsid w:val="00243F29"/>
    <w:rsid w:val="00243FAC"/>
    <w:rsid w:val="0024514B"/>
    <w:rsid w:val="00245B30"/>
    <w:rsid w:val="002463B0"/>
    <w:rsid w:val="0024780C"/>
    <w:rsid w:val="00251473"/>
    <w:rsid w:val="00251C71"/>
    <w:rsid w:val="00251DF2"/>
    <w:rsid w:val="00253581"/>
    <w:rsid w:val="00254B8C"/>
    <w:rsid w:val="00255B2A"/>
    <w:rsid w:val="00255F5B"/>
    <w:rsid w:val="00257516"/>
    <w:rsid w:val="00257901"/>
    <w:rsid w:val="002602C7"/>
    <w:rsid w:val="00261484"/>
    <w:rsid w:val="00261FE8"/>
    <w:rsid w:val="00262CB0"/>
    <w:rsid w:val="002635B0"/>
    <w:rsid w:val="002635FF"/>
    <w:rsid w:val="002648C1"/>
    <w:rsid w:val="00264F8A"/>
    <w:rsid w:val="00265E2C"/>
    <w:rsid w:val="00267120"/>
    <w:rsid w:val="00267A6A"/>
    <w:rsid w:val="00270F32"/>
    <w:rsid w:val="00274525"/>
    <w:rsid w:val="00274675"/>
    <w:rsid w:val="00275086"/>
    <w:rsid w:val="00275540"/>
    <w:rsid w:val="00276E7F"/>
    <w:rsid w:val="002818B1"/>
    <w:rsid w:val="00281C09"/>
    <w:rsid w:val="002824F0"/>
    <w:rsid w:val="00283346"/>
    <w:rsid w:val="002839A9"/>
    <w:rsid w:val="002839BD"/>
    <w:rsid w:val="00284DE5"/>
    <w:rsid w:val="00284FDA"/>
    <w:rsid w:val="002851C0"/>
    <w:rsid w:val="00285870"/>
    <w:rsid w:val="00285D5B"/>
    <w:rsid w:val="002860B7"/>
    <w:rsid w:val="0028664B"/>
    <w:rsid w:val="00287C74"/>
    <w:rsid w:val="00290736"/>
    <w:rsid w:val="00290AF0"/>
    <w:rsid w:val="00292040"/>
    <w:rsid w:val="00293278"/>
    <w:rsid w:val="00293F81"/>
    <w:rsid w:val="002943DE"/>
    <w:rsid w:val="00295604"/>
    <w:rsid w:val="00296DD7"/>
    <w:rsid w:val="002A0F78"/>
    <w:rsid w:val="002A5931"/>
    <w:rsid w:val="002A5E5F"/>
    <w:rsid w:val="002A6133"/>
    <w:rsid w:val="002A69B5"/>
    <w:rsid w:val="002A7F8C"/>
    <w:rsid w:val="002B06AF"/>
    <w:rsid w:val="002B0737"/>
    <w:rsid w:val="002B0B15"/>
    <w:rsid w:val="002B0EEB"/>
    <w:rsid w:val="002B16B6"/>
    <w:rsid w:val="002B2376"/>
    <w:rsid w:val="002B3DAC"/>
    <w:rsid w:val="002B51F4"/>
    <w:rsid w:val="002B5FFB"/>
    <w:rsid w:val="002B646D"/>
    <w:rsid w:val="002B6EA7"/>
    <w:rsid w:val="002B74B6"/>
    <w:rsid w:val="002C01D1"/>
    <w:rsid w:val="002C06ED"/>
    <w:rsid w:val="002C200A"/>
    <w:rsid w:val="002C2376"/>
    <w:rsid w:val="002C2717"/>
    <w:rsid w:val="002C28FB"/>
    <w:rsid w:val="002C2D71"/>
    <w:rsid w:val="002C4ADF"/>
    <w:rsid w:val="002C5F7E"/>
    <w:rsid w:val="002D14A9"/>
    <w:rsid w:val="002D1819"/>
    <w:rsid w:val="002D409F"/>
    <w:rsid w:val="002D42B8"/>
    <w:rsid w:val="002D57A9"/>
    <w:rsid w:val="002D582D"/>
    <w:rsid w:val="002D5E79"/>
    <w:rsid w:val="002E0BDE"/>
    <w:rsid w:val="002E24C5"/>
    <w:rsid w:val="002E299D"/>
    <w:rsid w:val="002E348B"/>
    <w:rsid w:val="002E3C0B"/>
    <w:rsid w:val="002E44D0"/>
    <w:rsid w:val="002E5528"/>
    <w:rsid w:val="002E6328"/>
    <w:rsid w:val="002E6781"/>
    <w:rsid w:val="002E72D6"/>
    <w:rsid w:val="002E7FF8"/>
    <w:rsid w:val="002F0C7F"/>
    <w:rsid w:val="002F1D7B"/>
    <w:rsid w:val="002F27B2"/>
    <w:rsid w:val="002F2E75"/>
    <w:rsid w:val="002F349A"/>
    <w:rsid w:val="002F37E1"/>
    <w:rsid w:val="002F4844"/>
    <w:rsid w:val="002F4990"/>
    <w:rsid w:val="002F52F8"/>
    <w:rsid w:val="002F6075"/>
    <w:rsid w:val="002F6E7D"/>
    <w:rsid w:val="002F7F2D"/>
    <w:rsid w:val="003018AF"/>
    <w:rsid w:val="00301975"/>
    <w:rsid w:val="00303043"/>
    <w:rsid w:val="00303164"/>
    <w:rsid w:val="00303775"/>
    <w:rsid w:val="0030378A"/>
    <w:rsid w:val="0030416D"/>
    <w:rsid w:val="0030444C"/>
    <w:rsid w:val="00304D3D"/>
    <w:rsid w:val="00306961"/>
    <w:rsid w:val="00310177"/>
    <w:rsid w:val="003116D4"/>
    <w:rsid w:val="00311E44"/>
    <w:rsid w:val="00311F8E"/>
    <w:rsid w:val="003128B0"/>
    <w:rsid w:val="003128FD"/>
    <w:rsid w:val="00312DC4"/>
    <w:rsid w:val="00313575"/>
    <w:rsid w:val="003157E9"/>
    <w:rsid w:val="00316B23"/>
    <w:rsid w:val="00320CDF"/>
    <w:rsid w:val="00321CF2"/>
    <w:rsid w:val="003222C3"/>
    <w:rsid w:val="00322605"/>
    <w:rsid w:val="00322EF8"/>
    <w:rsid w:val="0032428A"/>
    <w:rsid w:val="00326A8B"/>
    <w:rsid w:val="003305BF"/>
    <w:rsid w:val="00330959"/>
    <w:rsid w:val="00330B33"/>
    <w:rsid w:val="00331903"/>
    <w:rsid w:val="003326AA"/>
    <w:rsid w:val="003329C2"/>
    <w:rsid w:val="00332B61"/>
    <w:rsid w:val="00332FDE"/>
    <w:rsid w:val="00334AC1"/>
    <w:rsid w:val="00335B44"/>
    <w:rsid w:val="00335CC5"/>
    <w:rsid w:val="00335E82"/>
    <w:rsid w:val="00335FCA"/>
    <w:rsid w:val="00336FB1"/>
    <w:rsid w:val="00337262"/>
    <w:rsid w:val="00337573"/>
    <w:rsid w:val="00340706"/>
    <w:rsid w:val="003417A8"/>
    <w:rsid w:val="00341CE8"/>
    <w:rsid w:val="00343D36"/>
    <w:rsid w:val="00344AA1"/>
    <w:rsid w:val="00344EB8"/>
    <w:rsid w:val="0034539A"/>
    <w:rsid w:val="003456C3"/>
    <w:rsid w:val="0034581E"/>
    <w:rsid w:val="00345B1C"/>
    <w:rsid w:val="00345EBD"/>
    <w:rsid w:val="003471A4"/>
    <w:rsid w:val="0035173B"/>
    <w:rsid w:val="00351ACC"/>
    <w:rsid w:val="00352F66"/>
    <w:rsid w:val="0035382D"/>
    <w:rsid w:val="003548A5"/>
    <w:rsid w:val="003553A3"/>
    <w:rsid w:val="00356B15"/>
    <w:rsid w:val="00357234"/>
    <w:rsid w:val="00360AB9"/>
    <w:rsid w:val="00362687"/>
    <w:rsid w:val="00362AA8"/>
    <w:rsid w:val="00362B87"/>
    <w:rsid w:val="00363A0C"/>
    <w:rsid w:val="00363DF4"/>
    <w:rsid w:val="0036515F"/>
    <w:rsid w:val="00366C46"/>
    <w:rsid w:val="0036777C"/>
    <w:rsid w:val="00367B63"/>
    <w:rsid w:val="00371E7F"/>
    <w:rsid w:val="00372049"/>
    <w:rsid w:val="00372F54"/>
    <w:rsid w:val="00373FF2"/>
    <w:rsid w:val="0037487D"/>
    <w:rsid w:val="0037552B"/>
    <w:rsid w:val="00376085"/>
    <w:rsid w:val="003763D8"/>
    <w:rsid w:val="00376400"/>
    <w:rsid w:val="0037734B"/>
    <w:rsid w:val="00381C61"/>
    <w:rsid w:val="00381F17"/>
    <w:rsid w:val="0038235D"/>
    <w:rsid w:val="00382915"/>
    <w:rsid w:val="003834AF"/>
    <w:rsid w:val="00385A87"/>
    <w:rsid w:val="00386654"/>
    <w:rsid w:val="00390A4A"/>
    <w:rsid w:val="00390E4A"/>
    <w:rsid w:val="00392488"/>
    <w:rsid w:val="00392A23"/>
    <w:rsid w:val="00392B38"/>
    <w:rsid w:val="00395F4D"/>
    <w:rsid w:val="00396493"/>
    <w:rsid w:val="00396EF0"/>
    <w:rsid w:val="003A04C2"/>
    <w:rsid w:val="003A1052"/>
    <w:rsid w:val="003A1937"/>
    <w:rsid w:val="003A1A3B"/>
    <w:rsid w:val="003A273D"/>
    <w:rsid w:val="003A2D0E"/>
    <w:rsid w:val="003B0514"/>
    <w:rsid w:val="003B1CE8"/>
    <w:rsid w:val="003B304C"/>
    <w:rsid w:val="003B3677"/>
    <w:rsid w:val="003B5A6A"/>
    <w:rsid w:val="003B5BCD"/>
    <w:rsid w:val="003B5DC0"/>
    <w:rsid w:val="003B602D"/>
    <w:rsid w:val="003B7153"/>
    <w:rsid w:val="003B750E"/>
    <w:rsid w:val="003C1177"/>
    <w:rsid w:val="003C151F"/>
    <w:rsid w:val="003C1AF5"/>
    <w:rsid w:val="003C1D60"/>
    <w:rsid w:val="003C3DB8"/>
    <w:rsid w:val="003C4282"/>
    <w:rsid w:val="003C4498"/>
    <w:rsid w:val="003C4C77"/>
    <w:rsid w:val="003C5D2F"/>
    <w:rsid w:val="003C6846"/>
    <w:rsid w:val="003C7082"/>
    <w:rsid w:val="003D05BD"/>
    <w:rsid w:val="003D13EC"/>
    <w:rsid w:val="003D1504"/>
    <w:rsid w:val="003D1784"/>
    <w:rsid w:val="003D2094"/>
    <w:rsid w:val="003D37D3"/>
    <w:rsid w:val="003D3AF6"/>
    <w:rsid w:val="003D4B0F"/>
    <w:rsid w:val="003D6DAB"/>
    <w:rsid w:val="003D6EA0"/>
    <w:rsid w:val="003D7759"/>
    <w:rsid w:val="003E0458"/>
    <w:rsid w:val="003E0870"/>
    <w:rsid w:val="003E0F69"/>
    <w:rsid w:val="003E2CE5"/>
    <w:rsid w:val="003E3F49"/>
    <w:rsid w:val="003E4199"/>
    <w:rsid w:val="003E4FD7"/>
    <w:rsid w:val="003E5612"/>
    <w:rsid w:val="003E5786"/>
    <w:rsid w:val="003E6FEA"/>
    <w:rsid w:val="003E7C52"/>
    <w:rsid w:val="003F01C1"/>
    <w:rsid w:val="003F048E"/>
    <w:rsid w:val="003F0734"/>
    <w:rsid w:val="003F2FEB"/>
    <w:rsid w:val="003F3412"/>
    <w:rsid w:val="003F3EA6"/>
    <w:rsid w:val="003F435B"/>
    <w:rsid w:val="003F4F14"/>
    <w:rsid w:val="003F7E3F"/>
    <w:rsid w:val="0040008F"/>
    <w:rsid w:val="004000D3"/>
    <w:rsid w:val="00400353"/>
    <w:rsid w:val="0040160C"/>
    <w:rsid w:val="004025B4"/>
    <w:rsid w:val="004025DB"/>
    <w:rsid w:val="00402709"/>
    <w:rsid w:val="004027E5"/>
    <w:rsid w:val="004030FF"/>
    <w:rsid w:val="0040394E"/>
    <w:rsid w:val="00403FCF"/>
    <w:rsid w:val="0040411E"/>
    <w:rsid w:val="00404C33"/>
    <w:rsid w:val="00406543"/>
    <w:rsid w:val="004109D2"/>
    <w:rsid w:val="00411DC1"/>
    <w:rsid w:val="004121EE"/>
    <w:rsid w:val="00413D5B"/>
    <w:rsid w:val="00413F23"/>
    <w:rsid w:val="004146B0"/>
    <w:rsid w:val="00414774"/>
    <w:rsid w:val="00415AC8"/>
    <w:rsid w:val="00415FD5"/>
    <w:rsid w:val="004160FD"/>
    <w:rsid w:val="00416962"/>
    <w:rsid w:val="00416EEC"/>
    <w:rsid w:val="00417DCF"/>
    <w:rsid w:val="00420097"/>
    <w:rsid w:val="004212E1"/>
    <w:rsid w:val="00421668"/>
    <w:rsid w:val="00422D17"/>
    <w:rsid w:val="00424CEC"/>
    <w:rsid w:val="0042604C"/>
    <w:rsid w:val="0042638D"/>
    <w:rsid w:val="00427537"/>
    <w:rsid w:val="00427A38"/>
    <w:rsid w:val="004307F6"/>
    <w:rsid w:val="00431509"/>
    <w:rsid w:val="00431599"/>
    <w:rsid w:val="004315D0"/>
    <w:rsid w:val="004316AE"/>
    <w:rsid w:val="00432591"/>
    <w:rsid w:val="004327A9"/>
    <w:rsid w:val="004330D3"/>
    <w:rsid w:val="00434014"/>
    <w:rsid w:val="00434FE7"/>
    <w:rsid w:val="00435B27"/>
    <w:rsid w:val="00435BC7"/>
    <w:rsid w:val="0043623A"/>
    <w:rsid w:val="0043628B"/>
    <w:rsid w:val="00436BAC"/>
    <w:rsid w:val="0043723B"/>
    <w:rsid w:val="004372C0"/>
    <w:rsid w:val="0043755C"/>
    <w:rsid w:val="004375E7"/>
    <w:rsid w:val="00437E84"/>
    <w:rsid w:val="00441E51"/>
    <w:rsid w:val="00443100"/>
    <w:rsid w:val="00444FCA"/>
    <w:rsid w:val="00445B91"/>
    <w:rsid w:val="00446DB8"/>
    <w:rsid w:val="00450087"/>
    <w:rsid w:val="0045149A"/>
    <w:rsid w:val="00451988"/>
    <w:rsid w:val="00451B6A"/>
    <w:rsid w:val="004526DF"/>
    <w:rsid w:val="00453B73"/>
    <w:rsid w:val="00453FE3"/>
    <w:rsid w:val="004557D4"/>
    <w:rsid w:val="00455EF1"/>
    <w:rsid w:val="0045633A"/>
    <w:rsid w:val="0045798F"/>
    <w:rsid w:val="00461F4F"/>
    <w:rsid w:val="0046269B"/>
    <w:rsid w:val="004631EF"/>
    <w:rsid w:val="00463441"/>
    <w:rsid w:val="0046390A"/>
    <w:rsid w:val="004642EF"/>
    <w:rsid w:val="00467569"/>
    <w:rsid w:val="0047070A"/>
    <w:rsid w:val="0047089C"/>
    <w:rsid w:val="004708CA"/>
    <w:rsid w:val="00470C10"/>
    <w:rsid w:val="0047108F"/>
    <w:rsid w:val="004710EF"/>
    <w:rsid w:val="00471AF7"/>
    <w:rsid w:val="00473469"/>
    <w:rsid w:val="004739F8"/>
    <w:rsid w:val="00473C0E"/>
    <w:rsid w:val="00473E51"/>
    <w:rsid w:val="00474E39"/>
    <w:rsid w:val="00476B8F"/>
    <w:rsid w:val="00476E53"/>
    <w:rsid w:val="00477598"/>
    <w:rsid w:val="00477E33"/>
    <w:rsid w:val="00481A17"/>
    <w:rsid w:val="004828FA"/>
    <w:rsid w:val="00483DD7"/>
    <w:rsid w:val="00485606"/>
    <w:rsid w:val="00486165"/>
    <w:rsid w:val="004866EE"/>
    <w:rsid w:val="00490409"/>
    <w:rsid w:val="004920E2"/>
    <w:rsid w:val="00493284"/>
    <w:rsid w:val="00493606"/>
    <w:rsid w:val="004944D7"/>
    <w:rsid w:val="004953AD"/>
    <w:rsid w:val="00496290"/>
    <w:rsid w:val="00496AB5"/>
    <w:rsid w:val="00496C61"/>
    <w:rsid w:val="004A014D"/>
    <w:rsid w:val="004A1976"/>
    <w:rsid w:val="004A217D"/>
    <w:rsid w:val="004A3325"/>
    <w:rsid w:val="004A63F6"/>
    <w:rsid w:val="004A7317"/>
    <w:rsid w:val="004B14E5"/>
    <w:rsid w:val="004B25B5"/>
    <w:rsid w:val="004B2E87"/>
    <w:rsid w:val="004B2FE1"/>
    <w:rsid w:val="004B39F5"/>
    <w:rsid w:val="004B3F89"/>
    <w:rsid w:val="004B4BA6"/>
    <w:rsid w:val="004B5841"/>
    <w:rsid w:val="004B6971"/>
    <w:rsid w:val="004B7A96"/>
    <w:rsid w:val="004C23CB"/>
    <w:rsid w:val="004C2EFF"/>
    <w:rsid w:val="004C4A21"/>
    <w:rsid w:val="004C4DE9"/>
    <w:rsid w:val="004C504E"/>
    <w:rsid w:val="004C56BE"/>
    <w:rsid w:val="004C5A02"/>
    <w:rsid w:val="004C6B37"/>
    <w:rsid w:val="004C72D2"/>
    <w:rsid w:val="004C764B"/>
    <w:rsid w:val="004D089D"/>
    <w:rsid w:val="004D0F1E"/>
    <w:rsid w:val="004D0F40"/>
    <w:rsid w:val="004D350B"/>
    <w:rsid w:val="004D37DA"/>
    <w:rsid w:val="004D65F7"/>
    <w:rsid w:val="004D7F74"/>
    <w:rsid w:val="004E0995"/>
    <w:rsid w:val="004E0C62"/>
    <w:rsid w:val="004E0CA4"/>
    <w:rsid w:val="004E1DDB"/>
    <w:rsid w:val="004E28B1"/>
    <w:rsid w:val="004E3BAA"/>
    <w:rsid w:val="004E4044"/>
    <w:rsid w:val="004E4F5C"/>
    <w:rsid w:val="004E51CF"/>
    <w:rsid w:val="004E60FB"/>
    <w:rsid w:val="004E7592"/>
    <w:rsid w:val="004F0243"/>
    <w:rsid w:val="004F0ECB"/>
    <w:rsid w:val="004F2EAD"/>
    <w:rsid w:val="004F4561"/>
    <w:rsid w:val="004F4589"/>
    <w:rsid w:val="004F4806"/>
    <w:rsid w:val="004F544A"/>
    <w:rsid w:val="004F720F"/>
    <w:rsid w:val="004F7508"/>
    <w:rsid w:val="004F7744"/>
    <w:rsid w:val="0050050C"/>
    <w:rsid w:val="00500A56"/>
    <w:rsid w:val="0050165F"/>
    <w:rsid w:val="00502F8F"/>
    <w:rsid w:val="005033B3"/>
    <w:rsid w:val="00503F4A"/>
    <w:rsid w:val="00504454"/>
    <w:rsid w:val="005059ED"/>
    <w:rsid w:val="005068F2"/>
    <w:rsid w:val="00506F53"/>
    <w:rsid w:val="0050758E"/>
    <w:rsid w:val="00507EE4"/>
    <w:rsid w:val="00510DDF"/>
    <w:rsid w:val="00510F07"/>
    <w:rsid w:val="00510F96"/>
    <w:rsid w:val="0051145F"/>
    <w:rsid w:val="00511484"/>
    <w:rsid w:val="005114BE"/>
    <w:rsid w:val="00511648"/>
    <w:rsid w:val="00516183"/>
    <w:rsid w:val="00516DDF"/>
    <w:rsid w:val="00516F3F"/>
    <w:rsid w:val="00517C2D"/>
    <w:rsid w:val="00520A91"/>
    <w:rsid w:val="005211E7"/>
    <w:rsid w:val="00522021"/>
    <w:rsid w:val="0052235A"/>
    <w:rsid w:val="0052247B"/>
    <w:rsid w:val="00522DE2"/>
    <w:rsid w:val="0052329E"/>
    <w:rsid w:val="0052474B"/>
    <w:rsid w:val="00525ACD"/>
    <w:rsid w:val="00527A92"/>
    <w:rsid w:val="00527B5F"/>
    <w:rsid w:val="0053032E"/>
    <w:rsid w:val="005303EC"/>
    <w:rsid w:val="005319C6"/>
    <w:rsid w:val="005328C1"/>
    <w:rsid w:val="00533362"/>
    <w:rsid w:val="00533994"/>
    <w:rsid w:val="0053404B"/>
    <w:rsid w:val="00534099"/>
    <w:rsid w:val="00534910"/>
    <w:rsid w:val="00534C71"/>
    <w:rsid w:val="005353D4"/>
    <w:rsid w:val="0053589A"/>
    <w:rsid w:val="00536EC6"/>
    <w:rsid w:val="0053760D"/>
    <w:rsid w:val="005406A0"/>
    <w:rsid w:val="005419EE"/>
    <w:rsid w:val="00541E71"/>
    <w:rsid w:val="00541FAA"/>
    <w:rsid w:val="005449A2"/>
    <w:rsid w:val="00545F89"/>
    <w:rsid w:val="00546586"/>
    <w:rsid w:val="00547124"/>
    <w:rsid w:val="0054799B"/>
    <w:rsid w:val="00547A5B"/>
    <w:rsid w:val="00551E4D"/>
    <w:rsid w:val="00551EF4"/>
    <w:rsid w:val="005554C3"/>
    <w:rsid w:val="005572C6"/>
    <w:rsid w:val="00561123"/>
    <w:rsid w:val="00561798"/>
    <w:rsid w:val="00561BC9"/>
    <w:rsid w:val="00562B90"/>
    <w:rsid w:val="00562F4B"/>
    <w:rsid w:val="00563297"/>
    <w:rsid w:val="0056416A"/>
    <w:rsid w:val="00564EC9"/>
    <w:rsid w:val="0056538D"/>
    <w:rsid w:val="00565ECA"/>
    <w:rsid w:val="00566241"/>
    <w:rsid w:val="005662FF"/>
    <w:rsid w:val="00566339"/>
    <w:rsid w:val="00570B7F"/>
    <w:rsid w:val="00571327"/>
    <w:rsid w:val="00575567"/>
    <w:rsid w:val="00576364"/>
    <w:rsid w:val="005766DE"/>
    <w:rsid w:val="005773E1"/>
    <w:rsid w:val="00577CDC"/>
    <w:rsid w:val="0058094E"/>
    <w:rsid w:val="0058105F"/>
    <w:rsid w:val="00583A6A"/>
    <w:rsid w:val="0058565A"/>
    <w:rsid w:val="00586BFD"/>
    <w:rsid w:val="00587018"/>
    <w:rsid w:val="005874DA"/>
    <w:rsid w:val="0058773C"/>
    <w:rsid w:val="00590BD9"/>
    <w:rsid w:val="00590DC9"/>
    <w:rsid w:val="005924C0"/>
    <w:rsid w:val="0059270C"/>
    <w:rsid w:val="00593609"/>
    <w:rsid w:val="0059392E"/>
    <w:rsid w:val="0059402C"/>
    <w:rsid w:val="005946A3"/>
    <w:rsid w:val="00594DFE"/>
    <w:rsid w:val="005951A9"/>
    <w:rsid w:val="00597A27"/>
    <w:rsid w:val="005A05F2"/>
    <w:rsid w:val="005A0FF8"/>
    <w:rsid w:val="005A2046"/>
    <w:rsid w:val="005A2B52"/>
    <w:rsid w:val="005A2D02"/>
    <w:rsid w:val="005A3308"/>
    <w:rsid w:val="005A449D"/>
    <w:rsid w:val="005A450F"/>
    <w:rsid w:val="005A4939"/>
    <w:rsid w:val="005A661D"/>
    <w:rsid w:val="005A6C77"/>
    <w:rsid w:val="005A72CE"/>
    <w:rsid w:val="005A76C5"/>
    <w:rsid w:val="005B040F"/>
    <w:rsid w:val="005B1BA7"/>
    <w:rsid w:val="005B1D8C"/>
    <w:rsid w:val="005B2D2A"/>
    <w:rsid w:val="005B3562"/>
    <w:rsid w:val="005B3896"/>
    <w:rsid w:val="005B3FFA"/>
    <w:rsid w:val="005B4AF7"/>
    <w:rsid w:val="005B4C63"/>
    <w:rsid w:val="005B4E8D"/>
    <w:rsid w:val="005B5F19"/>
    <w:rsid w:val="005B6140"/>
    <w:rsid w:val="005B6E57"/>
    <w:rsid w:val="005B77CD"/>
    <w:rsid w:val="005B7D88"/>
    <w:rsid w:val="005C0720"/>
    <w:rsid w:val="005C0B64"/>
    <w:rsid w:val="005C31CD"/>
    <w:rsid w:val="005C422C"/>
    <w:rsid w:val="005C508C"/>
    <w:rsid w:val="005C5F5F"/>
    <w:rsid w:val="005C6611"/>
    <w:rsid w:val="005C664A"/>
    <w:rsid w:val="005C6ECD"/>
    <w:rsid w:val="005C794D"/>
    <w:rsid w:val="005C7CA6"/>
    <w:rsid w:val="005D035F"/>
    <w:rsid w:val="005D1281"/>
    <w:rsid w:val="005D1919"/>
    <w:rsid w:val="005D1CBA"/>
    <w:rsid w:val="005D3C1E"/>
    <w:rsid w:val="005D4015"/>
    <w:rsid w:val="005D5F49"/>
    <w:rsid w:val="005D696C"/>
    <w:rsid w:val="005D6FD1"/>
    <w:rsid w:val="005E0678"/>
    <w:rsid w:val="005E2803"/>
    <w:rsid w:val="005E3033"/>
    <w:rsid w:val="005E3087"/>
    <w:rsid w:val="005E3235"/>
    <w:rsid w:val="005E3B51"/>
    <w:rsid w:val="005E3DAA"/>
    <w:rsid w:val="005E4344"/>
    <w:rsid w:val="005E4F5E"/>
    <w:rsid w:val="005E6218"/>
    <w:rsid w:val="005F006B"/>
    <w:rsid w:val="005F043E"/>
    <w:rsid w:val="005F06A9"/>
    <w:rsid w:val="005F0A10"/>
    <w:rsid w:val="005F1072"/>
    <w:rsid w:val="005F240B"/>
    <w:rsid w:val="005F38BF"/>
    <w:rsid w:val="005F49A2"/>
    <w:rsid w:val="005F56AC"/>
    <w:rsid w:val="005F5763"/>
    <w:rsid w:val="005F6C27"/>
    <w:rsid w:val="00600830"/>
    <w:rsid w:val="00600AB4"/>
    <w:rsid w:val="0060186B"/>
    <w:rsid w:val="006025FE"/>
    <w:rsid w:val="00603BA1"/>
    <w:rsid w:val="00603E06"/>
    <w:rsid w:val="00604D0F"/>
    <w:rsid w:val="00605CB6"/>
    <w:rsid w:val="00606A95"/>
    <w:rsid w:val="00606DBB"/>
    <w:rsid w:val="00607B1D"/>
    <w:rsid w:val="00610961"/>
    <w:rsid w:val="0061247B"/>
    <w:rsid w:val="006126B5"/>
    <w:rsid w:val="00612CB2"/>
    <w:rsid w:val="00613246"/>
    <w:rsid w:val="006137B4"/>
    <w:rsid w:val="006145F3"/>
    <w:rsid w:val="006150D5"/>
    <w:rsid w:val="00615ED6"/>
    <w:rsid w:val="00616482"/>
    <w:rsid w:val="006172EE"/>
    <w:rsid w:val="0062049B"/>
    <w:rsid w:val="00620B9F"/>
    <w:rsid w:val="00621AC9"/>
    <w:rsid w:val="00622000"/>
    <w:rsid w:val="00624917"/>
    <w:rsid w:val="00625F9D"/>
    <w:rsid w:val="00626022"/>
    <w:rsid w:val="0062651F"/>
    <w:rsid w:val="00626A0D"/>
    <w:rsid w:val="00626E67"/>
    <w:rsid w:val="00627ACB"/>
    <w:rsid w:val="00627B71"/>
    <w:rsid w:val="006316C4"/>
    <w:rsid w:val="00631A09"/>
    <w:rsid w:val="00633445"/>
    <w:rsid w:val="00635129"/>
    <w:rsid w:val="006353A5"/>
    <w:rsid w:val="006356D0"/>
    <w:rsid w:val="00635E5E"/>
    <w:rsid w:val="0063698F"/>
    <w:rsid w:val="00636A32"/>
    <w:rsid w:val="00636E0A"/>
    <w:rsid w:val="00637D8D"/>
    <w:rsid w:val="00641242"/>
    <w:rsid w:val="006424A7"/>
    <w:rsid w:val="00643716"/>
    <w:rsid w:val="006439EB"/>
    <w:rsid w:val="00643CBB"/>
    <w:rsid w:val="00644550"/>
    <w:rsid w:val="00645187"/>
    <w:rsid w:val="00646B28"/>
    <w:rsid w:val="00647904"/>
    <w:rsid w:val="00647978"/>
    <w:rsid w:val="00650733"/>
    <w:rsid w:val="00651559"/>
    <w:rsid w:val="00652972"/>
    <w:rsid w:val="006529F2"/>
    <w:rsid w:val="00652D28"/>
    <w:rsid w:val="00652FF7"/>
    <w:rsid w:val="00653A3D"/>
    <w:rsid w:val="00653C91"/>
    <w:rsid w:val="00654AF4"/>
    <w:rsid w:val="00655B6F"/>
    <w:rsid w:val="006567CB"/>
    <w:rsid w:val="0065797F"/>
    <w:rsid w:val="00660B21"/>
    <w:rsid w:val="0066228D"/>
    <w:rsid w:val="006628C7"/>
    <w:rsid w:val="00663585"/>
    <w:rsid w:val="006638AA"/>
    <w:rsid w:val="00663DE6"/>
    <w:rsid w:val="00664708"/>
    <w:rsid w:val="00665338"/>
    <w:rsid w:val="006660F5"/>
    <w:rsid w:val="006667EB"/>
    <w:rsid w:val="00666D2C"/>
    <w:rsid w:val="006674DB"/>
    <w:rsid w:val="006677BF"/>
    <w:rsid w:val="00667DB9"/>
    <w:rsid w:val="00672A19"/>
    <w:rsid w:val="00672F78"/>
    <w:rsid w:val="00674390"/>
    <w:rsid w:val="00674427"/>
    <w:rsid w:val="00675202"/>
    <w:rsid w:val="006757DE"/>
    <w:rsid w:val="006757EF"/>
    <w:rsid w:val="00676FB9"/>
    <w:rsid w:val="00681351"/>
    <w:rsid w:val="00681A83"/>
    <w:rsid w:val="00682CEC"/>
    <w:rsid w:val="00684717"/>
    <w:rsid w:val="0068704F"/>
    <w:rsid w:val="00690538"/>
    <w:rsid w:val="006928E7"/>
    <w:rsid w:val="006935AF"/>
    <w:rsid w:val="00694257"/>
    <w:rsid w:val="0069491F"/>
    <w:rsid w:val="006960F4"/>
    <w:rsid w:val="0069701E"/>
    <w:rsid w:val="00697194"/>
    <w:rsid w:val="006A07B4"/>
    <w:rsid w:val="006A08B2"/>
    <w:rsid w:val="006A139A"/>
    <w:rsid w:val="006A1F73"/>
    <w:rsid w:val="006A2BD0"/>
    <w:rsid w:val="006A3884"/>
    <w:rsid w:val="006A5B28"/>
    <w:rsid w:val="006A669D"/>
    <w:rsid w:val="006A6E6E"/>
    <w:rsid w:val="006A74B1"/>
    <w:rsid w:val="006A7774"/>
    <w:rsid w:val="006B0DAA"/>
    <w:rsid w:val="006B1D51"/>
    <w:rsid w:val="006B5C35"/>
    <w:rsid w:val="006B64F6"/>
    <w:rsid w:val="006B72C9"/>
    <w:rsid w:val="006B7FB7"/>
    <w:rsid w:val="006C1587"/>
    <w:rsid w:val="006C2768"/>
    <w:rsid w:val="006C2F5D"/>
    <w:rsid w:val="006C6E2F"/>
    <w:rsid w:val="006D1387"/>
    <w:rsid w:val="006D241D"/>
    <w:rsid w:val="006D3504"/>
    <w:rsid w:val="006D3C4E"/>
    <w:rsid w:val="006D5639"/>
    <w:rsid w:val="006D6EF4"/>
    <w:rsid w:val="006D7EE5"/>
    <w:rsid w:val="006E2103"/>
    <w:rsid w:val="006E220D"/>
    <w:rsid w:val="006E435B"/>
    <w:rsid w:val="006E4E0F"/>
    <w:rsid w:val="006E5777"/>
    <w:rsid w:val="006E6603"/>
    <w:rsid w:val="006E6C52"/>
    <w:rsid w:val="006E6D47"/>
    <w:rsid w:val="006E76F8"/>
    <w:rsid w:val="006E7B68"/>
    <w:rsid w:val="006E7D0D"/>
    <w:rsid w:val="006F0E2B"/>
    <w:rsid w:val="006F0E77"/>
    <w:rsid w:val="006F1C93"/>
    <w:rsid w:val="006F2385"/>
    <w:rsid w:val="006F38FB"/>
    <w:rsid w:val="006F4289"/>
    <w:rsid w:val="006F5208"/>
    <w:rsid w:val="006F53EA"/>
    <w:rsid w:val="006F75B5"/>
    <w:rsid w:val="006F7AC4"/>
    <w:rsid w:val="006F7D29"/>
    <w:rsid w:val="00700405"/>
    <w:rsid w:val="0070093E"/>
    <w:rsid w:val="00701DFE"/>
    <w:rsid w:val="007022C7"/>
    <w:rsid w:val="0070233D"/>
    <w:rsid w:val="00702D49"/>
    <w:rsid w:val="0070365A"/>
    <w:rsid w:val="00703788"/>
    <w:rsid w:val="00703814"/>
    <w:rsid w:val="00704EBA"/>
    <w:rsid w:val="007052EE"/>
    <w:rsid w:val="0070578E"/>
    <w:rsid w:val="00705E17"/>
    <w:rsid w:val="00706A85"/>
    <w:rsid w:val="00707599"/>
    <w:rsid w:val="00710180"/>
    <w:rsid w:val="007113A8"/>
    <w:rsid w:val="007118F7"/>
    <w:rsid w:val="00711B85"/>
    <w:rsid w:val="00713D8C"/>
    <w:rsid w:val="007146F6"/>
    <w:rsid w:val="007147B1"/>
    <w:rsid w:val="00714A58"/>
    <w:rsid w:val="007157CE"/>
    <w:rsid w:val="00715A23"/>
    <w:rsid w:val="00715CAD"/>
    <w:rsid w:val="007167C7"/>
    <w:rsid w:val="0071731F"/>
    <w:rsid w:val="00717ECF"/>
    <w:rsid w:val="007203C2"/>
    <w:rsid w:val="007209AE"/>
    <w:rsid w:val="00720AC1"/>
    <w:rsid w:val="00720FFE"/>
    <w:rsid w:val="00721154"/>
    <w:rsid w:val="0072437A"/>
    <w:rsid w:val="00724B42"/>
    <w:rsid w:val="00724B7C"/>
    <w:rsid w:val="00724EC5"/>
    <w:rsid w:val="00726287"/>
    <w:rsid w:val="007273CF"/>
    <w:rsid w:val="00732FBD"/>
    <w:rsid w:val="007349F4"/>
    <w:rsid w:val="0073602E"/>
    <w:rsid w:val="00736A53"/>
    <w:rsid w:val="00740AF5"/>
    <w:rsid w:val="0074127E"/>
    <w:rsid w:val="00741478"/>
    <w:rsid w:val="00742C9B"/>
    <w:rsid w:val="00743085"/>
    <w:rsid w:val="007435F7"/>
    <w:rsid w:val="00743B22"/>
    <w:rsid w:val="00744386"/>
    <w:rsid w:val="007456FA"/>
    <w:rsid w:val="00745ADA"/>
    <w:rsid w:val="00746C7B"/>
    <w:rsid w:val="00747C3A"/>
    <w:rsid w:val="00747EC0"/>
    <w:rsid w:val="00750EF7"/>
    <w:rsid w:val="007513EF"/>
    <w:rsid w:val="00753396"/>
    <w:rsid w:val="00753B66"/>
    <w:rsid w:val="00754EB6"/>
    <w:rsid w:val="00756573"/>
    <w:rsid w:val="00756860"/>
    <w:rsid w:val="007568EE"/>
    <w:rsid w:val="00762259"/>
    <w:rsid w:val="007627F0"/>
    <w:rsid w:val="00762AA9"/>
    <w:rsid w:val="00763033"/>
    <w:rsid w:val="007656A5"/>
    <w:rsid w:val="007658B5"/>
    <w:rsid w:val="00766348"/>
    <w:rsid w:val="0076636B"/>
    <w:rsid w:val="00766B0E"/>
    <w:rsid w:val="007671D2"/>
    <w:rsid w:val="00767B07"/>
    <w:rsid w:val="00770498"/>
    <w:rsid w:val="00770526"/>
    <w:rsid w:val="007707C2"/>
    <w:rsid w:val="00771FA8"/>
    <w:rsid w:val="00772CA0"/>
    <w:rsid w:val="007732BA"/>
    <w:rsid w:val="00773357"/>
    <w:rsid w:val="00774A79"/>
    <w:rsid w:val="00774E45"/>
    <w:rsid w:val="007756A7"/>
    <w:rsid w:val="0077693F"/>
    <w:rsid w:val="0078113B"/>
    <w:rsid w:val="007815E6"/>
    <w:rsid w:val="007819EB"/>
    <w:rsid w:val="00781A6E"/>
    <w:rsid w:val="00783139"/>
    <w:rsid w:val="00784EE1"/>
    <w:rsid w:val="00785604"/>
    <w:rsid w:val="00785955"/>
    <w:rsid w:val="00786223"/>
    <w:rsid w:val="007866EA"/>
    <w:rsid w:val="007867F1"/>
    <w:rsid w:val="007877BF"/>
    <w:rsid w:val="00787BA6"/>
    <w:rsid w:val="00790E0D"/>
    <w:rsid w:val="00794D0D"/>
    <w:rsid w:val="007951D8"/>
    <w:rsid w:val="00797D14"/>
    <w:rsid w:val="007A0C1C"/>
    <w:rsid w:val="007A1075"/>
    <w:rsid w:val="007A118B"/>
    <w:rsid w:val="007A15E3"/>
    <w:rsid w:val="007A1762"/>
    <w:rsid w:val="007A31B1"/>
    <w:rsid w:val="007A39C1"/>
    <w:rsid w:val="007A3D6D"/>
    <w:rsid w:val="007A4329"/>
    <w:rsid w:val="007A565B"/>
    <w:rsid w:val="007A6564"/>
    <w:rsid w:val="007A6D09"/>
    <w:rsid w:val="007B14AD"/>
    <w:rsid w:val="007B1CE8"/>
    <w:rsid w:val="007B2304"/>
    <w:rsid w:val="007B2E88"/>
    <w:rsid w:val="007B2F21"/>
    <w:rsid w:val="007B2FFF"/>
    <w:rsid w:val="007B3E8D"/>
    <w:rsid w:val="007B435F"/>
    <w:rsid w:val="007B47EF"/>
    <w:rsid w:val="007B7489"/>
    <w:rsid w:val="007C0176"/>
    <w:rsid w:val="007C0870"/>
    <w:rsid w:val="007C0B15"/>
    <w:rsid w:val="007C1280"/>
    <w:rsid w:val="007C2B32"/>
    <w:rsid w:val="007C2CC9"/>
    <w:rsid w:val="007C2D58"/>
    <w:rsid w:val="007C4296"/>
    <w:rsid w:val="007C4BDD"/>
    <w:rsid w:val="007C51B4"/>
    <w:rsid w:val="007C5CFC"/>
    <w:rsid w:val="007C78A0"/>
    <w:rsid w:val="007C7CE9"/>
    <w:rsid w:val="007D0337"/>
    <w:rsid w:val="007D150F"/>
    <w:rsid w:val="007D2247"/>
    <w:rsid w:val="007D38FD"/>
    <w:rsid w:val="007D46C5"/>
    <w:rsid w:val="007D509F"/>
    <w:rsid w:val="007D72A1"/>
    <w:rsid w:val="007E1F9B"/>
    <w:rsid w:val="007E2082"/>
    <w:rsid w:val="007E22DC"/>
    <w:rsid w:val="007E31BF"/>
    <w:rsid w:val="007E3781"/>
    <w:rsid w:val="007E627D"/>
    <w:rsid w:val="007E7E25"/>
    <w:rsid w:val="007F0638"/>
    <w:rsid w:val="007F31FB"/>
    <w:rsid w:val="007F3CE3"/>
    <w:rsid w:val="007F401E"/>
    <w:rsid w:val="007F4DCF"/>
    <w:rsid w:val="007F4E66"/>
    <w:rsid w:val="007F5E9D"/>
    <w:rsid w:val="007F640D"/>
    <w:rsid w:val="007F71DF"/>
    <w:rsid w:val="00800825"/>
    <w:rsid w:val="0080166A"/>
    <w:rsid w:val="008029CD"/>
    <w:rsid w:val="00804044"/>
    <w:rsid w:val="008043B2"/>
    <w:rsid w:val="00804B6C"/>
    <w:rsid w:val="008066BE"/>
    <w:rsid w:val="0080757D"/>
    <w:rsid w:val="00807775"/>
    <w:rsid w:val="00810E56"/>
    <w:rsid w:val="008113DA"/>
    <w:rsid w:val="008114C3"/>
    <w:rsid w:val="00811B29"/>
    <w:rsid w:val="00812E24"/>
    <w:rsid w:val="00814B13"/>
    <w:rsid w:val="00815320"/>
    <w:rsid w:val="00815AAE"/>
    <w:rsid w:val="008174AB"/>
    <w:rsid w:val="00817B35"/>
    <w:rsid w:val="00820FB1"/>
    <w:rsid w:val="00821F21"/>
    <w:rsid w:val="008226EC"/>
    <w:rsid w:val="00823487"/>
    <w:rsid w:val="00823DBC"/>
    <w:rsid w:val="0082495F"/>
    <w:rsid w:val="00825A4A"/>
    <w:rsid w:val="00826D80"/>
    <w:rsid w:val="008274F9"/>
    <w:rsid w:val="00830C1B"/>
    <w:rsid w:val="008315F1"/>
    <w:rsid w:val="00832212"/>
    <w:rsid w:val="00832794"/>
    <w:rsid w:val="00832A16"/>
    <w:rsid w:val="00833CF6"/>
    <w:rsid w:val="00833EB0"/>
    <w:rsid w:val="00837578"/>
    <w:rsid w:val="008378E8"/>
    <w:rsid w:val="00840681"/>
    <w:rsid w:val="00842C8F"/>
    <w:rsid w:val="00844168"/>
    <w:rsid w:val="008444D3"/>
    <w:rsid w:val="00844618"/>
    <w:rsid w:val="008452D7"/>
    <w:rsid w:val="00845BE3"/>
    <w:rsid w:val="00847AB1"/>
    <w:rsid w:val="00852A15"/>
    <w:rsid w:val="00852C08"/>
    <w:rsid w:val="00853F50"/>
    <w:rsid w:val="00854263"/>
    <w:rsid w:val="008550AA"/>
    <w:rsid w:val="0085707C"/>
    <w:rsid w:val="008571D9"/>
    <w:rsid w:val="00857264"/>
    <w:rsid w:val="0085726B"/>
    <w:rsid w:val="00857DB6"/>
    <w:rsid w:val="00860955"/>
    <w:rsid w:val="0086171F"/>
    <w:rsid w:val="00861A1A"/>
    <w:rsid w:val="0086202A"/>
    <w:rsid w:val="0086272B"/>
    <w:rsid w:val="00863344"/>
    <w:rsid w:val="00864DE0"/>
    <w:rsid w:val="00866053"/>
    <w:rsid w:val="00870F8C"/>
    <w:rsid w:val="00872DCC"/>
    <w:rsid w:val="008735E1"/>
    <w:rsid w:val="008737EE"/>
    <w:rsid w:val="00873C07"/>
    <w:rsid w:val="00874D56"/>
    <w:rsid w:val="00875BC6"/>
    <w:rsid w:val="0087618B"/>
    <w:rsid w:val="008761AF"/>
    <w:rsid w:val="00876480"/>
    <w:rsid w:val="00876FC8"/>
    <w:rsid w:val="008771D2"/>
    <w:rsid w:val="008779F2"/>
    <w:rsid w:val="0088031B"/>
    <w:rsid w:val="00881D33"/>
    <w:rsid w:val="00881F88"/>
    <w:rsid w:val="008849C7"/>
    <w:rsid w:val="00884FC8"/>
    <w:rsid w:val="00886964"/>
    <w:rsid w:val="008873C8"/>
    <w:rsid w:val="00887796"/>
    <w:rsid w:val="0089037D"/>
    <w:rsid w:val="008903A7"/>
    <w:rsid w:val="00891311"/>
    <w:rsid w:val="008931B5"/>
    <w:rsid w:val="00893D5F"/>
    <w:rsid w:val="00894738"/>
    <w:rsid w:val="00894EF4"/>
    <w:rsid w:val="008950B5"/>
    <w:rsid w:val="00895DEC"/>
    <w:rsid w:val="00896FB0"/>
    <w:rsid w:val="00897265"/>
    <w:rsid w:val="008A1573"/>
    <w:rsid w:val="008A2AF4"/>
    <w:rsid w:val="008A2C7C"/>
    <w:rsid w:val="008A2FA4"/>
    <w:rsid w:val="008A3F30"/>
    <w:rsid w:val="008A411A"/>
    <w:rsid w:val="008A5A42"/>
    <w:rsid w:val="008A5EA2"/>
    <w:rsid w:val="008A7FB7"/>
    <w:rsid w:val="008B06CB"/>
    <w:rsid w:val="008B0F7C"/>
    <w:rsid w:val="008B1528"/>
    <w:rsid w:val="008B1AB5"/>
    <w:rsid w:val="008B1F5A"/>
    <w:rsid w:val="008B2148"/>
    <w:rsid w:val="008B343F"/>
    <w:rsid w:val="008B3543"/>
    <w:rsid w:val="008B37C4"/>
    <w:rsid w:val="008B3B55"/>
    <w:rsid w:val="008B6CF3"/>
    <w:rsid w:val="008B7066"/>
    <w:rsid w:val="008B786D"/>
    <w:rsid w:val="008B7BBA"/>
    <w:rsid w:val="008C1564"/>
    <w:rsid w:val="008C15AF"/>
    <w:rsid w:val="008C6093"/>
    <w:rsid w:val="008C6B5E"/>
    <w:rsid w:val="008D04F8"/>
    <w:rsid w:val="008D072D"/>
    <w:rsid w:val="008D144F"/>
    <w:rsid w:val="008D32E9"/>
    <w:rsid w:val="008D392C"/>
    <w:rsid w:val="008D4109"/>
    <w:rsid w:val="008D4D9A"/>
    <w:rsid w:val="008D6607"/>
    <w:rsid w:val="008D7962"/>
    <w:rsid w:val="008E0067"/>
    <w:rsid w:val="008E1DD3"/>
    <w:rsid w:val="008E2D29"/>
    <w:rsid w:val="008E53AC"/>
    <w:rsid w:val="008E6014"/>
    <w:rsid w:val="008F0E28"/>
    <w:rsid w:val="008F0EBB"/>
    <w:rsid w:val="008F3EFA"/>
    <w:rsid w:val="008F412A"/>
    <w:rsid w:val="008F4627"/>
    <w:rsid w:val="008F4EB0"/>
    <w:rsid w:val="008F5353"/>
    <w:rsid w:val="008F53EF"/>
    <w:rsid w:val="008F6830"/>
    <w:rsid w:val="008F79E9"/>
    <w:rsid w:val="009006F0"/>
    <w:rsid w:val="00901C9F"/>
    <w:rsid w:val="00902D8B"/>
    <w:rsid w:val="00904E7A"/>
    <w:rsid w:val="00906E69"/>
    <w:rsid w:val="00907B1D"/>
    <w:rsid w:val="00907D34"/>
    <w:rsid w:val="009118E9"/>
    <w:rsid w:val="00911AF4"/>
    <w:rsid w:val="009125A9"/>
    <w:rsid w:val="00912755"/>
    <w:rsid w:val="00913488"/>
    <w:rsid w:val="00914A09"/>
    <w:rsid w:val="00914A82"/>
    <w:rsid w:val="009158B9"/>
    <w:rsid w:val="00917138"/>
    <w:rsid w:val="00917347"/>
    <w:rsid w:val="00917B8B"/>
    <w:rsid w:val="009216E4"/>
    <w:rsid w:val="00922676"/>
    <w:rsid w:val="00922C56"/>
    <w:rsid w:val="00922C93"/>
    <w:rsid w:val="00923C6C"/>
    <w:rsid w:val="00923FAC"/>
    <w:rsid w:val="00924557"/>
    <w:rsid w:val="0092527E"/>
    <w:rsid w:val="009262DF"/>
    <w:rsid w:val="00926B0B"/>
    <w:rsid w:val="00926B4D"/>
    <w:rsid w:val="00926BE8"/>
    <w:rsid w:val="00927169"/>
    <w:rsid w:val="0092732F"/>
    <w:rsid w:val="009273E6"/>
    <w:rsid w:val="00927C81"/>
    <w:rsid w:val="00930162"/>
    <w:rsid w:val="009305D7"/>
    <w:rsid w:val="009344F0"/>
    <w:rsid w:val="00937A97"/>
    <w:rsid w:val="00937D4F"/>
    <w:rsid w:val="009406D1"/>
    <w:rsid w:val="009416D5"/>
    <w:rsid w:val="00941C6F"/>
    <w:rsid w:val="00941EC5"/>
    <w:rsid w:val="0094339A"/>
    <w:rsid w:val="00944672"/>
    <w:rsid w:val="00944E98"/>
    <w:rsid w:val="009454E7"/>
    <w:rsid w:val="009501A7"/>
    <w:rsid w:val="00951B49"/>
    <w:rsid w:val="00951DD3"/>
    <w:rsid w:val="00952F32"/>
    <w:rsid w:val="00953989"/>
    <w:rsid w:val="00954A53"/>
    <w:rsid w:val="0095531C"/>
    <w:rsid w:val="00956825"/>
    <w:rsid w:val="00960359"/>
    <w:rsid w:val="00960CF5"/>
    <w:rsid w:val="00961D08"/>
    <w:rsid w:val="00962128"/>
    <w:rsid w:val="00963BBE"/>
    <w:rsid w:val="009647C7"/>
    <w:rsid w:val="0096532C"/>
    <w:rsid w:val="0096686C"/>
    <w:rsid w:val="009677DD"/>
    <w:rsid w:val="00970768"/>
    <w:rsid w:val="00970CC4"/>
    <w:rsid w:val="00971183"/>
    <w:rsid w:val="00972380"/>
    <w:rsid w:val="00972E43"/>
    <w:rsid w:val="00975831"/>
    <w:rsid w:val="009762AD"/>
    <w:rsid w:val="009777D3"/>
    <w:rsid w:val="0098061A"/>
    <w:rsid w:val="0098342E"/>
    <w:rsid w:val="00984932"/>
    <w:rsid w:val="00985077"/>
    <w:rsid w:val="00985A9C"/>
    <w:rsid w:val="009877A4"/>
    <w:rsid w:val="00992C1E"/>
    <w:rsid w:val="00992DC8"/>
    <w:rsid w:val="00993046"/>
    <w:rsid w:val="0099506E"/>
    <w:rsid w:val="00995B5A"/>
    <w:rsid w:val="00995C93"/>
    <w:rsid w:val="00996979"/>
    <w:rsid w:val="009A0747"/>
    <w:rsid w:val="009A1280"/>
    <w:rsid w:val="009A2465"/>
    <w:rsid w:val="009A360B"/>
    <w:rsid w:val="009A3789"/>
    <w:rsid w:val="009A3A62"/>
    <w:rsid w:val="009A44F3"/>
    <w:rsid w:val="009A4EA9"/>
    <w:rsid w:val="009A50C2"/>
    <w:rsid w:val="009A50FE"/>
    <w:rsid w:val="009A6563"/>
    <w:rsid w:val="009A72D8"/>
    <w:rsid w:val="009B1A62"/>
    <w:rsid w:val="009B2CCB"/>
    <w:rsid w:val="009B2ED3"/>
    <w:rsid w:val="009B3DF4"/>
    <w:rsid w:val="009B401F"/>
    <w:rsid w:val="009B4492"/>
    <w:rsid w:val="009B4C93"/>
    <w:rsid w:val="009C0504"/>
    <w:rsid w:val="009C0DED"/>
    <w:rsid w:val="009C17F6"/>
    <w:rsid w:val="009C1DEF"/>
    <w:rsid w:val="009C2076"/>
    <w:rsid w:val="009C317E"/>
    <w:rsid w:val="009C354D"/>
    <w:rsid w:val="009C50D3"/>
    <w:rsid w:val="009C5F73"/>
    <w:rsid w:val="009C618F"/>
    <w:rsid w:val="009C784F"/>
    <w:rsid w:val="009D018A"/>
    <w:rsid w:val="009D0480"/>
    <w:rsid w:val="009D453E"/>
    <w:rsid w:val="009D4F81"/>
    <w:rsid w:val="009D5B8B"/>
    <w:rsid w:val="009D6825"/>
    <w:rsid w:val="009D6BFA"/>
    <w:rsid w:val="009D7CF3"/>
    <w:rsid w:val="009E099C"/>
    <w:rsid w:val="009E1770"/>
    <w:rsid w:val="009E271C"/>
    <w:rsid w:val="009E27BD"/>
    <w:rsid w:val="009E3453"/>
    <w:rsid w:val="009E487E"/>
    <w:rsid w:val="009E4CF9"/>
    <w:rsid w:val="009E52D6"/>
    <w:rsid w:val="009E6912"/>
    <w:rsid w:val="009F0035"/>
    <w:rsid w:val="009F222A"/>
    <w:rsid w:val="009F29EF"/>
    <w:rsid w:val="009F2F8D"/>
    <w:rsid w:val="009F47CA"/>
    <w:rsid w:val="009F4877"/>
    <w:rsid w:val="009F4B39"/>
    <w:rsid w:val="009F611C"/>
    <w:rsid w:val="009F63A6"/>
    <w:rsid w:val="009F658D"/>
    <w:rsid w:val="009F73DB"/>
    <w:rsid w:val="00A00856"/>
    <w:rsid w:val="00A01298"/>
    <w:rsid w:val="00A01372"/>
    <w:rsid w:val="00A03148"/>
    <w:rsid w:val="00A05C33"/>
    <w:rsid w:val="00A05E1C"/>
    <w:rsid w:val="00A06807"/>
    <w:rsid w:val="00A069FF"/>
    <w:rsid w:val="00A07FDE"/>
    <w:rsid w:val="00A10653"/>
    <w:rsid w:val="00A10B2D"/>
    <w:rsid w:val="00A10E21"/>
    <w:rsid w:val="00A1177E"/>
    <w:rsid w:val="00A11880"/>
    <w:rsid w:val="00A12910"/>
    <w:rsid w:val="00A12A96"/>
    <w:rsid w:val="00A12E0B"/>
    <w:rsid w:val="00A1305E"/>
    <w:rsid w:val="00A136F7"/>
    <w:rsid w:val="00A139C2"/>
    <w:rsid w:val="00A13DDA"/>
    <w:rsid w:val="00A1507A"/>
    <w:rsid w:val="00A15F02"/>
    <w:rsid w:val="00A16427"/>
    <w:rsid w:val="00A174C9"/>
    <w:rsid w:val="00A178F3"/>
    <w:rsid w:val="00A2061F"/>
    <w:rsid w:val="00A20629"/>
    <w:rsid w:val="00A20BC7"/>
    <w:rsid w:val="00A2157A"/>
    <w:rsid w:val="00A21877"/>
    <w:rsid w:val="00A21A38"/>
    <w:rsid w:val="00A21E09"/>
    <w:rsid w:val="00A22582"/>
    <w:rsid w:val="00A23A3A"/>
    <w:rsid w:val="00A24E24"/>
    <w:rsid w:val="00A25265"/>
    <w:rsid w:val="00A27781"/>
    <w:rsid w:val="00A3128E"/>
    <w:rsid w:val="00A31837"/>
    <w:rsid w:val="00A319F8"/>
    <w:rsid w:val="00A36200"/>
    <w:rsid w:val="00A37A6F"/>
    <w:rsid w:val="00A37F67"/>
    <w:rsid w:val="00A40479"/>
    <w:rsid w:val="00A40585"/>
    <w:rsid w:val="00A4112C"/>
    <w:rsid w:val="00A4134C"/>
    <w:rsid w:val="00A41540"/>
    <w:rsid w:val="00A4235E"/>
    <w:rsid w:val="00A45C0F"/>
    <w:rsid w:val="00A45CB9"/>
    <w:rsid w:val="00A46620"/>
    <w:rsid w:val="00A46874"/>
    <w:rsid w:val="00A47429"/>
    <w:rsid w:val="00A50E70"/>
    <w:rsid w:val="00A51BCF"/>
    <w:rsid w:val="00A51E8F"/>
    <w:rsid w:val="00A52F48"/>
    <w:rsid w:val="00A573A8"/>
    <w:rsid w:val="00A57657"/>
    <w:rsid w:val="00A60CF3"/>
    <w:rsid w:val="00A61E88"/>
    <w:rsid w:val="00A62D7E"/>
    <w:rsid w:val="00A65C59"/>
    <w:rsid w:val="00A65FC8"/>
    <w:rsid w:val="00A66E97"/>
    <w:rsid w:val="00A70835"/>
    <w:rsid w:val="00A7091A"/>
    <w:rsid w:val="00A70A80"/>
    <w:rsid w:val="00A70B08"/>
    <w:rsid w:val="00A714BC"/>
    <w:rsid w:val="00A718C3"/>
    <w:rsid w:val="00A72534"/>
    <w:rsid w:val="00A72DE4"/>
    <w:rsid w:val="00A74354"/>
    <w:rsid w:val="00A75800"/>
    <w:rsid w:val="00A758F6"/>
    <w:rsid w:val="00A76328"/>
    <w:rsid w:val="00A76382"/>
    <w:rsid w:val="00A77C87"/>
    <w:rsid w:val="00A77F1B"/>
    <w:rsid w:val="00A80218"/>
    <w:rsid w:val="00A80B73"/>
    <w:rsid w:val="00A832F7"/>
    <w:rsid w:val="00A837C7"/>
    <w:rsid w:val="00A83C5D"/>
    <w:rsid w:val="00A83F35"/>
    <w:rsid w:val="00A840B7"/>
    <w:rsid w:val="00A84896"/>
    <w:rsid w:val="00A84E51"/>
    <w:rsid w:val="00A84F7C"/>
    <w:rsid w:val="00A856E4"/>
    <w:rsid w:val="00A85A1C"/>
    <w:rsid w:val="00A8613E"/>
    <w:rsid w:val="00A9006D"/>
    <w:rsid w:val="00A90144"/>
    <w:rsid w:val="00A9174E"/>
    <w:rsid w:val="00A91D29"/>
    <w:rsid w:val="00A924E2"/>
    <w:rsid w:val="00A9358F"/>
    <w:rsid w:val="00A935EC"/>
    <w:rsid w:val="00A944E7"/>
    <w:rsid w:val="00A95286"/>
    <w:rsid w:val="00A956CD"/>
    <w:rsid w:val="00A95A9C"/>
    <w:rsid w:val="00A9641E"/>
    <w:rsid w:val="00A96915"/>
    <w:rsid w:val="00A96C41"/>
    <w:rsid w:val="00A96CCE"/>
    <w:rsid w:val="00A973AA"/>
    <w:rsid w:val="00A97737"/>
    <w:rsid w:val="00AA00DE"/>
    <w:rsid w:val="00AA0A52"/>
    <w:rsid w:val="00AA2F5F"/>
    <w:rsid w:val="00AA3068"/>
    <w:rsid w:val="00AA3304"/>
    <w:rsid w:val="00AA3B84"/>
    <w:rsid w:val="00AA3B96"/>
    <w:rsid w:val="00AA464E"/>
    <w:rsid w:val="00AA51DD"/>
    <w:rsid w:val="00AA60B7"/>
    <w:rsid w:val="00AA7D0F"/>
    <w:rsid w:val="00AB09BF"/>
    <w:rsid w:val="00AB0F49"/>
    <w:rsid w:val="00AB13E7"/>
    <w:rsid w:val="00AB1B6C"/>
    <w:rsid w:val="00AB2199"/>
    <w:rsid w:val="00AB3BD3"/>
    <w:rsid w:val="00AB4563"/>
    <w:rsid w:val="00AB45B9"/>
    <w:rsid w:val="00AB4EDF"/>
    <w:rsid w:val="00AB5C23"/>
    <w:rsid w:val="00AB5EEA"/>
    <w:rsid w:val="00AB6B8B"/>
    <w:rsid w:val="00AB6C05"/>
    <w:rsid w:val="00AB6C5C"/>
    <w:rsid w:val="00AC04EB"/>
    <w:rsid w:val="00AC0EC7"/>
    <w:rsid w:val="00AC0F0F"/>
    <w:rsid w:val="00AC1F4C"/>
    <w:rsid w:val="00AC2898"/>
    <w:rsid w:val="00AC2D34"/>
    <w:rsid w:val="00AC32F3"/>
    <w:rsid w:val="00AC5CB2"/>
    <w:rsid w:val="00AC600A"/>
    <w:rsid w:val="00AC664A"/>
    <w:rsid w:val="00AC7B8D"/>
    <w:rsid w:val="00AC7CBA"/>
    <w:rsid w:val="00AC7CE0"/>
    <w:rsid w:val="00AD0804"/>
    <w:rsid w:val="00AD1C63"/>
    <w:rsid w:val="00AD3047"/>
    <w:rsid w:val="00AD5FC9"/>
    <w:rsid w:val="00AE0103"/>
    <w:rsid w:val="00AE1717"/>
    <w:rsid w:val="00AE1D32"/>
    <w:rsid w:val="00AE1E18"/>
    <w:rsid w:val="00AE2515"/>
    <w:rsid w:val="00AE251F"/>
    <w:rsid w:val="00AE27AD"/>
    <w:rsid w:val="00AE2E31"/>
    <w:rsid w:val="00AE2F87"/>
    <w:rsid w:val="00AE38B8"/>
    <w:rsid w:val="00AE46F6"/>
    <w:rsid w:val="00AE48D3"/>
    <w:rsid w:val="00AE50A4"/>
    <w:rsid w:val="00AE544B"/>
    <w:rsid w:val="00AE5A00"/>
    <w:rsid w:val="00AE62FB"/>
    <w:rsid w:val="00AE70A7"/>
    <w:rsid w:val="00AF0E66"/>
    <w:rsid w:val="00AF3583"/>
    <w:rsid w:val="00AF4087"/>
    <w:rsid w:val="00AF4807"/>
    <w:rsid w:val="00AF4E45"/>
    <w:rsid w:val="00AF58D2"/>
    <w:rsid w:val="00AF5AC4"/>
    <w:rsid w:val="00AF6D39"/>
    <w:rsid w:val="00AF728F"/>
    <w:rsid w:val="00B002BB"/>
    <w:rsid w:val="00B00D75"/>
    <w:rsid w:val="00B012DD"/>
    <w:rsid w:val="00B0393B"/>
    <w:rsid w:val="00B04E8E"/>
    <w:rsid w:val="00B05607"/>
    <w:rsid w:val="00B06C07"/>
    <w:rsid w:val="00B077FC"/>
    <w:rsid w:val="00B0797E"/>
    <w:rsid w:val="00B109D5"/>
    <w:rsid w:val="00B10B5F"/>
    <w:rsid w:val="00B11B26"/>
    <w:rsid w:val="00B11E69"/>
    <w:rsid w:val="00B1239D"/>
    <w:rsid w:val="00B1243B"/>
    <w:rsid w:val="00B12586"/>
    <w:rsid w:val="00B133E5"/>
    <w:rsid w:val="00B13F24"/>
    <w:rsid w:val="00B15854"/>
    <w:rsid w:val="00B1591B"/>
    <w:rsid w:val="00B15A48"/>
    <w:rsid w:val="00B15E67"/>
    <w:rsid w:val="00B16D35"/>
    <w:rsid w:val="00B17CFE"/>
    <w:rsid w:val="00B209FF"/>
    <w:rsid w:val="00B21056"/>
    <w:rsid w:val="00B2305D"/>
    <w:rsid w:val="00B2640A"/>
    <w:rsid w:val="00B26872"/>
    <w:rsid w:val="00B27EC6"/>
    <w:rsid w:val="00B30128"/>
    <w:rsid w:val="00B30B98"/>
    <w:rsid w:val="00B30E13"/>
    <w:rsid w:val="00B31F0D"/>
    <w:rsid w:val="00B32691"/>
    <w:rsid w:val="00B356EA"/>
    <w:rsid w:val="00B35A7E"/>
    <w:rsid w:val="00B3640B"/>
    <w:rsid w:val="00B36B8D"/>
    <w:rsid w:val="00B371F0"/>
    <w:rsid w:val="00B41DF5"/>
    <w:rsid w:val="00B43975"/>
    <w:rsid w:val="00B43FDC"/>
    <w:rsid w:val="00B45032"/>
    <w:rsid w:val="00B457F1"/>
    <w:rsid w:val="00B45F31"/>
    <w:rsid w:val="00B46B81"/>
    <w:rsid w:val="00B46FE8"/>
    <w:rsid w:val="00B474B9"/>
    <w:rsid w:val="00B47B8B"/>
    <w:rsid w:val="00B5096D"/>
    <w:rsid w:val="00B52931"/>
    <w:rsid w:val="00B530A8"/>
    <w:rsid w:val="00B53CAA"/>
    <w:rsid w:val="00B55197"/>
    <w:rsid w:val="00B56FE2"/>
    <w:rsid w:val="00B6006B"/>
    <w:rsid w:val="00B60265"/>
    <w:rsid w:val="00B6119B"/>
    <w:rsid w:val="00B63DC6"/>
    <w:rsid w:val="00B65036"/>
    <w:rsid w:val="00B657A7"/>
    <w:rsid w:val="00B664D2"/>
    <w:rsid w:val="00B6678F"/>
    <w:rsid w:val="00B66CF1"/>
    <w:rsid w:val="00B66D0B"/>
    <w:rsid w:val="00B6738B"/>
    <w:rsid w:val="00B67441"/>
    <w:rsid w:val="00B676E4"/>
    <w:rsid w:val="00B7075D"/>
    <w:rsid w:val="00B71147"/>
    <w:rsid w:val="00B71453"/>
    <w:rsid w:val="00B7253F"/>
    <w:rsid w:val="00B729BE"/>
    <w:rsid w:val="00B746A7"/>
    <w:rsid w:val="00B75107"/>
    <w:rsid w:val="00B75564"/>
    <w:rsid w:val="00B75ADD"/>
    <w:rsid w:val="00B7640A"/>
    <w:rsid w:val="00B77935"/>
    <w:rsid w:val="00B81E03"/>
    <w:rsid w:val="00B81ECC"/>
    <w:rsid w:val="00B8294B"/>
    <w:rsid w:val="00B82B5D"/>
    <w:rsid w:val="00B82D4A"/>
    <w:rsid w:val="00B83551"/>
    <w:rsid w:val="00B847EB"/>
    <w:rsid w:val="00B84EC0"/>
    <w:rsid w:val="00B850FB"/>
    <w:rsid w:val="00B85538"/>
    <w:rsid w:val="00B86767"/>
    <w:rsid w:val="00B91985"/>
    <w:rsid w:val="00B92853"/>
    <w:rsid w:val="00B93857"/>
    <w:rsid w:val="00B94049"/>
    <w:rsid w:val="00B94A9F"/>
    <w:rsid w:val="00B95991"/>
    <w:rsid w:val="00B96600"/>
    <w:rsid w:val="00B96ED6"/>
    <w:rsid w:val="00B9766B"/>
    <w:rsid w:val="00B976B7"/>
    <w:rsid w:val="00BA071D"/>
    <w:rsid w:val="00BA088D"/>
    <w:rsid w:val="00BA0E29"/>
    <w:rsid w:val="00BA53C6"/>
    <w:rsid w:val="00BA550A"/>
    <w:rsid w:val="00BA5BA0"/>
    <w:rsid w:val="00BB02FA"/>
    <w:rsid w:val="00BB1672"/>
    <w:rsid w:val="00BB1858"/>
    <w:rsid w:val="00BB28CF"/>
    <w:rsid w:val="00BB320D"/>
    <w:rsid w:val="00BB3213"/>
    <w:rsid w:val="00BB33EF"/>
    <w:rsid w:val="00BB3829"/>
    <w:rsid w:val="00BB3869"/>
    <w:rsid w:val="00BB3FAC"/>
    <w:rsid w:val="00BB41A0"/>
    <w:rsid w:val="00BB5993"/>
    <w:rsid w:val="00BB67EC"/>
    <w:rsid w:val="00BB6AEF"/>
    <w:rsid w:val="00BB76EB"/>
    <w:rsid w:val="00BC02FB"/>
    <w:rsid w:val="00BC0CEE"/>
    <w:rsid w:val="00BC1515"/>
    <w:rsid w:val="00BC27C5"/>
    <w:rsid w:val="00BC5520"/>
    <w:rsid w:val="00BC624A"/>
    <w:rsid w:val="00BC6A50"/>
    <w:rsid w:val="00BC762D"/>
    <w:rsid w:val="00BC7C70"/>
    <w:rsid w:val="00BD0BC3"/>
    <w:rsid w:val="00BD1242"/>
    <w:rsid w:val="00BD1ADF"/>
    <w:rsid w:val="00BD2F25"/>
    <w:rsid w:val="00BD2F27"/>
    <w:rsid w:val="00BD388D"/>
    <w:rsid w:val="00BD47FD"/>
    <w:rsid w:val="00BD4F50"/>
    <w:rsid w:val="00BD518A"/>
    <w:rsid w:val="00BD576E"/>
    <w:rsid w:val="00BD7680"/>
    <w:rsid w:val="00BD79E7"/>
    <w:rsid w:val="00BE025D"/>
    <w:rsid w:val="00BE214F"/>
    <w:rsid w:val="00BE2D2E"/>
    <w:rsid w:val="00BE478D"/>
    <w:rsid w:val="00BE4968"/>
    <w:rsid w:val="00BE4CDF"/>
    <w:rsid w:val="00BE68FA"/>
    <w:rsid w:val="00BE7FEB"/>
    <w:rsid w:val="00BF0806"/>
    <w:rsid w:val="00BF1B7E"/>
    <w:rsid w:val="00BF209C"/>
    <w:rsid w:val="00BF277A"/>
    <w:rsid w:val="00BF4604"/>
    <w:rsid w:val="00BF4FD1"/>
    <w:rsid w:val="00BF6CB5"/>
    <w:rsid w:val="00BF6EF2"/>
    <w:rsid w:val="00C00A90"/>
    <w:rsid w:val="00C00C79"/>
    <w:rsid w:val="00C0117C"/>
    <w:rsid w:val="00C01B60"/>
    <w:rsid w:val="00C02FFD"/>
    <w:rsid w:val="00C0353D"/>
    <w:rsid w:val="00C03F4E"/>
    <w:rsid w:val="00C042DD"/>
    <w:rsid w:val="00C04D88"/>
    <w:rsid w:val="00C053EF"/>
    <w:rsid w:val="00C05F77"/>
    <w:rsid w:val="00C07EDB"/>
    <w:rsid w:val="00C118E2"/>
    <w:rsid w:val="00C12422"/>
    <w:rsid w:val="00C13E3C"/>
    <w:rsid w:val="00C15625"/>
    <w:rsid w:val="00C16B91"/>
    <w:rsid w:val="00C16D2B"/>
    <w:rsid w:val="00C17569"/>
    <w:rsid w:val="00C17DBB"/>
    <w:rsid w:val="00C21D42"/>
    <w:rsid w:val="00C21DBC"/>
    <w:rsid w:val="00C22374"/>
    <w:rsid w:val="00C22516"/>
    <w:rsid w:val="00C2283F"/>
    <w:rsid w:val="00C22C63"/>
    <w:rsid w:val="00C23870"/>
    <w:rsid w:val="00C25921"/>
    <w:rsid w:val="00C25F9B"/>
    <w:rsid w:val="00C264E5"/>
    <w:rsid w:val="00C265BD"/>
    <w:rsid w:val="00C26977"/>
    <w:rsid w:val="00C26DF4"/>
    <w:rsid w:val="00C2712C"/>
    <w:rsid w:val="00C301EA"/>
    <w:rsid w:val="00C308BA"/>
    <w:rsid w:val="00C30B8E"/>
    <w:rsid w:val="00C30DC9"/>
    <w:rsid w:val="00C31E2F"/>
    <w:rsid w:val="00C332D0"/>
    <w:rsid w:val="00C33B83"/>
    <w:rsid w:val="00C33C29"/>
    <w:rsid w:val="00C33FDC"/>
    <w:rsid w:val="00C35B20"/>
    <w:rsid w:val="00C40638"/>
    <w:rsid w:val="00C409F5"/>
    <w:rsid w:val="00C410B6"/>
    <w:rsid w:val="00C41355"/>
    <w:rsid w:val="00C42001"/>
    <w:rsid w:val="00C4200C"/>
    <w:rsid w:val="00C4201C"/>
    <w:rsid w:val="00C433C8"/>
    <w:rsid w:val="00C45710"/>
    <w:rsid w:val="00C469A2"/>
    <w:rsid w:val="00C46E10"/>
    <w:rsid w:val="00C47226"/>
    <w:rsid w:val="00C474EC"/>
    <w:rsid w:val="00C47DF7"/>
    <w:rsid w:val="00C525C6"/>
    <w:rsid w:val="00C5313F"/>
    <w:rsid w:val="00C55CCF"/>
    <w:rsid w:val="00C565EC"/>
    <w:rsid w:val="00C5672B"/>
    <w:rsid w:val="00C56D92"/>
    <w:rsid w:val="00C572C7"/>
    <w:rsid w:val="00C60E69"/>
    <w:rsid w:val="00C61D51"/>
    <w:rsid w:val="00C62355"/>
    <w:rsid w:val="00C646E5"/>
    <w:rsid w:val="00C6589A"/>
    <w:rsid w:val="00C6591F"/>
    <w:rsid w:val="00C65B94"/>
    <w:rsid w:val="00C65DE2"/>
    <w:rsid w:val="00C672DD"/>
    <w:rsid w:val="00C676C2"/>
    <w:rsid w:val="00C6772E"/>
    <w:rsid w:val="00C70334"/>
    <w:rsid w:val="00C71562"/>
    <w:rsid w:val="00C7197B"/>
    <w:rsid w:val="00C743C0"/>
    <w:rsid w:val="00C74B9B"/>
    <w:rsid w:val="00C751AA"/>
    <w:rsid w:val="00C7652E"/>
    <w:rsid w:val="00C76B47"/>
    <w:rsid w:val="00C77054"/>
    <w:rsid w:val="00C771CE"/>
    <w:rsid w:val="00C77755"/>
    <w:rsid w:val="00C816E5"/>
    <w:rsid w:val="00C81A0E"/>
    <w:rsid w:val="00C8231E"/>
    <w:rsid w:val="00C828B0"/>
    <w:rsid w:val="00C85000"/>
    <w:rsid w:val="00C85D71"/>
    <w:rsid w:val="00C86A24"/>
    <w:rsid w:val="00C87410"/>
    <w:rsid w:val="00C87A8C"/>
    <w:rsid w:val="00C904FF"/>
    <w:rsid w:val="00C9052C"/>
    <w:rsid w:val="00C91386"/>
    <w:rsid w:val="00C91EFC"/>
    <w:rsid w:val="00C92929"/>
    <w:rsid w:val="00C931EF"/>
    <w:rsid w:val="00C9355D"/>
    <w:rsid w:val="00C93A22"/>
    <w:rsid w:val="00C94002"/>
    <w:rsid w:val="00C947B3"/>
    <w:rsid w:val="00C95727"/>
    <w:rsid w:val="00C95C6C"/>
    <w:rsid w:val="00C96402"/>
    <w:rsid w:val="00C96B92"/>
    <w:rsid w:val="00C97776"/>
    <w:rsid w:val="00CA29AF"/>
    <w:rsid w:val="00CA4B02"/>
    <w:rsid w:val="00CA55F5"/>
    <w:rsid w:val="00CA6FC5"/>
    <w:rsid w:val="00CB20CE"/>
    <w:rsid w:val="00CB2E0D"/>
    <w:rsid w:val="00CB2E63"/>
    <w:rsid w:val="00CB3114"/>
    <w:rsid w:val="00CB41AA"/>
    <w:rsid w:val="00CB4CE9"/>
    <w:rsid w:val="00CB5787"/>
    <w:rsid w:val="00CB60F5"/>
    <w:rsid w:val="00CB62E2"/>
    <w:rsid w:val="00CB6B0B"/>
    <w:rsid w:val="00CC0D55"/>
    <w:rsid w:val="00CC122F"/>
    <w:rsid w:val="00CC20A8"/>
    <w:rsid w:val="00CC3135"/>
    <w:rsid w:val="00CC3306"/>
    <w:rsid w:val="00CC446F"/>
    <w:rsid w:val="00CC5F4A"/>
    <w:rsid w:val="00CC6A65"/>
    <w:rsid w:val="00CC71DF"/>
    <w:rsid w:val="00CC733C"/>
    <w:rsid w:val="00CC783F"/>
    <w:rsid w:val="00CD0031"/>
    <w:rsid w:val="00CD1270"/>
    <w:rsid w:val="00CD12C1"/>
    <w:rsid w:val="00CD1F98"/>
    <w:rsid w:val="00CD29F0"/>
    <w:rsid w:val="00CD30DE"/>
    <w:rsid w:val="00CD3158"/>
    <w:rsid w:val="00CD40D3"/>
    <w:rsid w:val="00CD5DB2"/>
    <w:rsid w:val="00CD70E1"/>
    <w:rsid w:val="00CD7A71"/>
    <w:rsid w:val="00CD7B17"/>
    <w:rsid w:val="00CD7F37"/>
    <w:rsid w:val="00CE01FA"/>
    <w:rsid w:val="00CE0379"/>
    <w:rsid w:val="00CE1697"/>
    <w:rsid w:val="00CE2471"/>
    <w:rsid w:val="00CE283E"/>
    <w:rsid w:val="00CE4C79"/>
    <w:rsid w:val="00CE5D70"/>
    <w:rsid w:val="00CE67EC"/>
    <w:rsid w:val="00CE6F20"/>
    <w:rsid w:val="00CE78DB"/>
    <w:rsid w:val="00CF040C"/>
    <w:rsid w:val="00CF0D7A"/>
    <w:rsid w:val="00CF2D7A"/>
    <w:rsid w:val="00CF3246"/>
    <w:rsid w:val="00CF3DD7"/>
    <w:rsid w:val="00CF5120"/>
    <w:rsid w:val="00CF5B9E"/>
    <w:rsid w:val="00CF778D"/>
    <w:rsid w:val="00D00476"/>
    <w:rsid w:val="00D00831"/>
    <w:rsid w:val="00D03322"/>
    <w:rsid w:val="00D036A7"/>
    <w:rsid w:val="00D03D34"/>
    <w:rsid w:val="00D0455C"/>
    <w:rsid w:val="00D0636E"/>
    <w:rsid w:val="00D1039B"/>
    <w:rsid w:val="00D11433"/>
    <w:rsid w:val="00D12A50"/>
    <w:rsid w:val="00D135D1"/>
    <w:rsid w:val="00D147C0"/>
    <w:rsid w:val="00D15FFF"/>
    <w:rsid w:val="00D16CE1"/>
    <w:rsid w:val="00D17371"/>
    <w:rsid w:val="00D17915"/>
    <w:rsid w:val="00D17B8E"/>
    <w:rsid w:val="00D201DD"/>
    <w:rsid w:val="00D2072E"/>
    <w:rsid w:val="00D20DB0"/>
    <w:rsid w:val="00D24BFF"/>
    <w:rsid w:val="00D24CCA"/>
    <w:rsid w:val="00D263B0"/>
    <w:rsid w:val="00D275E1"/>
    <w:rsid w:val="00D30256"/>
    <w:rsid w:val="00D306E6"/>
    <w:rsid w:val="00D30985"/>
    <w:rsid w:val="00D30CF2"/>
    <w:rsid w:val="00D31FAC"/>
    <w:rsid w:val="00D34094"/>
    <w:rsid w:val="00D345E3"/>
    <w:rsid w:val="00D36860"/>
    <w:rsid w:val="00D37CB7"/>
    <w:rsid w:val="00D37F0F"/>
    <w:rsid w:val="00D41B76"/>
    <w:rsid w:val="00D42AE8"/>
    <w:rsid w:val="00D44E5F"/>
    <w:rsid w:val="00D44E7C"/>
    <w:rsid w:val="00D44F34"/>
    <w:rsid w:val="00D45A21"/>
    <w:rsid w:val="00D46344"/>
    <w:rsid w:val="00D47264"/>
    <w:rsid w:val="00D47EF8"/>
    <w:rsid w:val="00D5031D"/>
    <w:rsid w:val="00D511B2"/>
    <w:rsid w:val="00D52A2A"/>
    <w:rsid w:val="00D52BAA"/>
    <w:rsid w:val="00D52F88"/>
    <w:rsid w:val="00D5450B"/>
    <w:rsid w:val="00D5455A"/>
    <w:rsid w:val="00D54597"/>
    <w:rsid w:val="00D54995"/>
    <w:rsid w:val="00D5523E"/>
    <w:rsid w:val="00D553AA"/>
    <w:rsid w:val="00D556C0"/>
    <w:rsid w:val="00D5576F"/>
    <w:rsid w:val="00D56397"/>
    <w:rsid w:val="00D56419"/>
    <w:rsid w:val="00D56DD3"/>
    <w:rsid w:val="00D5792D"/>
    <w:rsid w:val="00D60BEC"/>
    <w:rsid w:val="00D62786"/>
    <w:rsid w:val="00D6288C"/>
    <w:rsid w:val="00D6428D"/>
    <w:rsid w:val="00D646BA"/>
    <w:rsid w:val="00D64AC8"/>
    <w:rsid w:val="00D654FC"/>
    <w:rsid w:val="00D65691"/>
    <w:rsid w:val="00D65ED6"/>
    <w:rsid w:val="00D67054"/>
    <w:rsid w:val="00D67465"/>
    <w:rsid w:val="00D676AE"/>
    <w:rsid w:val="00D706CE"/>
    <w:rsid w:val="00D70D5C"/>
    <w:rsid w:val="00D70EEC"/>
    <w:rsid w:val="00D720A6"/>
    <w:rsid w:val="00D728E2"/>
    <w:rsid w:val="00D738DB"/>
    <w:rsid w:val="00D756BA"/>
    <w:rsid w:val="00D7575A"/>
    <w:rsid w:val="00D76DB9"/>
    <w:rsid w:val="00D80D13"/>
    <w:rsid w:val="00D80D32"/>
    <w:rsid w:val="00D813F3"/>
    <w:rsid w:val="00D81439"/>
    <w:rsid w:val="00D81C08"/>
    <w:rsid w:val="00D8421D"/>
    <w:rsid w:val="00D843CA"/>
    <w:rsid w:val="00D84831"/>
    <w:rsid w:val="00D85235"/>
    <w:rsid w:val="00D8527E"/>
    <w:rsid w:val="00D90349"/>
    <w:rsid w:val="00D90DEB"/>
    <w:rsid w:val="00D911C7"/>
    <w:rsid w:val="00D91EA8"/>
    <w:rsid w:val="00D93CA2"/>
    <w:rsid w:val="00D9405D"/>
    <w:rsid w:val="00D94479"/>
    <w:rsid w:val="00D9449F"/>
    <w:rsid w:val="00D94931"/>
    <w:rsid w:val="00D9561E"/>
    <w:rsid w:val="00D96A9F"/>
    <w:rsid w:val="00D97FE7"/>
    <w:rsid w:val="00DA0318"/>
    <w:rsid w:val="00DA05F9"/>
    <w:rsid w:val="00DA0AB3"/>
    <w:rsid w:val="00DA1164"/>
    <w:rsid w:val="00DA213A"/>
    <w:rsid w:val="00DA2D93"/>
    <w:rsid w:val="00DA3DA3"/>
    <w:rsid w:val="00DA3FDD"/>
    <w:rsid w:val="00DA41BA"/>
    <w:rsid w:val="00DA46B4"/>
    <w:rsid w:val="00DA5C0A"/>
    <w:rsid w:val="00DA7016"/>
    <w:rsid w:val="00DA7320"/>
    <w:rsid w:val="00DA75E4"/>
    <w:rsid w:val="00DA7CB7"/>
    <w:rsid w:val="00DB03E5"/>
    <w:rsid w:val="00DB1526"/>
    <w:rsid w:val="00DB2268"/>
    <w:rsid w:val="00DB25AA"/>
    <w:rsid w:val="00DB2BB0"/>
    <w:rsid w:val="00DB3B59"/>
    <w:rsid w:val="00DB4003"/>
    <w:rsid w:val="00DB4163"/>
    <w:rsid w:val="00DB51D4"/>
    <w:rsid w:val="00DB5414"/>
    <w:rsid w:val="00DB57B9"/>
    <w:rsid w:val="00DB5B80"/>
    <w:rsid w:val="00DB770A"/>
    <w:rsid w:val="00DB7C00"/>
    <w:rsid w:val="00DC0206"/>
    <w:rsid w:val="00DC1954"/>
    <w:rsid w:val="00DC1C80"/>
    <w:rsid w:val="00DC1D89"/>
    <w:rsid w:val="00DC2F61"/>
    <w:rsid w:val="00DC44EF"/>
    <w:rsid w:val="00DC484E"/>
    <w:rsid w:val="00DC49DD"/>
    <w:rsid w:val="00DC4F7A"/>
    <w:rsid w:val="00DD1DF6"/>
    <w:rsid w:val="00DD273A"/>
    <w:rsid w:val="00DD2D6E"/>
    <w:rsid w:val="00DD3F85"/>
    <w:rsid w:val="00DD515B"/>
    <w:rsid w:val="00DD5713"/>
    <w:rsid w:val="00DD63A0"/>
    <w:rsid w:val="00DD65CB"/>
    <w:rsid w:val="00DD665E"/>
    <w:rsid w:val="00DD7027"/>
    <w:rsid w:val="00DD7F78"/>
    <w:rsid w:val="00DE09F8"/>
    <w:rsid w:val="00DE27F1"/>
    <w:rsid w:val="00DE28EE"/>
    <w:rsid w:val="00DE2C13"/>
    <w:rsid w:val="00DE3448"/>
    <w:rsid w:val="00DE3A5E"/>
    <w:rsid w:val="00DE4376"/>
    <w:rsid w:val="00DE5706"/>
    <w:rsid w:val="00DE639F"/>
    <w:rsid w:val="00DE63B1"/>
    <w:rsid w:val="00DE7796"/>
    <w:rsid w:val="00DE78B7"/>
    <w:rsid w:val="00DF087C"/>
    <w:rsid w:val="00DF0EC8"/>
    <w:rsid w:val="00DF176C"/>
    <w:rsid w:val="00DF1B1E"/>
    <w:rsid w:val="00DF255B"/>
    <w:rsid w:val="00DF3134"/>
    <w:rsid w:val="00DF35BF"/>
    <w:rsid w:val="00DF47EF"/>
    <w:rsid w:val="00DF4826"/>
    <w:rsid w:val="00DF56C3"/>
    <w:rsid w:val="00DF5B0B"/>
    <w:rsid w:val="00DF69B4"/>
    <w:rsid w:val="00DF7E81"/>
    <w:rsid w:val="00E00E9A"/>
    <w:rsid w:val="00E011DF"/>
    <w:rsid w:val="00E01A80"/>
    <w:rsid w:val="00E02D59"/>
    <w:rsid w:val="00E03337"/>
    <w:rsid w:val="00E035EB"/>
    <w:rsid w:val="00E03893"/>
    <w:rsid w:val="00E05EDC"/>
    <w:rsid w:val="00E06457"/>
    <w:rsid w:val="00E06D38"/>
    <w:rsid w:val="00E07FD9"/>
    <w:rsid w:val="00E07FF1"/>
    <w:rsid w:val="00E108A4"/>
    <w:rsid w:val="00E11C41"/>
    <w:rsid w:val="00E1211F"/>
    <w:rsid w:val="00E12BFF"/>
    <w:rsid w:val="00E14A73"/>
    <w:rsid w:val="00E15394"/>
    <w:rsid w:val="00E153EC"/>
    <w:rsid w:val="00E158E5"/>
    <w:rsid w:val="00E1616D"/>
    <w:rsid w:val="00E1709F"/>
    <w:rsid w:val="00E17E30"/>
    <w:rsid w:val="00E2021E"/>
    <w:rsid w:val="00E206C5"/>
    <w:rsid w:val="00E209A7"/>
    <w:rsid w:val="00E20A46"/>
    <w:rsid w:val="00E2165E"/>
    <w:rsid w:val="00E216E9"/>
    <w:rsid w:val="00E21B89"/>
    <w:rsid w:val="00E21C60"/>
    <w:rsid w:val="00E223DB"/>
    <w:rsid w:val="00E2332D"/>
    <w:rsid w:val="00E24B1D"/>
    <w:rsid w:val="00E24DC6"/>
    <w:rsid w:val="00E256FF"/>
    <w:rsid w:val="00E27B0A"/>
    <w:rsid w:val="00E308CD"/>
    <w:rsid w:val="00E30C14"/>
    <w:rsid w:val="00E30CC9"/>
    <w:rsid w:val="00E327C2"/>
    <w:rsid w:val="00E35426"/>
    <w:rsid w:val="00E36723"/>
    <w:rsid w:val="00E367A5"/>
    <w:rsid w:val="00E37B54"/>
    <w:rsid w:val="00E40507"/>
    <w:rsid w:val="00E41B62"/>
    <w:rsid w:val="00E41EF2"/>
    <w:rsid w:val="00E4253D"/>
    <w:rsid w:val="00E448A9"/>
    <w:rsid w:val="00E44AEC"/>
    <w:rsid w:val="00E45009"/>
    <w:rsid w:val="00E45391"/>
    <w:rsid w:val="00E46475"/>
    <w:rsid w:val="00E47067"/>
    <w:rsid w:val="00E47359"/>
    <w:rsid w:val="00E475D0"/>
    <w:rsid w:val="00E5082E"/>
    <w:rsid w:val="00E52800"/>
    <w:rsid w:val="00E5289B"/>
    <w:rsid w:val="00E533C7"/>
    <w:rsid w:val="00E54068"/>
    <w:rsid w:val="00E54097"/>
    <w:rsid w:val="00E55AAD"/>
    <w:rsid w:val="00E56DD5"/>
    <w:rsid w:val="00E57892"/>
    <w:rsid w:val="00E60C53"/>
    <w:rsid w:val="00E6111C"/>
    <w:rsid w:val="00E612E8"/>
    <w:rsid w:val="00E62241"/>
    <w:rsid w:val="00E6227C"/>
    <w:rsid w:val="00E62DFE"/>
    <w:rsid w:val="00E6357A"/>
    <w:rsid w:val="00E63B49"/>
    <w:rsid w:val="00E63B82"/>
    <w:rsid w:val="00E64242"/>
    <w:rsid w:val="00E64354"/>
    <w:rsid w:val="00E643EE"/>
    <w:rsid w:val="00E64D53"/>
    <w:rsid w:val="00E71C4E"/>
    <w:rsid w:val="00E75EE0"/>
    <w:rsid w:val="00E76CA8"/>
    <w:rsid w:val="00E8085E"/>
    <w:rsid w:val="00E81165"/>
    <w:rsid w:val="00E814E3"/>
    <w:rsid w:val="00E81A77"/>
    <w:rsid w:val="00E8348F"/>
    <w:rsid w:val="00E8557B"/>
    <w:rsid w:val="00E85E5B"/>
    <w:rsid w:val="00E8615A"/>
    <w:rsid w:val="00E872FB"/>
    <w:rsid w:val="00E87441"/>
    <w:rsid w:val="00E916CB"/>
    <w:rsid w:val="00E918A8"/>
    <w:rsid w:val="00E91C56"/>
    <w:rsid w:val="00E924CF"/>
    <w:rsid w:val="00E92AAD"/>
    <w:rsid w:val="00E93374"/>
    <w:rsid w:val="00E935A0"/>
    <w:rsid w:val="00E94F5A"/>
    <w:rsid w:val="00E950C2"/>
    <w:rsid w:val="00E961AE"/>
    <w:rsid w:val="00E96540"/>
    <w:rsid w:val="00E96A20"/>
    <w:rsid w:val="00E96C56"/>
    <w:rsid w:val="00E973CB"/>
    <w:rsid w:val="00E973D9"/>
    <w:rsid w:val="00EA0CFF"/>
    <w:rsid w:val="00EA1425"/>
    <w:rsid w:val="00EA15C8"/>
    <w:rsid w:val="00EA1F37"/>
    <w:rsid w:val="00EA2418"/>
    <w:rsid w:val="00EA4CFF"/>
    <w:rsid w:val="00EA52DE"/>
    <w:rsid w:val="00EA58F9"/>
    <w:rsid w:val="00EA5D94"/>
    <w:rsid w:val="00EA6275"/>
    <w:rsid w:val="00EA6A48"/>
    <w:rsid w:val="00EA7293"/>
    <w:rsid w:val="00EA7FBE"/>
    <w:rsid w:val="00EB01FF"/>
    <w:rsid w:val="00EB0722"/>
    <w:rsid w:val="00EB3023"/>
    <w:rsid w:val="00EB36DE"/>
    <w:rsid w:val="00EB423D"/>
    <w:rsid w:val="00EB5EA4"/>
    <w:rsid w:val="00EB638F"/>
    <w:rsid w:val="00EB767D"/>
    <w:rsid w:val="00EC08B2"/>
    <w:rsid w:val="00EC1688"/>
    <w:rsid w:val="00EC2A9E"/>
    <w:rsid w:val="00EC2B3C"/>
    <w:rsid w:val="00EC2C65"/>
    <w:rsid w:val="00EC464A"/>
    <w:rsid w:val="00EC4E40"/>
    <w:rsid w:val="00EC6209"/>
    <w:rsid w:val="00EC6991"/>
    <w:rsid w:val="00ED376A"/>
    <w:rsid w:val="00ED5A39"/>
    <w:rsid w:val="00ED7EAB"/>
    <w:rsid w:val="00EE18B0"/>
    <w:rsid w:val="00EE1CB8"/>
    <w:rsid w:val="00EE1E4A"/>
    <w:rsid w:val="00EE258F"/>
    <w:rsid w:val="00EE2752"/>
    <w:rsid w:val="00EE40D6"/>
    <w:rsid w:val="00EE4445"/>
    <w:rsid w:val="00EE4954"/>
    <w:rsid w:val="00EE56C2"/>
    <w:rsid w:val="00EE609F"/>
    <w:rsid w:val="00EE71AD"/>
    <w:rsid w:val="00EE723F"/>
    <w:rsid w:val="00EF0C15"/>
    <w:rsid w:val="00EF1024"/>
    <w:rsid w:val="00EF13FC"/>
    <w:rsid w:val="00EF2F0C"/>
    <w:rsid w:val="00EF4059"/>
    <w:rsid w:val="00EF51A3"/>
    <w:rsid w:val="00EF5597"/>
    <w:rsid w:val="00EF56C2"/>
    <w:rsid w:val="00EF69AC"/>
    <w:rsid w:val="00EF6BF1"/>
    <w:rsid w:val="00F002F3"/>
    <w:rsid w:val="00F00996"/>
    <w:rsid w:val="00F01DB0"/>
    <w:rsid w:val="00F01EAD"/>
    <w:rsid w:val="00F020B9"/>
    <w:rsid w:val="00F0346A"/>
    <w:rsid w:val="00F046A3"/>
    <w:rsid w:val="00F051EA"/>
    <w:rsid w:val="00F05A9D"/>
    <w:rsid w:val="00F07084"/>
    <w:rsid w:val="00F10DC0"/>
    <w:rsid w:val="00F10E3C"/>
    <w:rsid w:val="00F12AF4"/>
    <w:rsid w:val="00F12EFB"/>
    <w:rsid w:val="00F14328"/>
    <w:rsid w:val="00F146F4"/>
    <w:rsid w:val="00F14981"/>
    <w:rsid w:val="00F15D9E"/>
    <w:rsid w:val="00F15E4F"/>
    <w:rsid w:val="00F15EF7"/>
    <w:rsid w:val="00F169DC"/>
    <w:rsid w:val="00F174C3"/>
    <w:rsid w:val="00F1780F"/>
    <w:rsid w:val="00F201CA"/>
    <w:rsid w:val="00F20A62"/>
    <w:rsid w:val="00F20C30"/>
    <w:rsid w:val="00F20CF7"/>
    <w:rsid w:val="00F22490"/>
    <w:rsid w:val="00F23F41"/>
    <w:rsid w:val="00F25096"/>
    <w:rsid w:val="00F2697C"/>
    <w:rsid w:val="00F26BB5"/>
    <w:rsid w:val="00F27A25"/>
    <w:rsid w:val="00F304EE"/>
    <w:rsid w:val="00F30AA3"/>
    <w:rsid w:val="00F31FD2"/>
    <w:rsid w:val="00F327CF"/>
    <w:rsid w:val="00F336EE"/>
    <w:rsid w:val="00F3403A"/>
    <w:rsid w:val="00F342D4"/>
    <w:rsid w:val="00F34681"/>
    <w:rsid w:val="00F34712"/>
    <w:rsid w:val="00F34FCE"/>
    <w:rsid w:val="00F35132"/>
    <w:rsid w:val="00F35702"/>
    <w:rsid w:val="00F40893"/>
    <w:rsid w:val="00F40CE0"/>
    <w:rsid w:val="00F41E23"/>
    <w:rsid w:val="00F4285F"/>
    <w:rsid w:val="00F434F2"/>
    <w:rsid w:val="00F43F2A"/>
    <w:rsid w:val="00F45B9C"/>
    <w:rsid w:val="00F47376"/>
    <w:rsid w:val="00F502D6"/>
    <w:rsid w:val="00F50466"/>
    <w:rsid w:val="00F51D7A"/>
    <w:rsid w:val="00F53154"/>
    <w:rsid w:val="00F53BDE"/>
    <w:rsid w:val="00F55EA7"/>
    <w:rsid w:val="00F56649"/>
    <w:rsid w:val="00F567C0"/>
    <w:rsid w:val="00F60D18"/>
    <w:rsid w:val="00F61F66"/>
    <w:rsid w:val="00F62CFC"/>
    <w:rsid w:val="00F637B3"/>
    <w:rsid w:val="00F64111"/>
    <w:rsid w:val="00F64247"/>
    <w:rsid w:val="00F64712"/>
    <w:rsid w:val="00F64F84"/>
    <w:rsid w:val="00F66BC5"/>
    <w:rsid w:val="00F67F61"/>
    <w:rsid w:val="00F71DDA"/>
    <w:rsid w:val="00F72094"/>
    <w:rsid w:val="00F72FAD"/>
    <w:rsid w:val="00F7309E"/>
    <w:rsid w:val="00F75E9B"/>
    <w:rsid w:val="00F76369"/>
    <w:rsid w:val="00F76399"/>
    <w:rsid w:val="00F8109E"/>
    <w:rsid w:val="00F8190B"/>
    <w:rsid w:val="00F8237D"/>
    <w:rsid w:val="00F827C3"/>
    <w:rsid w:val="00F82FCF"/>
    <w:rsid w:val="00F8375F"/>
    <w:rsid w:val="00F83DDF"/>
    <w:rsid w:val="00F84158"/>
    <w:rsid w:val="00F84DCD"/>
    <w:rsid w:val="00F8553D"/>
    <w:rsid w:val="00F85CE6"/>
    <w:rsid w:val="00F8651B"/>
    <w:rsid w:val="00F879AA"/>
    <w:rsid w:val="00F87BD0"/>
    <w:rsid w:val="00F91741"/>
    <w:rsid w:val="00F91D75"/>
    <w:rsid w:val="00F9319C"/>
    <w:rsid w:val="00F9370E"/>
    <w:rsid w:val="00F96F25"/>
    <w:rsid w:val="00FA15C9"/>
    <w:rsid w:val="00FA1714"/>
    <w:rsid w:val="00FA2872"/>
    <w:rsid w:val="00FA375A"/>
    <w:rsid w:val="00FA58A9"/>
    <w:rsid w:val="00FA5E7C"/>
    <w:rsid w:val="00FA617A"/>
    <w:rsid w:val="00FA61E3"/>
    <w:rsid w:val="00FA6C08"/>
    <w:rsid w:val="00FA754D"/>
    <w:rsid w:val="00FB19F7"/>
    <w:rsid w:val="00FB1B97"/>
    <w:rsid w:val="00FB1F52"/>
    <w:rsid w:val="00FB3A29"/>
    <w:rsid w:val="00FB4ED2"/>
    <w:rsid w:val="00FB558E"/>
    <w:rsid w:val="00FB5FD9"/>
    <w:rsid w:val="00FB7B40"/>
    <w:rsid w:val="00FC1952"/>
    <w:rsid w:val="00FC23B2"/>
    <w:rsid w:val="00FC3634"/>
    <w:rsid w:val="00FC4883"/>
    <w:rsid w:val="00FC4F0B"/>
    <w:rsid w:val="00FC54EB"/>
    <w:rsid w:val="00FC5967"/>
    <w:rsid w:val="00FC7B4D"/>
    <w:rsid w:val="00FD0057"/>
    <w:rsid w:val="00FD1484"/>
    <w:rsid w:val="00FD1B55"/>
    <w:rsid w:val="00FD1C14"/>
    <w:rsid w:val="00FD1E26"/>
    <w:rsid w:val="00FD2A41"/>
    <w:rsid w:val="00FD54E3"/>
    <w:rsid w:val="00FD5555"/>
    <w:rsid w:val="00FD59D8"/>
    <w:rsid w:val="00FD59EB"/>
    <w:rsid w:val="00FD6565"/>
    <w:rsid w:val="00FD6E75"/>
    <w:rsid w:val="00FD6FE2"/>
    <w:rsid w:val="00FD7223"/>
    <w:rsid w:val="00FD73C9"/>
    <w:rsid w:val="00FD73F0"/>
    <w:rsid w:val="00FE0D59"/>
    <w:rsid w:val="00FE1029"/>
    <w:rsid w:val="00FE1231"/>
    <w:rsid w:val="00FE16FE"/>
    <w:rsid w:val="00FE1BB8"/>
    <w:rsid w:val="00FE1C9A"/>
    <w:rsid w:val="00FE35EF"/>
    <w:rsid w:val="00FE4AAE"/>
    <w:rsid w:val="00FE4E0F"/>
    <w:rsid w:val="00FE5157"/>
    <w:rsid w:val="00FE5231"/>
    <w:rsid w:val="00FE5FBF"/>
    <w:rsid w:val="00FE7AD3"/>
    <w:rsid w:val="00FF0329"/>
    <w:rsid w:val="00FF3A12"/>
    <w:rsid w:val="00FF40E6"/>
    <w:rsid w:val="00FF4A2C"/>
    <w:rsid w:val="00FF4FEF"/>
    <w:rsid w:val="00FF6712"/>
    <w:rsid w:val="00FF73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6865"/>
    <o:shapelayout v:ext="edit">
      <o:idmap v:ext="edit" data="1"/>
    </o:shapelayout>
  </w:shapeDefaults>
  <w:decimalSymbol w:val=","/>
  <w:listSeparator w:val=";"/>
  <w14:docId w14:val="241B8E5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912755"/>
    <w:rPr>
      <w:sz w:val="24"/>
      <w:szCs w:val="24"/>
    </w:rPr>
  </w:style>
  <w:style w:type="paragraph" w:styleId="Nagwek3">
    <w:name w:val="heading 3"/>
    <w:basedOn w:val="Normalny"/>
    <w:link w:val="Nagwek3Znak"/>
    <w:uiPriority w:val="9"/>
    <w:qFormat/>
    <w:rsid w:val="0004741D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semiHidden/>
    <w:rsid w:val="005114BE"/>
    <w:rPr>
      <w:sz w:val="20"/>
      <w:szCs w:val="20"/>
    </w:rPr>
  </w:style>
  <w:style w:type="character" w:styleId="Odwoanieprzypisudolnego">
    <w:name w:val="footnote reference"/>
    <w:semiHidden/>
    <w:rsid w:val="005114BE"/>
    <w:rPr>
      <w:vertAlign w:val="superscript"/>
    </w:rPr>
  </w:style>
  <w:style w:type="paragraph" w:styleId="Tekstpodstawowy">
    <w:name w:val="Body Text"/>
    <w:basedOn w:val="Normalny"/>
    <w:rsid w:val="005114BE"/>
    <w:pPr>
      <w:spacing w:after="120"/>
    </w:pPr>
  </w:style>
  <w:style w:type="paragraph" w:customStyle="1" w:styleId="Styl">
    <w:name w:val="Styl"/>
    <w:rsid w:val="008B1AB5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styleId="Odwoaniedokomentarza">
    <w:name w:val="annotation reference"/>
    <w:rsid w:val="00C61D51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C61D5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C61D51"/>
  </w:style>
  <w:style w:type="paragraph" w:styleId="Tekstdymka">
    <w:name w:val="Balloon Text"/>
    <w:basedOn w:val="Normalny"/>
    <w:link w:val="TekstdymkaZnak"/>
    <w:rsid w:val="00C61D5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C61D51"/>
    <w:rPr>
      <w:rFonts w:ascii="Tahoma" w:hAnsi="Tahoma" w:cs="Tahoma"/>
      <w:sz w:val="16"/>
      <w:szCs w:val="16"/>
    </w:rPr>
  </w:style>
  <w:style w:type="character" w:styleId="Tytuksiki">
    <w:name w:val="Book Title"/>
    <w:uiPriority w:val="33"/>
    <w:qFormat/>
    <w:rsid w:val="00EE56C2"/>
    <w:rPr>
      <w:b/>
      <w:bCs/>
      <w:smallCaps/>
      <w:spacing w:val="5"/>
    </w:rPr>
  </w:style>
  <w:style w:type="paragraph" w:styleId="NormalnyWeb">
    <w:name w:val="Normal (Web)"/>
    <w:basedOn w:val="Normalny"/>
    <w:uiPriority w:val="99"/>
    <w:unhideWhenUsed/>
    <w:rsid w:val="00E27B0A"/>
    <w:pPr>
      <w:spacing w:before="100" w:beforeAutospacing="1" w:after="100" w:afterAutospacing="1"/>
    </w:pPr>
  </w:style>
  <w:style w:type="character" w:styleId="Pogrubienie">
    <w:name w:val="Strong"/>
    <w:uiPriority w:val="22"/>
    <w:qFormat/>
    <w:rsid w:val="001A496C"/>
    <w:rPr>
      <w:b/>
      <w:bCs/>
    </w:rPr>
  </w:style>
  <w:style w:type="paragraph" w:styleId="Akapitzlist">
    <w:name w:val="List Paragraph"/>
    <w:basedOn w:val="Normalny"/>
    <w:link w:val="AkapitzlistZnak"/>
    <w:uiPriority w:val="34"/>
    <w:qFormat/>
    <w:rsid w:val="00D9561E"/>
    <w:pPr>
      <w:ind w:left="720"/>
    </w:pPr>
  </w:style>
  <w:style w:type="paragraph" w:styleId="Tematkomentarza">
    <w:name w:val="annotation subject"/>
    <w:basedOn w:val="Tekstkomentarza"/>
    <w:next w:val="Tekstkomentarza"/>
    <w:link w:val="TematkomentarzaZnak"/>
    <w:rsid w:val="00FC5967"/>
    <w:rPr>
      <w:b/>
      <w:bCs/>
    </w:rPr>
  </w:style>
  <w:style w:type="character" w:customStyle="1" w:styleId="TematkomentarzaZnak">
    <w:name w:val="Temat komentarza Znak"/>
    <w:link w:val="Tematkomentarza"/>
    <w:rsid w:val="00FC5967"/>
    <w:rPr>
      <w:b/>
      <w:bCs/>
    </w:rPr>
  </w:style>
  <w:style w:type="character" w:customStyle="1" w:styleId="Nagwek3Znak">
    <w:name w:val="Nagłówek 3 Znak"/>
    <w:link w:val="Nagwek3"/>
    <w:uiPriority w:val="9"/>
    <w:rsid w:val="0004741D"/>
    <w:rPr>
      <w:b/>
      <w:bCs/>
      <w:sz w:val="27"/>
      <w:szCs w:val="27"/>
    </w:rPr>
  </w:style>
  <w:style w:type="paragraph" w:styleId="Poprawka">
    <w:name w:val="Revision"/>
    <w:hidden/>
    <w:uiPriority w:val="99"/>
    <w:semiHidden/>
    <w:rsid w:val="00746C7B"/>
    <w:rPr>
      <w:sz w:val="24"/>
      <w:szCs w:val="24"/>
    </w:rPr>
  </w:style>
  <w:style w:type="paragraph" w:styleId="Nagwek">
    <w:name w:val="header"/>
    <w:basedOn w:val="Normalny"/>
    <w:link w:val="NagwekZnak"/>
    <w:rsid w:val="000953E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0953ED"/>
    <w:rPr>
      <w:sz w:val="24"/>
      <w:szCs w:val="24"/>
    </w:rPr>
  </w:style>
  <w:style w:type="paragraph" w:styleId="Stopka">
    <w:name w:val="footer"/>
    <w:basedOn w:val="Normalny"/>
    <w:link w:val="StopkaZnak"/>
    <w:uiPriority w:val="99"/>
    <w:rsid w:val="000953ED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0953ED"/>
    <w:rPr>
      <w:sz w:val="24"/>
      <w:szCs w:val="24"/>
    </w:rPr>
  </w:style>
  <w:style w:type="character" w:customStyle="1" w:styleId="AkapitzlistZnak">
    <w:name w:val="Akapit z listą Znak"/>
    <w:link w:val="Akapitzlist"/>
    <w:uiPriority w:val="34"/>
    <w:rsid w:val="001D274B"/>
    <w:rPr>
      <w:sz w:val="24"/>
      <w:szCs w:val="24"/>
    </w:rPr>
  </w:style>
  <w:style w:type="character" w:styleId="Hipercze">
    <w:name w:val="Hyperlink"/>
    <w:basedOn w:val="Domylnaczcionkaakapitu"/>
    <w:rsid w:val="00C676C2"/>
    <w:rPr>
      <w:color w:val="0563C1" w:themeColor="hyperlink"/>
      <w:u w:val="single"/>
    </w:rPr>
  </w:style>
  <w:style w:type="character" w:customStyle="1" w:styleId="ui-provider">
    <w:name w:val="ui-provider"/>
    <w:basedOn w:val="Domylnaczcionkaakapitu"/>
    <w:rsid w:val="00B850F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49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6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19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44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8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46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53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15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71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72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3239790">
          <w:marLeft w:val="274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373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66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41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3979494">
          <w:marLeft w:val="274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349928">
          <w:marLeft w:val="274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960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256415">
          <w:marLeft w:val="274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734715">
          <w:marLeft w:val="274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465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9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90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99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6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5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2649859">
          <w:marLeft w:val="274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855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22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59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8943442">
          <w:marLeft w:val="274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654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2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16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0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2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80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45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4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51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8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73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08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07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1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3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50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8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40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1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78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74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39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50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40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32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7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53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63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37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7C8EAFB13D6264EA3047B84005766DA" ma:contentTypeVersion="" ma:contentTypeDescription="Utwórz nowy dokument." ma:contentTypeScope="" ma:versionID="e468c3c3054af7730ef607b944f1f75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cec4c7b05c76d60ee97006aba598cf4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7D5452-A90C-42DC-813D-4BE62F85212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4F79DC90-A166-42C8-B43F-4305EEC7684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9D06D6B9-6262-430A-9E02-5BF0F31A060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6963814-A736-4AF9-8E5F-6555A31A79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1024</Words>
  <Characters>7003</Characters>
  <Application>Microsoft Office Word</Application>
  <DocSecurity>0</DocSecurity>
  <Lines>58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Plan działalności Ministra Finansów, Funduszy i Polityki Regionalnej dla działów na rok 20201 wersja wewnętrzna</vt:lpstr>
    </vt:vector>
  </TitlesOfParts>
  <LinksUpToDate>false</LinksUpToDate>
  <CharactersWithSpaces>8011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Plan działalności Ministra Finansów, Funduszy i Polityki Regionalnej dla działów na rok 20201 wersja wewnętrzna</dc:title>
  <dc:creator/>
  <cp:keywords>plan działalności Ministra, kontrola zarządcza</cp:keywords>
  <cp:lastModifiedBy/>
  <cp:revision>1</cp:revision>
  <dcterms:created xsi:type="dcterms:W3CDTF">2025-07-01T13:12:00Z</dcterms:created>
  <dcterms:modified xsi:type="dcterms:W3CDTF">2025-07-02T08:00:00Z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0x01010057C8EAFB13D6264EA3047B84005766DA</vt:lpwstr>
  </property>
  <property fmtid="{D5CDD505-2E9C-101B-9397-08002B2CF9AE}" pid="3" name="MFCATEGORY">
    <vt:lpwstr>InformacjePubliczneInformacjeSektoraPublicznego</vt:lpwstr>
  </property>
  <property fmtid="{D5CDD505-2E9C-101B-9397-08002B2CF9AE}" pid="4" name="MFClassifiedBy">
    <vt:lpwstr>UxC4dwLulzfINJ8nQH+xvX5LNGipWa4BRSZhPgxsCvkomCLGyng/nj/+ci0FXT9q/Sd9TYaRfyoANoTJneLPlA==</vt:lpwstr>
  </property>
  <property fmtid="{D5CDD505-2E9C-101B-9397-08002B2CF9AE}" pid="5" name="MFClassificationDate">
    <vt:lpwstr>2022-01-27T10:17:46.8383734+01:00</vt:lpwstr>
  </property>
  <property fmtid="{D5CDD505-2E9C-101B-9397-08002B2CF9AE}" pid="6" name="MFClassifiedBySID">
    <vt:lpwstr>UxC4dwLulzfINJ8nQH+xvX5LNGipWa4BRSZhPgxsCvm42mrIC/DSDv0ggS+FjUN/2v1BBotkLlY5aAiEhoi6uTxBlECh2NWnCYVE2JoROSZWLY0Ei4G97sezNuZO3gYD</vt:lpwstr>
  </property>
  <property fmtid="{D5CDD505-2E9C-101B-9397-08002B2CF9AE}" pid="7" name="MFGRNItemId">
    <vt:lpwstr>GRN-64564397-c782-453d-9a64-5ddc25b16b80</vt:lpwstr>
  </property>
  <property fmtid="{D5CDD505-2E9C-101B-9397-08002B2CF9AE}" pid="8" name="MFHash">
    <vt:lpwstr>jPMdDLII87JCob725r9XWoluqD3/KsQ00/DO93qADP0=</vt:lpwstr>
  </property>
  <property fmtid="{D5CDD505-2E9C-101B-9397-08002B2CF9AE}" pid="9" name="MFVisualMarkingsSettings">
    <vt:lpwstr>HeaderAlignment=1;FooterAlignment=1</vt:lpwstr>
  </property>
  <property fmtid="{D5CDD505-2E9C-101B-9397-08002B2CF9AE}" pid="10" name="DLPManualFileClassification">
    <vt:lpwstr>{2755b7d9-e53d-4779-a40c-03797dcf43b3}</vt:lpwstr>
  </property>
  <property fmtid="{D5CDD505-2E9C-101B-9397-08002B2CF9AE}" pid="11" name="MFRefresh">
    <vt:lpwstr>False</vt:lpwstr>
  </property>
</Properties>
</file>