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C7315" w14:textId="77777777" w:rsidR="00FF28B4" w:rsidRPr="001524A8" w:rsidRDefault="00FF28B4" w:rsidP="00FB4EC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1524A8">
        <w:rPr>
          <w:rFonts w:ascii="Arial Narrow" w:hAnsi="Arial Narrow"/>
          <w:b/>
          <w:sz w:val="24"/>
          <w:szCs w:val="24"/>
          <w:lang w:eastAsia="pl-PL"/>
        </w:rPr>
        <w:t>UMOWA DZIERŻAWY GRUNTU ROLNEGO Nr. …………………</w:t>
      </w:r>
    </w:p>
    <w:p w14:paraId="0637B90F" w14:textId="77777777" w:rsidR="00FF28B4" w:rsidRPr="001524A8" w:rsidRDefault="00FF28B4" w:rsidP="00FB4EC4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  <w:lang w:eastAsia="pl-PL"/>
        </w:rPr>
      </w:pPr>
      <w:r w:rsidRPr="001524A8">
        <w:rPr>
          <w:rFonts w:ascii="Arial Narrow" w:hAnsi="Arial Narrow"/>
          <w:color w:val="000000"/>
          <w:sz w:val="24"/>
          <w:szCs w:val="24"/>
          <w:lang w:eastAsia="pl-PL"/>
        </w:rPr>
        <w:t>(zwana dalej Umową)</w:t>
      </w:r>
    </w:p>
    <w:p w14:paraId="22C3326B" w14:textId="77777777" w:rsidR="00FF28B4" w:rsidRPr="001524A8" w:rsidRDefault="00FF28B4" w:rsidP="00FB4EC4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lang w:eastAsia="pl-PL"/>
        </w:rPr>
      </w:pPr>
    </w:p>
    <w:p w14:paraId="3571EEAA" w14:textId="77777777" w:rsidR="00FF28B4" w:rsidRPr="001524A8" w:rsidRDefault="00FF28B4" w:rsidP="00FB4EC4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14:paraId="6EDDC7A5" w14:textId="77777777" w:rsidR="00FF28B4" w:rsidRPr="001524A8" w:rsidRDefault="00FF28B4" w:rsidP="00FB4EC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4D41079E" w14:textId="77777777" w:rsidR="00FF28B4" w:rsidRPr="001524A8" w:rsidRDefault="00FF28B4" w:rsidP="00D84A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 xml:space="preserve">zawarta w dniu ………. w Kruklankach </w:t>
      </w:r>
    </w:p>
    <w:p w14:paraId="52CE09D8" w14:textId="5AB43036" w:rsidR="00FF28B4" w:rsidRPr="001524A8" w:rsidRDefault="00FF28B4" w:rsidP="00D84A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 xml:space="preserve">pomiędzy </w:t>
      </w:r>
      <w:r w:rsidRPr="001524A8">
        <w:rPr>
          <w:rFonts w:ascii="Arial" w:hAnsi="Arial" w:cs="Arial"/>
          <w:b/>
          <w:lang w:eastAsia="pl-PL"/>
        </w:rPr>
        <w:t>Skarbem Państwa - Państwowym Gospodarstwem Leśnym Lasy Państwowe Nadleśnictwem Borki,</w:t>
      </w:r>
      <w:r w:rsidRPr="001524A8">
        <w:rPr>
          <w:rFonts w:ascii="Arial" w:hAnsi="Arial" w:cs="Arial"/>
          <w:lang w:eastAsia="pl-PL"/>
        </w:rPr>
        <w:t xml:space="preserve"> ul. Dworcowa 8A, 11-612 Kruklanki, NIP 845000</w:t>
      </w:r>
      <w:r w:rsidR="00474AC9" w:rsidRPr="001524A8">
        <w:rPr>
          <w:rFonts w:ascii="Arial" w:hAnsi="Arial" w:cs="Arial"/>
          <w:lang w:eastAsia="pl-PL"/>
        </w:rPr>
        <w:t>6550</w:t>
      </w:r>
      <w:r w:rsidRPr="001524A8">
        <w:rPr>
          <w:rFonts w:ascii="Arial" w:hAnsi="Arial" w:cs="Arial"/>
          <w:lang w:eastAsia="pl-PL"/>
        </w:rPr>
        <w:t xml:space="preserve">, </w:t>
      </w:r>
    </w:p>
    <w:p w14:paraId="455C8E51" w14:textId="77777777" w:rsidR="00FF28B4" w:rsidRPr="001524A8" w:rsidRDefault="00FF28B4" w:rsidP="00D84A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- reprezentowanym przez Nadleśniczego Krzysztofa Miszkiel,</w:t>
      </w:r>
    </w:p>
    <w:p w14:paraId="0ACC9405" w14:textId="77777777" w:rsidR="00FF28B4" w:rsidRPr="001524A8" w:rsidRDefault="00FF28B4" w:rsidP="00D84A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zwanym dalej Wydzierżawiającym</w:t>
      </w:r>
    </w:p>
    <w:p w14:paraId="65572814" w14:textId="77777777" w:rsidR="00FF28B4" w:rsidRPr="001524A8" w:rsidRDefault="00FF28B4" w:rsidP="00D84A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 xml:space="preserve">a  </w:t>
      </w:r>
    </w:p>
    <w:p w14:paraId="5BA9842B" w14:textId="43B9AC3B" w:rsidR="00FF28B4" w:rsidRPr="001524A8" w:rsidRDefault="00CA6E4C" w:rsidP="00D84A01">
      <w:pPr>
        <w:spacing w:after="0" w:line="360" w:lineRule="auto"/>
        <w:jc w:val="both"/>
        <w:rPr>
          <w:rFonts w:ascii="Arial" w:hAnsi="Arial" w:cs="Arial"/>
          <w:bCs/>
          <w:lang w:eastAsia="pl-PL"/>
        </w:rPr>
      </w:pPr>
      <w:bookmarkStart w:id="0" w:name="_Hlk93315432"/>
      <w:r w:rsidRPr="001524A8">
        <w:rPr>
          <w:rFonts w:ascii="Arial" w:hAnsi="Arial" w:cs="Arial"/>
          <w:lang w:eastAsia="pl-PL"/>
        </w:rPr>
        <w:t>……………………………</w:t>
      </w:r>
      <w:r w:rsidR="001524A8">
        <w:rPr>
          <w:rFonts w:ascii="Arial" w:hAnsi="Arial" w:cs="Arial"/>
          <w:lang w:eastAsia="pl-PL"/>
        </w:rPr>
        <w:t>…….</w:t>
      </w:r>
      <w:r w:rsidRPr="001524A8">
        <w:rPr>
          <w:rFonts w:ascii="Arial" w:hAnsi="Arial" w:cs="Arial"/>
          <w:lang w:eastAsia="pl-PL"/>
        </w:rPr>
        <w:t>……</w:t>
      </w:r>
      <w:r w:rsidR="00FF28B4" w:rsidRPr="001524A8">
        <w:rPr>
          <w:rFonts w:ascii="Arial" w:hAnsi="Arial" w:cs="Arial"/>
          <w:lang w:eastAsia="pl-PL"/>
        </w:rPr>
        <w:t xml:space="preserve">…………… zam. ……………….., </w:t>
      </w:r>
      <w:bookmarkEnd w:id="0"/>
      <w:r w:rsidR="00FF28B4" w:rsidRPr="001524A8">
        <w:rPr>
          <w:rFonts w:ascii="Arial" w:hAnsi="Arial" w:cs="Arial"/>
          <w:bCs/>
          <w:lang w:eastAsia="pl-PL"/>
        </w:rPr>
        <w:t>PESEL: …………………..</w:t>
      </w:r>
    </w:p>
    <w:p w14:paraId="11405DF6" w14:textId="3021A580" w:rsidR="00FF28B4" w:rsidRPr="001524A8" w:rsidRDefault="00474AC9" w:rsidP="00D84A01">
      <w:pPr>
        <w:spacing w:after="0" w:line="360" w:lineRule="auto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Z</w:t>
      </w:r>
      <w:r w:rsidR="00FF28B4" w:rsidRPr="001524A8">
        <w:rPr>
          <w:rFonts w:ascii="Arial" w:hAnsi="Arial" w:cs="Arial"/>
          <w:lang w:eastAsia="pl-PL"/>
        </w:rPr>
        <w:t>wan</w:t>
      </w:r>
      <w:r w:rsidRPr="001524A8">
        <w:rPr>
          <w:rFonts w:ascii="Arial" w:hAnsi="Arial" w:cs="Arial"/>
          <w:lang w:eastAsia="pl-PL"/>
        </w:rPr>
        <w:t>ą/-</w:t>
      </w:r>
      <w:proofErr w:type="spellStart"/>
      <w:r w:rsidRPr="001524A8">
        <w:rPr>
          <w:rFonts w:ascii="Arial" w:hAnsi="Arial" w:cs="Arial"/>
          <w:lang w:eastAsia="pl-PL"/>
        </w:rPr>
        <w:t>n</w:t>
      </w:r>
      <w:r w:rsidR="00FF28B4" w:rsidRPr="001524A8">
        <w:rPr>
          <w:rFonts w:ascii="Arial" w:hAnsi="Arial" w:cs="Arial"/>
          <w:lang w:eastAsia="pl-PL"/>
        </w:rPr>
        <w:t>ym</w:t>
      </w:r>
      <w:proofErr w:type="spellEnd"/>
      <w:r w:rsidR="00FF28B4" w:rsidRPr="001524A8">
        <w:rPr>
          <w:rFonts w:ascii="Arial" w:hAnsi="Arial" w:cs="Arial"/>
          <w:lang w:eastAsia="pl-PL"/>
        </w:rPr>
        <w:t xml:space="preserve"> dalej Dzierżawcą, </w:t>
      </w:r>
    </w:p>
    <w:p w14:paraId="6D614EE7" w14:textId="77777777" w:rsidR="00FF28B4" w:rsidRPr="001524A8" w:rsidRDefault="00FF28B4" w:rsidP="00D84A01">
      <w:pPr>
        <w:spacing w:after="0" w:line="360" w:lineRule="auto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zaś łącznie Stronami;</w:t>
      </w:r>
      <w:r w:rsidRPr="001524A8">
        <w:rPr>
          <w:rFonts w:ascii="Arial" w:hAnsi="Arial" w:cs="Arial"/>
          <w:lang w:eastAsia="pl-PL"/>
        </w:rPr>
        <w:tab/>
      </w:r>
      <w:r w:rsidRPr="001524A8">
        <w:rPr>
          <w:rFonts w:ascii="Arial" w:hAnsi="Arial" w:cs="Arial"/>
          <w:lang w:eastAsia="pl-PL"/>
        </w:rPr>
        <w:tab/>
      </w:r>
      <w:r w:rsidRPr="001524A8">
        <w:rPr>
          <w:rFonts w:ascii="Arial" w:hAnsi="Arial" w:cs="Arial"/>
          <w:lang w:eastAsia="pl-PL"/>
        </w:rPr>
        <w:tab/>
      </w:r>
      <w:r w:rsidRPr="001524A8">
        <w:rPr>
          <w:rFonts w:ascii="Arial" w:hAnsi="Arial" w:cs="Arial"/>
          <w:lang w:eastAsia="pl-PL"/>
        </w:rPr>
        <w:tab/>
      </w:r>
      <w:r w:rsidRPr="001524A8">
        <w:rPr>
          <w:rFonts w:ascii="Arial" w:hAnsi="Arial" w:cs="Arial"/>
          <w:lang w:eastAsia="pl-PL"/>
        </w:rPr>
        <w:tab/>
      </w:r>
      <w:r w:rsidRPr="001524A8">
        <w:rPr>
          <w:rFonts w:ascii="Arial" w:hAnsi="Arial" w:cs="Arial"/>
          <w:lang w:eastAsia="pl-PL"/>
        </w:rPr>
        <w:tab/>
      </w:r>
      <w:r w:rsidRPr="001524A8">
        <w:rPr>
          <w:rFonts w:ascii="Arial" w:hAnsi="Arial" w:cs="Arial"/>
          <w:lang w:eastAsia="pl-PL"/>
        </w:rPr>
        <w:tab/>
      </w:r>
      <w:r w:rsidRPr="001524A8">
        <w:rPr>
          <w:rFonts w:ascii="Arial" w:hAnsi="Arial" w:cs="Arial"/>
          <w:lang w:eastAsia="pl-PL"/>
        </w:rPr>
        <w:tab/>
      </w:r>
    </w:p>
    <w:p w14:paraId="491CD806" w14:textId="77777777" w:rsidR="00FF28B4" w:rsidRPr="001524A8" w:rsidRDefault="00FF28B4" w:rsidP="00AA40D4">
      <w:pPr>
        <w:spacing w:before="240" w:line="360" w:lineRule="auto"/>
        <w:jc w:val="center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§ 1</w:t>
      </w:r>
    </w:p>
    <w:p w14:paraId="72982B6E" w14:textId="7AEBB299" w:rsidR="00FF28B4" w:rsidRPr="001524A8" w:rsidRDefault="00FF28B4" w:rsidP="00D84A01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 xml:space="preserve">Przedmiotem Umowy jest niżej opisany grunt rolny, położony: obręb </w:t>
      </w:r>
      <w:r w:rsidRPr="001524A8">
        <w:rPr>
          <w:rFonts w:ascii="Arial" w:hAnsi="Arial" w:cs="Arial"/>
          <w:lang w:eastAsia="pl-PL"/>
        </w:rPr>
        <w:br/>
        <w:t>……………………., gmina Kruklanki, Leśnictwo ……………………., na dzierżawę którego zgodnie z art. 39 ustawy z dnia 28 września 1991 r. o lasach (Dz.U. z 2024 r.</w:t>
      </w:r>
      <w:r w:rsidRPr="001524A8">
        <w:rPr>
          <w:rFonts w:ascii="Arial" w:hAnsi="Arial" w:cs="Arial"/>
        </w:rPr>
        <w:t xml:space="preserve"> poz. 530 </w:t>
      </w:r>
      <w:r w:rsidR="001524A8" w:rsidRPr="001524A8">
        <w:rPr>
          <w:rFonts w:ascii="Arial" w:hAnsi="Arial" w:cs="Arial"/>
        </w:rPr>
        <w:br/>
      </w:r>
      <w:r w:rsidRPr="001524A8">
        <w:rPr>
          <w:rFonts w:ascii="Arial" w:hAnsi="Arial" w:cs="Arial"/>
        </w:rPr>
        <w:t>ze zm.</w:t>
      </w:r>
      <w:r w:rsidRPr="001524A8">
        <w:rPr>
          <w:rFonts w:ascii="Arial" w:hAnsi="Arial" w:cs="Arial"/>
          <w:lang w:eastAsia="pl-PL"/>
        </w:rPr>
        <w:t xml:space="preserve">) wydana została zgoda Dyrektora RDLP w Białymstoku znak: </w:t>
      </w:r>
      <w:r w:rsidRPr="001524A8">
        <w:rPr>
          <w:rFonts w:ascii="Arial" w:hAnsi="Arial" w:cs="Arial"/>
        </w:rPr>
        <w:t xml:space="preserve">………………. </w:t>
      </w:r>
      <w:r w:rsidRPr="001524A8">
        <w:rPr>
          <w:rFonts w:ascii="Arial" w:hAnsi="Arial" w:cs="Arial"/>
          <w:lang w:eastAsia="pl-PL"/>
        </w:rPr>
        <w:t>z dnia ……………… r.</w:t>
      </w:r>
    </w:p>
    <w:p w14:paraId="52C6FF37" w14:textId="77777777" w:rsidR="00FF28B4" w:rsidRPr="001524A8" w:rsidRDefault="00FF28B4" w:rsidP="00FB4EC4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sz w:val="20"/>
          <w:lang w:eastAsia="pl-PL"/>
        </w:rPr>
        <w:tab/>
      </w:r>
      <w:r w:rsidRPr="001524A8">
        <w:rPr>
          <w:rFonts w:ascii="Arial Narrow" w:hAnsi="Arial Narrow"/>
          <w:lang w:eastAsia="pl-PL"/>
        </w:rPr>
        <w:tab/>
      </w:r>
      <w:r w:rsidRPr="001524A8">
        <w:rPr>
          <w:rFonts w:ascii="Times New Roman" w:hAnsi="Times New Roman"/>
          <w:lang w:eastAsia="pl-PL"/>
        </w:rPr>
        <w:tab/>
      </w:r>
      <w:r w:rsidRPr="001524A8">
        <w:rPr>
          <w:rFonts w:ascii="Times New Roman" w:hAnsi="Times New Roman"/>
          <w:lang w:eastAsia="pl-PL"/>
        </w:rPr>
        <w:tab/>
      </w:r>
    </w:p>
    <w:bookmarkStart w:id="1" w:name="_MON_1166000594"/>
    <w:bookmarkStart w:id="2" w:name="_MON_1166000608"/>
    <w:bookmarkStart w:id="3" w:name="_MON_1166000628"/>
    <w:bookmarkStart w:id="4" w:name="_MON_1166000785"/>
    <w:bookmarkStart w:id="5" w:name="_MON_1166001013"/>
    <w:bookmarkStart w:id="6" w:name="_MON_1166001087"/>
    <w:bookmarkStart w:id="7" w:name="_MON_1166001147"/>
    <w:bookmarkStart w:id="8" w:name="_MON_1166001177"/>
    <w:bookmarkStart w:id="9" w:name="_MON_1166001191"/>
    <w:bookmarkStart w:id="10" w:name="_MON_1166001206"/>
    <w:bookmarkStart w:id="11" w:name="_MON_1166001321"/>
    <w:bookmarkStart w:id="12" w:name="_MON_1166001333"/>
    <w:bookmarkStart w:id="13" w:name="_MON_1166001343"/>
    <w:bookmarkStart w:id="14" w:name="_MON_1166001364"/>
    <w:bookmarkStart w:id="15" w:name="_MON_1166001432"/>
    <w:bookmarkStart w:id="16" w:name="_MON_1166001479"/>
    <w:bookmarkStart w:id="17" w:name="_MON_1166001514"/>
    <w:bookmarkStart w:id="18" w:name="_MON_1166002394"/>
    <w:bookmarkStart w:id="19" w:name="_MON_1166002435"/>
    <w:bookmarkStart w:id="20" w:name="_MON_1166003090"/>
    <w:bookmarkStart w:id="21" w:name="_MON_1166244226"/>
    <w:bookmarkStart w:id="22" w:name="_MON_1166244880"/>
    <w:bookmarkStart w:id="23" w:name="_MON_1166245920"/>
    <w:bookmarkStart w:id="24" w:name="_MON_1166246650"/>
    <w:bookmarkStart w:id="25" w:name="_MON_1166247087"/>
    <w:bookmarkStart w:id="26" w:name="_MON_1166247581"/>
    <w:bookmarkStart w:id="27" w:name="_MON_1166247755"/>
    <w:bookmarkStart w:id="28" w:name="_MON_1166249537"/>
    <w:bookmarkStart w:id="29" w:name="_MON_1166249683"/>
    <w:bookmarkStart w:id="30" w:name="_MON_1166870758"/>
    <w:bookmarkStart w:id="31" w:name="_MON_1168322577"/>
    <w:bookmarkStart w:id="32" w:name="_MON_1269755342"/>
    <w:bookmarkStart w:id="33" w:name="_MON_1361076115"/>
    <w:bookmarkStart w:id="34" w:name="_MON_1165828469"/>
    <w:bookmarkStart w:id="35" w:name="_MON_1165838063"/>
    <w:bookmarkStart w:id="36" w:name="_MON_1165838094"/>
    <w:bookmarkStart w:id="37" w:name="_MON_1165904971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Start w:id="38" w:name="_MON_1166000204"/>
    <w:bookmarkEnd w:id="38"/>
    <w:p w14:paraId="3739BC52" w14:textId="70FF4810" w:rsidR="00FF28B4" w:rsidRPr="001524A8" w:rsidRDefault="001524A8" w:rsidP="00937A44">
      <w:pPr>
        <w:spacing w:after="0" w:line="240" w:lineRule="auto"/>
        <w:jc w:val="center"/>
        <w:rPr>
          <w:rFonts w:ascii="Arial" w:hAnsi="Arial" w:cs="Arial"/>
          <w:lang w:eastAsia="pl-PL"/>
        </w:rPr>
      </w:pPr>
      <w:r w:rsidRPr="001524A8">
        <w:rPr>
          <w:rFonts w:ascii="Arial" w:eastAsia="Times New Roman" w:hAnsi="Arial" w:cs="Arial"/>
          <w:noProof/>
          <w:lang w:eastAsia="pl-PL"/>
        </w:rPr>
        <w:object w:dxaOrig="11841" w:dyaOrig="1492" w14:anchorId="05A09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6.6pt;height:77.4pt" o:ole="">
            <v:imagedata r:id="rId7" o:title=""/>
          </v:shape>
          <o:OLEObject Type="Embed" ProgID="Excel.Sheet.8" ShapeID="_x0000_i1025" DrawAspect="Content" ObjectID="_1791281481" r:id="rId8"/>
        </w:object>
      </w:r>
    </w:p>
    <w:p w14:paraId="3CFA5960" w14:textId="77777777" w:rsidR="00FF28B4" w:rsidRPr="001524A8" w:rsidRDefault="00FF28B4" w:rsidP="00D84A01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6B438B91" w14:textId="77777777" w:rsidR="00FF28B4" w:rsidRPr="001524A8" w:rsidRDefault="00FF28B4" w:rsidP="00D84A0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Dzierżawca oświadcza, że miejsce położenia, granice i powierzchnia przedmiotu dzierżawy są mu znane i nie będzie z tego tytułu rościł pretensji do Wydzierżawiającego. Przekazanie przedmiotu dzierżawy nastąpi na podstawie protokołu zdawczo-odbiorczego (załącznik nr1) podpisanego przez Strony.</w:t>
      </w:r>
    </w:p>
    <w:p w14:paraId="194E35C2" w14:textId="77777777" w:rsidR="00FF28B4" w:rsidRPr="001524A8" w:rsidRDefault="00FF28B4" w:rsidP="00AA40D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Teren dzierżawy określony jest na mapie stanowiącej załącznik nr 2 do Umowy.</w:t>
      </w:r>
    </w:p>
    <w:p w14:paraId="68712585" w14:textId="77777777" w:rsidR="00FF28B4" w:rsidRPr="001524A8" w:rsidRDefault="00FF28B4" w:rsidP="00AA40D4">
      <w:pPr>
        <w:spacing w:before="240" w:line="360" w:lineRule="auto"/>
        <w:jc w:val="center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§ 2</w:t>
      </w:r>
    </w:p>
    <w:p w14:paraId="57B95B8C" w14:textId="45112987" w:rsidR="00FF28B4" w:rsidRPr="001524A8" w:rsidRDefault="00FF28B4" w:rsidP="001900F0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 xml:space="preserve">Udostępniony teren leży w obszarze Natura 2000 ……….. oraz/lub w obszarze Chronionego Krajobrazu ………………. </w:t>
      </w:r>
    </w:p>
    <w:p w14:paraId="7CF9E9D7" w14:textId="77777777" w:rsidR="00FF28B4" w:rsidRPr="001524A8" w:rsidRDefault="00FF28B4" w:rsidP="001900F0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Na udostępnionym terenie mogą występować gatunki chronione roślin/zwierząt …………..</w:t>
      </w:r>
    </w:p>
    <w:p w14:paraId="1A8CD119" w14:textId="159907AB" w:rsidR="00FF28B4" w:rsidRPr="001524A8" w:rsidRDefault="00FF28B4" w:rsidP="001900F0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 xml:space="preserve">Dzierżawca zobowiązuje się do przestrzegania zapisów planu zadań ochronnych dla obszaru  …………….. Wprowadzonych Zarządzeniem Dyrektora Regionalnej Dyrekcji </w:t>
      </w:r>
      <w:r w:rsidRPr="001524A8">
        <w:rPr>
          <w:rFonts w:ascii="Arial" w:hAnsi="Arial" w:cs="Arial"/>
          <w:lang w:eastAsia="pl-PL"/>
        </w:rPr>
        <w:lastRenderedPageBreak/>
        <w:t>Ochrony Środowiska w Olsztynie z dnia ……….. oraz przepisów prawa dotyczących ochrony przyrody.</w:t>
      </w:r>
    </w:p>
    <w:p w14:paraId="273E6674" w14:textId="77777777" w:rsidR="00FF28B4" w:rsidRPr="001524A8" w:rsidRDefault="00FF28B4" w:rsidP="001900F0">
      <w:pPr>
        <w:pStyle w:val="Akapitzlist"/>
        <w:spacing w:before="240" w:line="360" w:lineRule="auto"/>
        <w:ind w:left="360"/>
        <w:jc w:val="center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§ 3</w:t>
      </w:r>
    </w:p>
    <w:p w14:paraId="1FED36BA" w14:textId="77777777" w:rsidR="00FF28B4" w:rsidRPr="001524A8" w:rsidRDefault="00FF28B4" w:rsidP="001900F0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</w:rPr>
      </w:pPr>
      <w:r w:rsidRPr="001524A8">
        <w:rPr>
          <w:rFonts w:ascii="Arial" w:hAnsi="Arial" w:cs="Arial"/>
        </w:rPr>
        <w:t xml:space="preserve">Umowa zostaje zawarta na czas nieokreślony od dnia ………………….. </w:t>
      </w:r>
    </w:p>
    <w:p w14:paraId="6A593517" w14:textId="3E72EE91" w:rsidR="00FF28B4" w:rsidRPr="001524A8" w:rsidRDefault="00FF28B4" w:rsidP="002F53B0">
      <w:pPr>
        <w:numPr>
          <w:ilvl w:val="0"/>
          <w:numId w:val="10"/>
        </w:numPr>
        <w:tabs>
          <w:tab w:val="left" w:pos="0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524A8">
        <w:rPr>
          <w:rFonts w:ascii="Arial" w:hAnsi="Arial" w:cs="Arial"/>
        </w:rPr>
        <w:t xml:space="preserve">Dzierżawca może wypowiedzieć umowę na 3 miesiące przed końcem roku kalendarzowego ze skutkiem na koniec roku, w przypadku zaistnienia okoliczności które spowodują, </w:t>
      </w:r>
      <w:r w:rsidR="001524A8">
        <w:rPr>
          <w:rFonts w:ascii="Arial" w:hAnsi="Arial" w:cs="Arial"/>
        </w:rPr>
        <w:br/>
      </w:r>
      <w:r w:rsidRPr="001524A8">
        <w:rPr>
          <w:rFonts w:ascii="Arial" w:hAnsi="Arial" w:cs="Arial"/>
        </w:rPr>
        <w:t>że dalsze korzystanie z przedmiotu dzierżawy stanie się dla Dzierżawcy zbędne.</w:t>
      </w:r>
    </w:p>
    <w:p w14:paraId="7B56A40B" w14:textId="77777777" w:rsidR="00FF28B4" w:rsidRPr="001524A8" w:rsidRDefault="00FF28B4" w:rsidP="002F53B0">
      <w:pPr>
        <w:numPr>
          <w:ilvl w:val="0"/>
          <w:numId w:val="10"/>
        </w:numPr>
        <w:tabs>
          <w:tab w:val="left" w:pos="0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524A8">
        <w:rPr>
          <w:rFonts w:ascii="Arial" w:hAnsi="Arial" w:cs="Arial"/>
        </w:rPr>
        <w:t>Wydzierżawiający może rozwiązać umowę za 3-miesięcznym okresem wypowiedzenia.</w:t>
      </w:r>
    </w:p>
    <w:p w14:paraId="45E04164" w14:textId="77777777" w:rsidR="00FF28B4" w:rsidRPr="001524A8" w:rsidRDefault="00FF28B4" w:rsidP="002F53B0">
      <w:pPr>
        <w:numPr>
          <w:ilvl w:val="0"/>
          <w:numId w:val="10"/>
        </w:numPr>
        <w:tabs>
          <w:tab w:val="left" w:pos="0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524A8">
        <w:rPr>
          <w:rFonts w:ascii="Arial" w:hAnsi="Arial" w:cs="Arial"/>
        </w:rPr>
        <w:t>Wydzierżawiający może rozwiązać umowę w każdym czasie w trybie natychmiastowym bez zachowania okresu wypowiedzenia w przypadku:</w:t>
      </w:r>
    </w:p>
    <w:p w14:paraId="47397BDC" w14:textId="77777777" w:rsidR="00FF28B4" w:rsidRPr="001524A8" w:rsidRDefault="00FF28B4" w:rsidP="007F5963">
      <w:pPr>
        <w:numPr>
          <w:ilvl w:val="0"/>
          <w:numId w:val="2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hAnsi="Arial" w:cs="Arial"/>
        </w:rPr>
      </w:pPr>
      <w:r w:rsidRPr="001524A8">
        <w:rPr>
          <w:rFonts w:ascii="Arial" w:hAnsi="Arial" w:cs="Arial"/>
        </w:rPr>
        <w:t>wejścia w życie przepisów o reprywatyzacji lasów państwowych;</w:t>
      </w:r>
    </w:p>
    <w:p w14:paraId="03517B4C" w14:textId="77777777" w:rsidR="00FF28B4" w:rsidRPr="001524A8" w:rsidRDefault="00FF28B4" w:rsidP="007F5963">
      <w:pPr>
        <w:numPr>
          <w:ilvl w:val="0"/>
          <w:numId w:val="2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hAnsi="Arial" w:cs="Arial"/>
        </w:rPr>
      </w:pPr>
      <w:r w:rsidRPr="001524A8">
        <w:rPr>
          <w:rFonts w:ascii="Arial" w:hAnsi="Arial" w:cs="Arial"/>
        </w:rPr>
        <w:t xml:space="preserve">gdy przedmiot dzierżawy stanie się niezbędny dla potrzeb gospodarki leśnej; </w:t>
      </w:r>
    </w:p>
    <w:p w14:paraId="67F3B3F3" w14:textId="77777777" w:rsidR="00FF28B4" w:rsidRPr="001524A8" w:rsidRDefault="00FF28B4" w:rsidP="007F5963">
      <w:pPr>
        <w:numPr>
          <w:ilvl w:val="0"/>
          <w:numId w:val="2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hAnsi="Arial" w:cs="Arial"/>
        </w:rPr>
      </w:pPr>
      <w:r w:rsidRPr="001524A8">
        <w:rPr>
          <w:rFonts w:ascii="Arial" w:hAnsi="Arial" w:cs="Arial"/>
        </w:rPr>
        <w:t>gdy zaistnieje konieczność zmiany przeznaczenia przedmiotu dzierżawy,</w:t>
      </w:r>
    </w:p>
    <w:p w14:paraId="0B4B6AF7" w14:textId="77777777" w:rsidR="00FF28B4" w:rsidRPr="001524A8" w:rsidRDefault="00FF28B4" w:rsidP="007F5963">
      <w:pPr>
        <w:numPr>
          <w:ilvl w:val="0"/>
          <w:numId w:val="2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hAnsi="Arial" w:cs="Arial"/>
        </w:rPr>
      </w:pPr>
      <w:r w:rsidRPr="001524A8">
        <w:rPr>
          <w:rFonts w:ascii="Arial" w:hAnsi="Arial" w:cs="Arial"/>
        </w:rPr>
        <w:t>podjęcia decyzji o sprzedaży przedmiotu dzierżawy,</w:t>
      </w:r>
    </w:p>
    <w:p w14:paraId="67534F9C" w14:textId="5A37184D" w:rsidR="00FF28B4" w:rsidRPr="001524A8" w:rsidRDefault="00FF28B4" w:rsidP="007F5963">
      <w:pPr>
        <w:numPr>
          <w:ilvl w:val="0"/>
          <w:numId w:val="2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hAnsi="Arial" w:cs="Arial"/>
        </w:rPr>
      </w:pPr>
      <w:r w:rsidRPr="001524A8">
        <w:rPr>
          <w:rFonts w:ascii="Arial" w:hAnsi="Arial" w:cs="Arial"/>
        </w:rPr>
        <w:t xml:space="preserve">naruszenia przez Dzierżawcę istotnych warunków Umowy, w szczególności w oddania przedmiotu dzierżawy osobie trzeciej do bezpłatnego używania lub w poddzierżawę bez uprzedniej pisemnej zgody Wydzierżawiającego; używania przedmiotu dzierżawy </w:t>
      </w:r>
      <w:r w:rsidR="001524A8">
        <w:rPr>
          <w:rFonts w:ascii="Arial" w:hAnsi="Arial" w:cs="Arial"/>
        </w:rPr>
        <w:br/>
      </w:r>
      <w:r w:rsidRPr="001524A8">
        <w:rPr>
          <w:rFonts w:ascii="Arial" w:hAnsi="Arial" w:cs="Arial"/>
        </w:rPr>
        <w:t>w sposób sprzeczny z Umową lub z jego przeznaczeniem, pomimo jednokrotnego upomnienia ze strony Wydzierżawiającego;</w:t>
      </w:r>
    </w:p>
    <w:p w14:paraId="0221F143" w14:textId="37DA6FA7" w:rsidR="00FF28B4" w:rsidRPr="001524A8" w:rsidRDefault="00FF28B4" w:rsidP="00443EE3">
      <w:pPr>
        <w:numPr>
          <w:ilvl w:val="0"/>
          <w:numId w:val="2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hAnsi="Arial" w:cs="Arial"/>
        </w:rPr>
      </w:pPr>
      <w:r w:rsidRPr="001524A8">
        <w:rPr>
          <w:rFonts w:ascii="Arial" w:hAnsi="Arial" w:cs="Arial"/>
        </w:rPr>
        <w:t>zwłoki w zapłacie czynszu ponad trzy miesiące, bez konieczności wyznaczenia dodatkowego terminu do zapłaty zaległego czynszu.</w:t>
      </w:r>
    </w:p>
    <w:p w14:paraId="6B3145CB" w14:textId="76668772" w:rsidR="00FF28B4" w:rsidRPr="001524A8" w:rsidRDefault="00FF28B4" w:rsidP="002F53B0">
      <w:pPr>
        <w:pStyle w:val="Akapitzlist"/>
        <w:numPr>
          <w:ilvl w:val="0"/>
          <w:numId w:val="10"/>
        </w:numPr>
        <w:ind w:left="502"/>
        <w:rPr>
          <w:rFonts w:ascii="Arial" w:hAnsi="Arial" w:cs="Arial"/>
        </w:rPr>
      </w:pPr>
      <w:r w:rsidRPr="001524A8">
        <w:rPr>
          <w:rFonts w:ascii="Arial" w:hAnsi="Arial" w:cs="Arial"/>
        </w:rPr>
        <w:t>Umowa wygasa z chwilą śmierci Dzierżawcy.</w:t>
      </w:r>
    </w:p>
    <w:p w14:paraId="5C4F6E43" w14:textId="77777777" w:rsidR="00FF28B4" w:rsidRPr="001524A8" w:rsidRDefault="00FF28B4" w:rsidP="00AA40D4">
      <w:pPr>
        <w:spacing w:before="240" w:line="360" w:lineRule="auto"/>
        <w:jc w:val="center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§ 4</w:t>
      </w:r>
    </w:p>
    <w:p w14:paraId="6E45F84C" w14:textId="38F49620" w:rsidR="00FF28B4" w:rsidRPr="001524A8" w:rsidRDefault="00FF28B4" w:rsidP="00474AC9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color w:val="800080"/>
          <w:lang w:eastAsia="pl-PL"/>
        </w:rPr>
      </w:pPr>
      <w:r w:rsidRPr="001524A8">
        <w:rPr>
          <w:rFonts w:ascii="Arial" w:hAnsi="Arial" w:cs="Arial"/>
          <w:lang w:eastAsia="pl-PL"/>
        </w:rPr>
        <w:t>Dzierżawca zobowiązuje się do zapłaty rocznego czynszu dzierżawnego w wysokości ………</w:t>
      </w:r>
      <w:r w:rsidRPr="001524A8">
        <w:rPr>
          <w:rFonts w:ascii="Arial" w:hAnsi="Arial" w:cs="Arial"/>
        </w:rPr>
        <w:t>(słownie: …………………………………..)</w:t>
      </w:r>
      <w:r w:rsidRPr="001524A8">
        <w:rPr>
          <w:rFonts w:ascii="Arial" w:hAnsi="Arial" w:cs="Arial"/>
          <w:lang w:eastAsia="pl-PL"/>
        </w:rPr>
        <w:t xml:space="preserve">, na podstawie faktur wystawionych przez Wydzierżawiającego. </w:t>
      </w:r>
    </w:p>
    <w:p w14:paraId="0D537466" w14:textId="77777777" w:rsidR="00FF28B4" w:rsidRPr="001524A8" w:rsidRDefault="00FF28B4" w:rsidP="00474AC9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Czynsz płatny jest z góry za każdy rok kalendarzowy w terminie do dnia ……... danego roku na rachunek bankowy Wydzierżawiającego wskazany na fakturze lub w kasie  Wydzierżawiającego.</w:t>
      </w:r>
      <w:r w:rsidRPr="001524A8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55A51909" w14:textId="2015D330" w:rsidR="00FF28B4" w:rsidRPr="001524A8" w:rsidRDefault="00FF28B4" w:rsidP="00474AC9">
      <w:pPr>
        <w:spacing w:after="0" w:line="360" w:lineRule="auto"/>
        <w:ind w:left="284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 xml:space="preserve">Czynsz za pierwszy rok dzierżawy będzie płatny z góry w terminie 14 dni od </w:t>
      </w:r>
      <w:r w:rsidR="00474AC9" w:rsidRPr="001524A8">
        <w:rPr>
          <w:rFonts w:ascii="Arial" w:hAnsi="Arial" w:cs="Arial"/>
          <w:lang w:eastAsia="pl-PL"/>
        </w:rPr>
        <w:t>otrzymania</w:t>
      </w:r>
      <w:r w:rsidR="001524A8" w:rsidRPr="001524A8">
        <w:rPr>
          <w:rFonts w:ascii="Arial" w:hAnsi="Arial" w:cs="Arial"/>
          <w:lang w:eastAsia="pl-PL"/>
        </w:rPr>
        <w:t xml:space="preserve"> </w:t>
      </w:r>
      <w:r w:rsidRPr="001524A8">
        <w:rPr>
          <w:rFonts w:ascii="Arial" w:hAnsi="Arial" w:cs="Arial"/>
          <w:lang w:eastAsia="pl-PL"/>
        </w:rPr>
        <w:t>faktury w wysokości ………………</w:t>
      </w:r>
      <w:r w:rsidRPr="001524A8">
        <w:rPr>
          <w:rFonts w:ascii="Arial" w:hAnsi="Arial" w:cs="Arial"/>
          <w:sz w:val="23"/>
          <w:szCs w:val="23"/>
        </w:rPr>
        <w:t xml:space="preserve"> (słownie: ……………………………….)</w:t>
      </w:r>
      <w:r w:rsidRPr="001524A8">
        <w:rPr>
          <w:rFonts w:ascii="Arial" w:hAnsi="Arial" w:cs="Arial"/>
          <w:lang w:eastAsia="pl-PL"/>
        </w:rPr>
        <w:t>.</w:t>
      </w:r>
    </w:p>
    <w:p w14:paraId="39BE6003" w14:textId="77777777" w:rsidR="00FF28B4" w:rsidRPr="001524A8" w:rsidRDefault="00FF28B4" w:rsidP="00474AC9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 xml:space="preserve">Strony ustalają coroczne zmiany wysokości czynszu dzierżawnego o średnioroczny wskaźnik cen towarów i usług konsumpcyjnych ogółem ogłaszany </w:t>
      </w:r>
      <w:bookmarkStart w:id="39" w:name="_Hlk10706655"/>
      <w:r w:rsidRPr="001524A8">
        <w:rPr>
          <w:rFonts w:ascii="Arial" w:hAnsi="Arial" w:cs="Arial"/>
          <w:lang w:eastAsia="pl-PL"/>
        </w:rPr>
        <w:t xml:space="preserve">przez Prezesa GUS </w:t>
      </w:r>
      <w:bookmarkEnd w:id="39"/>
      <w:r w:rsidRPr="001524A8">
        <w:rPr>
          <w:rFonts w:ascii="Arial" w:hAnsi="Arial" w:cs="Arial"/>
          <w:lang w:eastAsia="pl-PL"/>
        </w:rPr>
        <w:t>za poprzedni rok kalendarzowy. Zmiana wysokości czynszu wynikająca z waloryzacji nie wymaga formy pisemnej, w tym nie wymaga sporządzenia aneksu do Umowy.</w:t>
      </w:r>
    </w:p>
    <w:p w14:paraId="57762296" w14:textId="77777777" w:rsidR="00FF28B4" w:rsidRPr="001524A8" w:rsidRDefault="00FF28B4" w:rsidP="00474AC9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W przypadku opóźnienia z zapłatą czynszu dzierżawnego naliczane będą ustawowe odsetki za opóźnienie.</w:t>
      </w:r>
    </w:p>
    <w:p w14:paraId="6A19C9FA" w14:textId="2D92E40C" w:rsidR="00FF28B4" w:rsidRPr="001524A8" w:rsidRDefault="00FF28B4" w:rsidP="002F53B0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Arial" w:hAnsi="Arial" w:cs="Arial"/>
          <w:color w:val="800080"/>
          <w:lang w:eastAsia="pl-PL"/>
        </w:rPr>
      </w:pPr>
      <w:r w:rsidRPr="001524A8">
        <w:rPr>
          <w:rFonts w:ascii="Arial" w:hAnsi="Arial" w:cs="Arial"/>
          <w:lang w:eastAsia="pl-PL"/>
        </w:rPr>
        <w:lastRenderedPageBreak/>
        <w:t>Waloryzacja czynszu będzie dokonywana niezwłocznie po ogłoszeniu przez Prezesa GUS wskaźnika, o którym mowa w ust. 3 i będzie uwzględniana w fakturze VAT wystawianej Dzierżawcy</w:t>
      </w:r>
      <w:r w:rsidRPr="001524A8">
        <w:rPr>
          <w:rFonts w:ascii="Arial" w:hAnsi="Arial" w:cs="Arial"/>
          <w:color w:val="FF0000"/>
          <w:lang w:eastAsia="pl-PL"/>
        </w:rPr>
        <w:t>.</w:t>
      </w:r>
      <w:r w:rsidRPr="001524A8">
        <w:rPr>
          <w:rFonts w:ascii="Arial" w:hAnsi="Arial" w:cs="Arial"/>
          <w:color w:val="FF0000"/>
        </w:rPr>
        <w:t xml:space="preserve"> </w:t>
      </w:r>
      <w:r w:rsidRPr="001524A8">
        <w:rPr>
          <w:rFonts w:ascii="Arial" w:hAnsi="Arial" w:cs="Arial"/>
        </w:rPr>
        <w:t>Wartość czynszu nie zmieni się, jeżeli wskaźnik waloryzacyjny będzie miał wartość ujemną bądź równą</w:t>
      </w:r>
      <w:r w:rsidRPr="001524A8">
        <w:rPr>
          <w:rFonts w:ascii="Arial" w:hAnsi="Arial" w:cs="Arial"/>
          <w:color w:val="FF0000"/>
        </w:rPr>
        <w:t xml:space="preserve"> </w:t>
      </w:r>
      <w:r w:rsidR="001524A8" w:rsidRPr="001524A8">
        <w:rPr>
          <w:rFonts w:ascii="Arial" w:hAnsi="Arial" w:cs="Arial"/>
        </w:rPr>
        <w:t>10</w:t>
      </w:r>
      <w:r w:rsidRPr="001524A8">
        <w:rPr>
          <w:rFonts w:ascii="Arial" w:hAnsi="Arial" w:cs="Arial"/>
        </w:rPr>
        <w:t>0.</w:t>
      </w:r>
      <w:r w:rsidRPr="001524A8">
        <w:rPr>
          <w:rFonts w:ascii="Arial" w:hAnsi="Arial" w:cs="Arial"/>
          <w:lang w:eastAsia="pl-PL"/>
        </w:rPr>
        <w:t xml:space="preserve"> </w:t>
      </w:r>
    </w:p>
    <w:p w14:paraId="7A6674D4" w14:textId="0EAC23D5" w:rsidR="00FF28B4" w:rsidRPr="001524A8" w:rsidRDefault="00FF28B4" w:rsidP="002F53B0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 xml:space="preserve">Wydzierżawiający zastrzega sobie możliwość zwiększenia czynszu o podatek VAT </w:t>
      </w:r>
      <w:r w:rsidR="001524A8">
        <w:rPr>
          <w:rFonts w:ascii="Arial" w:hAnsi="Arial" w:cs="Arial"/>
          <w:lang w:eastAsia="pl-PL"/>
        </w:rPr>
        <w:br/>
      </w:r>
      <w:r w:rsidRPr="001524A8">
        <w:rPr>
          <w:rFonts w:ascii="Arial" w:hAnsi="Arial" w:cs="Arial"/>
          <w:lang w:eastAsia="pl-PL"/>
        </w:rPr>
        <w:t>w przypadku, gdyby objęto nim umowy dzierżawy gruntów rolnych.</w:t>
      </w:r>
      <w:r w:rsidRPr="001524A8">
        <w:rPr>
          <w:rFonts w:ascii="Arial" w:hAnsi="Arial" w:cs="Arial"/>
          <w:lang w:eastAsia="pl-PL"/>
        </w:rPr>
        <w:tab/>
      </w:r>
    </w:p>
    <w:p w14:paraId="65EEA63B" w14:textId="77777777" w:rsidR="00FF28B4" w:rsidRPr="001524A8" w:rsidRDefault="00FF28B4" w:rsidP="00C06B67">
      <w:pPr>
        <w:spacing w:before="240" w:line="240" w:lineRule="auto"/>
        <w:jc w:val="center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§ 5</w:t>
      </w:r>
    </w:p>
    <w:p w14:paraId="0F6C03FF" w14:textId="77777777" w:rsidR="00FF28B4" w:rsidRPr="001524A8" w:rsidRDefault="00FF28B4" w:rsidP="00866085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Dzierżawca</w:t>
      </w:r>
      <w:r w:rsidRPr="001524A8">
        <w:rPr>
          <w:rFonts w:ascii="Arial" w:hAnsi="Arial" w:cs="Arial"/>
          <w:i/>
          <w:lang w:eastAsia="pl-PL"/>
        </w:rPr>
        <w:t xml:space="preserve"> </w:t>
      </w:r>
      <w:r w:rsidRPr="001524A8">
        <w:rPr>
          <w:rFonts w:ascii="Arial" w:hAnsi="Arial" w:cs="Arial"/>
          <w:lang w:eastAsia="pl-PL"/>
        </w:rPr>
        <w:t>obowiązany jest do:</w:t>
      </w:r>
    </w:p>
    <w:p w14:paraId="3DE209F4" w14:textId="77777777" w:rsidR="00FF28B4" w:rsidRPr="001524A8" w:rsidRDefault="00FF28B4" w:rsidP="002F53B0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Arial" w:hAnsi="Arial" w:cs="Arial"/>
          <w:color w:val="000000"/>
          <w:lang w:eastAsia="pl-PL"/>
        </w:rPr>
      </w:pPr>
      <w:r w:rsidRPr="001524A8">
        <w:rPr>
          <w:rFonts w:ascii="Arial" w:hAnsi="Arial" w:cs="Arial"/>
          <w:color w:val="000000"/>
          <w:lang w:eastAsia="pl-PL"/>
        </w:rPr>
        <w:t>ponoszenia na własny koszt wszelkich należności podatkowych z tytułu zawarcia Umowy oraz użytkowania dzierżawionego gruntu wg obowiązujących przepisów,</w:t>
      </w:r>
    </w:p>
    <w:p w14:paraId="23A4B7F3" w14:textId="612A58A9" w:rsidR="00FF28B4" w:rsidRPr="001524A8" w:rsidRDefault="00FF28B4" w:rsidP="002F53B0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color w:val="000000"/>
          <w:lang w:eastAsia="pl-PL"/>
        </w:rPr>
      </w:pPr>
      <w:r w:rsidRPr="001524A8">
        <w:rPr>
          <w:rFonts w:ascii="Arial" w:hAnsi="Arial" w:cs="Arial"/>
          <w:color w:val="000000"/>
          <w:lang w:eastAsia="pl-PL"/>
        </w:rPr>
        <w:t>przestrzegania: ustawy o ochronie przeciwpożarowej</w:t>
      </w:r>
      <w:r w:rsidRPr="001524A8">
        <w:rPr>
          <w:color w:val="000000"/>
        </w:rPr>
        <w:t xml:space="preserve"> </w:t>
      </w:r>
      <w:r w:rsidRPr="001524A8">
        <w:rPr>
          <w:rFonts w:ascii="Arial" w:hAnsi="Arial" w:cs="Arial"/>
          <w:color w:val="000000"/>
          <w:lang w:eastAsia="pl-PL"/>
        </w:rPr>
        <w:t>z dnia 24 sierpnia 1991 r. (</w:t>
      </w:r>
      <w:r w:rsidRPr="001524A8">
        <w:rPr>
          <w:rFonts w:ascii="Arial" w:hAnsi="Arial" w:cs="Arial"/>
          <w:color w:val="000000"/>
        </w:rPr>
        <w:t xml:space="preserve">Dz.U. </w:t>
      </w:r>
      <w:r w:rsidR="001524A8">
        <w:rPr>
          <w:rFonts w:ascii="Arial" w:hAnsi="Arial" w:cs="Arial"/>
          <w:color w:val="000000"/>
        </w:rPr>
        <w:br/>
      </w:r>
      <w:r w:rsidRPr="001524A8">
        <w:rPr>
          <w:rFonts w:ascii="Arial" w:hAnsi="Arial" w:cs="Arial"/>
          <w:color w:val="000000"/>
        </w:rPr>
        <w:t>z 2024 r. poz. 275</w:t>
      </w:r>
      <w:r w:rsidRPr="001524A8">
        <w:rPr>
          <w:rFonts w:ascii="Arial" w:hAnsi="Arial" w:cs="Arial"/>
          <w:color w:val="000000"/>
          <w:lang w:eastAsia="pl-PL"/>
        </w:rPr>
        <w:t xml:space="preserve"> z </w:t>
      </w:r>
      <w:proofErr w:type="spellStart"/>
      <w:r w:rsidRPr="001524A8">
        <w:rPr>
          <w:rFonts w:ascii="Arial" w:hAnsi="Arial" w:cs="Arial"/>
          <w:color w:val="000000"/>
          <w:lang w:eastAsia="pl-PL"/>
        </w:rPr>
        <w:t>późn</w:t>
      </w:r>
      <w:proofErr w:type="spellEnd"/>
      <w:r w:rsidRPr="001524A8">
        <w:rPr>
          <w:rFonts w:ascii="Arial" w:hAnsi="Arial" w:cs="Arial"/>
          <w:color w:val="000000"/>
          <w:lang w:eastAsia="pl-PL"/>
        </w:rPr>
        <w:t>. zm.), Prawa ochrony środowiska z dnia 27 kwietnia 2001 r. (</w:t>
      </w:r>
      <w:r w:rsidRPr="001524A8">
        <w:rPr>
          <w:rFonts w:ascii="Arial" w:hAnsi="Arial" w:cs="Arial"/>
          <w:color w:val="000000"/>
        </w:rPr>
        <w:t xml:space="preserve">Dz.U. z 2024 r. poz. 54 </w:t>
      </w:r>
      <w:r w:rsidRPr="001524A8">
        <w:rPr>
          <w:rFonts w:ascii="Arial" w:hAnsi="Arial" w:cs="Arial"/>
          <w:color w:val="000000"/>
          <w:lang w:eastAsia="pl-PL"/>
        </w:rPr>
        <w:t xml:space="preserve">z </w:t>
      </w:r>
      <w:proofErr w:type="spellStart"/>
      <w:r w:rsidRPr="001524A8">
        <w:rPr>
          <w:rFonts w:ascii="Arial" w:hAnsi="Arial" w:cs="Arial"/>
          <w:color w:val="000000"/>
          <w:lang w:eastAsia="pl-PL"/>
        </w:rPr>
        <w:t>późn</w:t>
      </w:r>
      <w:proofErr w:type="spellEnd"/>
      <w:r w:rsidRPr="001524A8">
        <w:rPr>
          <w:rFonts w:ascii="Arial" w:hAnsi="Arial" w:cs="Arial"/>
          <w:color w:val="000000"/>
          <w:lang w:eastAsia="pl-PL"/>
        </w:rPr>
        <w:t>. zm.), Ustawy o ochronie przyrody z dnia 16 kwietnia 2004 r. (Dz. U. z 2024 r. poz. 1478), Ustawy o ochronie gruntów rolnych i leśnych z dnia 3 lutego 1995 r. (</w:t>
      </w:r>
      <w:r w:rsidRPr="001524A8">
        <w:rPr>
          <w:rFonts w:ascii="Arial" w:hAnsi="Arial" w:cs="Arial"/>
          <w:color w:val="000000"/>
        </w:rPr>
        <w:t xml:space="preserve">Dz.U. z 2024 r. poz. 82 z </w:t>
      </w:r>
      <w:proofErr w:type="spellStart"/>
      <w:r w:rsidRPr="001524A8">
        <w:rPr>
          <w:rFonts w:ascii="Arial" w:hAnsi="Arial" w:cs="Arial"/>
          <w:color w:val="000000"/>
        </w:rPr>
        <w:t>póź</w:t>
      </w:r>
      <w:proofErr w:type="spellEnd"/>
      <w:r w:rsidRPr="001524A8">
        <w:rPr>
          <w:rFonts w:ascii="Arial" w:hAnsi="Arial" w:cs="Arial"/>
          <w:color w:val="000000"/>
        </w:rPr>
        <w:t xml:space="preserve">. </w:t>
      </w:r>
      <w:proofErr w:type="spellStart"/>
      <w:r w:rsidRPr="001524A8">
        <w:rPr>
          <w:rFonts w:ascii="Arial" w:hAnsi="Arial" w:cs="Arial"/>
          <w:color w:val="000000"/>
        </w:rPr>
        <w:t>zm</w:t>
      </w:r>
      <w:proofErr w:type="spellEnd"/>
      <w:r w:rsidRPr="001524A8">
        <w:rPr>
          <w:rFonts w:ascii="Arial" w:hAnsi="Arial" w:cs="Arial"/>
          <w:color w:val="000000"/>
          <w:lang w:eastAsia="pl-PL"/>
        </w:rPr>
        <w:t>),</w:t>
      </w:r>
    </w:p>
    <w:p w14:paraId="0131A4BF" w14:textId="531D357D" w:rsidR="00FF28B4" w:rsidRPr="001524A8" w:rsidRDefault="00FF28B4" w:rsidP="002F53B0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Arial" w:hAnsi="Arial" w:cs="Arial"/>
          <w:color w:val="000000"/>
          <w:lang w:eastAsia="pl-PL"/>
        </w:rPr>
      </w:pPr>
      <w:r w:rsidRPr="001524A8">
        <w:rPr>
          <w:rFonts w:ascii="Arial" w:hAnsi="Arial" w:cs="Arial"/>
          <w:color w:val="000000"/>
          <w:lang w:eastAsia="pl-PL"/>
        </w:rPr>
        <w:t xml:space="preserve">ponoszenia wszelkich innych ciężarów mogących powstać w związku z korzystaniem </w:t>
      </w:r>
      <w:r w:rsidR="001524A8">
        <w:rPr>
          <w:rFonts w:ascii="Arial" w:hAnsi="Arial" w:cs="Arial"/>
          <w:color w:val="000000"/>
          <w:lang w:eastAsia="pl-PL"/>
        </w:rPr>
        <w:br/>
      </w:r>
      <w:r w:rsidRPr="001524A8">
        <w:rPr>
          <w:rFonts w:ascii="Arial" w:hAnsi="Arial" w:cs="Arial"/>
          <w:color w:val="000000"/>
          <w:lang w:eastAsia="pl-PL"/>
        </w:rPr>
        <w:t>z przedmiotu dzierżawy, w tym także z ubezpieczeniem obiektów.</w:t>
      </w:r>
    </w:p>
    <w:p w14:paraId="6889E117" w14:textId="77777777" w:rsidR="00FF28B4" w:rsidRPr="001524A8" w:rsidRDefault="00FF28B4" w:rsidP="00211FEB">
      <w:pPr>
        <w:spacing w:after="0" w:line="360" w:lineRule="auto"/>
        <w:ind w:left="360" w:hanging="360"/>
        <w:jc w:val="center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§ 6</w:t>
      </w:r>
    </w:p>
    <w:p w14:paraId="0C8D27EB" w14:textId="5900455D" w:rsidR="00FF28B4" w:rsidRPr="001524A8" w:rsidRDefault="00FF28B4" w:rsidP="00211FEB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1524A8">
        <w:rPr>
          <w:rFonts w:ascii="Arial" w:hAnsi="Arial" w:cs="Arial"/>
        </w:rPr>
        <w:t xml:space="preserve">W przypadku, gdyby Wydzierżawiający został uznany podatnikiem podatku leśnego, rolnego, bądź od nieruchomości za grunt stanowiący przedmiot Umowy, strony przyjmują, iż czynsz należny Wydzierżawiającemu zostanie zwiększony o kwotę tego zapłaconego podatki i nie będzie to uznane za zmianę Umowy wymagającą zgodnych oświadczeń jej stron. Wystawienie przez nadleśnictwo faktury VAT obejmującą zwiększoną kwotę czynszu i przesłanie jej Dzierżawcy jest wystarczające do uznania dokonanej zmiany czynszu, za zgodnej z Umową. </w:t>
      </w:r>
    </w:p>
    <w:p w14:paraId="45261284" w14:textId="25711AA6" w:rsidR="00FF28B4" w:rsidRPr="001524A8" w:rsidRDefault="00FF28B4" w:rsidP="00211FEB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 w:rsidRPr="001524A8">
        <w:rPr>
          <w:rFonts w:ascii="Arial" w:hAnsi="Arial" w:cs="Arial"/>
          <w:color w:val="000000"/>
          <w:lang w:eastAsia="pl-PL"/>
        </w:rPr>
        <w:t xml:space="preserve">W przypadku, gdyby Wydzierżawiający został uznany podatnikiem </w:t>
      </w:r>
      <w:proofErr w:type="spellStart"/>
      <w:r w:rsidRPr="001524A8">
        <w:rPr>
          <w:rFonts w:ascii="Arial" w:hAnsi="Arial" w:cs="Arial"/>
          <w:color w:val="000000"/>
          <w:lang w:eastAsia="pl-PL"/>
        </w:rPr>
        <w:t>w.w</w:t>
      </w:r>
      <w:proofErr w:type="spellEnd"/>
      <w:r w:rsidRPr="001524A8">
        <w:rPr>
          <w:rFonts w:ascii="Arial" w:hAnsi="Arial" w:cs="Arial"/>
          <w:color w:val="000000"/>
          <w:lang w:eastAsia="pl-PL"/>
        </w:rPr>
        <w:t>. podatku strony przyjmują, iż Dzierżawca zobowiązany będzie do zwrotu podatku zapłaconego przez Wydzierżawiającego w terminie 14 dni od wystawienia właściwego dokumentu obciążeniowego.</w:t>
      </w:r>
    </w:p>
    <w:p w14:paraId="60A135FB" w14:textId="77777777" w:rsidR="00FF28B4" w:rsidRPr="001524A8" w:rsidRDefault="00FF28B4" w:rsidP="00AA40D4">
      <w:pPr>
        <w:spacing w:before="240" w:line="360" w:lineRule="auto"/>
        <w:jc w:val="center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§ 7</w:t>
      </w:r>
    </w:p>
    <w:p w14:paraId="23A0CAD5" w14:textId="77777777" w:rsidR="00FF28B4" w:rsidRPr="001524A8" w:rsidRDefault="00FF28B4" w:rsidP="00866085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Dzierżawca</w:t>
      </w:r>
      <w:r w:rsidRPr="001524A8">
        <w:rPr>
          <w:rFonts w:ascii="Arial" w:hAnsi="Arial" w:cs="Arial"/>
          <w:i/>
          <w:lang w:eastAsia="pl-PL"/>
        </w:rPr>
        <w:t xml:space="preserve"> </w:t>
      </w:r>
      <w:r w:rsidRPr="001524A8">
        <w:rPr>
          <w:rFonts w:ascii="Arial" w:hAnsi="Arial" w:cs="Arial"/>
          <w:lang w:eastAsia="pl-PL"/>
        </w:rPr>
        <w:t>wydzierżawia grunt wyłącznie w celu uprawy rolnej i nie wolno mu korzystać z przedmiotu dzierżawy w inny sposób.</w:t>
      </w:r>
    </w:p>
    <w:p w14:paraId="6A920F63" w14:textId="77777777" w:rsidR="00FF28B4" w:rsidRPr="001524A8" w:rsidRDefault="00FF28B4" w:rsidP="00AA40D4">
      <w:pPr>
        <w:spacing w:before="240" w:line="360" w:lineRule="auto"/>
        <w:jc w:val="center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§ 8</w:t>
      </w:r>
    </w:p>
    <w:p w14:paraId="00654A25" w14:textId="77777777" w:rsidR="00FF28B4" w:rsidRPr="001524A8" w:rsidRDefault="00FF28B4" w:rsidP="002B7BC8">
      <w:pPr>
        <w:numPr>
          <w:ilvl w:val="1"/>
          <w:numId w:val="2"/>
        </w:numPr>
        <w:tabs>
          <w:tab w:val="clear" w:pos="1364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Dzierżawca zobowiązuje się użytkować przedmiot dzierżawy wg wszelkich zasad i prawideł gospodarki rolnej, w szczególności:</w:t>
      </w:r>
    </w:p>
    <w:p w14:paraId="48DA269D" w14:textId="77777777" w:rsidR="00FF28B4" w:rsidRPr="001524A8" w:rsidRDefault="00FF28B4" w:rsidP="002B7BC8">
      <w:pPr>
        <w:spacing w:after="0" w:line="360" w:lineRule="auto"/>
        <w:ind w:left="360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lastRenderedPageBreak/>
        <w:t xml:space="preserve">a) uprawiać i użytkować grunt rolny, utrzymując go na odpowiednim poziomie kultury, </w:t>
      </w:r>
    </w:p>
    <w:p w14:paraId="74081F36" w14:textId="77777777" w:rsidR="00FF28B4" w:rsidRPr="001524A8" w:rsidRDefault="00FF28B4" w:rsidP="002B7BC8">
      <w:pPr>
        <w:spacing w:after="0" w:line="360" w:lineRule="auto"/>
        <w:ind w:left="360"/>
        <w:jc w:val="both"/>
        <w:rPr>
          <w:rFonts w:ascii="Arial" w:hAnsi="Arial" w:cs="Arial"/>
          <w:color w:val="000000"/>
          <w:lang w:eastAsia="pl-PL"/>
        </w:rPr>
      </w:pPr>
      <w:r w:rsidRPr="001524A8">
        <w:rPr>
          <w:rFonts w:ascii="Arial" w:hAnsi="Arial" w:cs="Arial"/>
          <w:color w:val="000000"/>
          <w:lang w:eastAsia="pl-PL"/>
        </w:rPr>
        <w:t>b) wykonywać prace pielęgnacyjne na dzierżawionej łące oraz zasilać ją niezbędnymi ilościami nawozów mineralnych,</w:t>
      </w:r>
    </w:p>
    <w:p w14:paraId="76A26276" w14:textId="77777777" w:rsidR="00FF28B4" w:rsidRPr="001524A8" w:rsidRDefault="00FF28B4" w:rsidP="002B7BC8">
      <w:pPr>
        <w:spacing w:after="0" w:line="360" w:lineRule="auto"/>
        <w:ind w:left="360"/>
        <w:jc w:val="both"/>
        <w:rPr>
          <w:rFonts w:ascii="Arial" w:hAnsi="Arial" w:cs="Arial"/>
          <w:color w:val="000000"/>
          <w:lang w:eastAsia="pl-PL"/>
        </w:rPr>
      </w:pPr>
      <w:r w:rsidRPr="001524A8">
        <w:rPr>
          <w:rFonts w:ascii="Arial" w:hAnsi="Arial" w:cs="Arial"/>
          <w:color w:val="000000"/>
          <w:lang w:eastAsia="pl-PL"/>
        </w:rPr>
        <w:t>c) wykonywać konserwacje istniejących urządzeń wodno-melioracyjnych,</w:t>
      </w:r>
    </w:p>
    <w:p w14:paraId="2519F68D" w14:textId="27CB3038" w:rsidR="00FF28B4" w:rsidRPr="001524A8" w:rsidRDefault="00FF28B4" w:rsidP="002B7BC8">
      <w:pPr>
        <w:spacing w:after="0" w:line="360" w:lineRule="auto"/>
        <w:ind w:left="360"/>
        <w:jc w:val="both"/>
        <w:rPr>
          <w:rFonts w:ascii="Arial" w:hAnsi="Arial" w:cs="Arial"/>
          <w:color w:val="000000"/>
          <w:lang w:eastAsia="pl-PL"/>
        </w:rPr>
      </w:pPr>
      <w:r w:rsidRPr="001524A8">
        <w:rPr>
          <w:rFonts w:ascii="Arial" w:hAnsi="Arial" w:cs="Arial"/>
          <w:color w:val="000000"/>
          <w:lang w:eastAsia="pl-PL"/>
        </w:rPr>
        <w:t>d) nie niszczyć i nie wycinać drzew i krzewów</w:t>
      </w:r>
      <w:r w:rsidR="00312DCF" w:rsidRPr="001524A8">
        <w:rPr>
          <w:rFonts w:ascii="Arial" w:hAnsi="Arial" w:cs="Arial"/>
          <w:color w:val="000000"/>
          <w:lang w:eastAsia="pl-PL"/>
        </w:rPr>
        <w:t xml:space="preserve">, </w:t>
      </w:r>
      <w:r w:rsidRPr="001524A8">
        <w:rPr>
          <w:rFonts w:ascii="Arial" w:hAnsi="Arial" w:cs="Arial"/>
          <w:color w:val="000000"/>
          <w:lang w:eastAsia="pl-PL"/>
        </w:rPr>
        <w:t>a ich wycięcie możliwe jest za zgodą Wydzierżawiającego,</w:t>
      </w:r>
    </w:p>
    <w:p w14:paraId="70145025" w14:textId="77777777" w:rsidR="00FF28B4" w:rsidRPr="001524A8" w:rsidRDefault="00FF28B4" w:rsidP="002B7BC8">
      <w:pPr>
        <w:spacing w:after="0" w:line="360" w:lineRule="auto"/>
        <w:ind w:left="360"/>
        <w:jc w:val="both"/>
        <w:rPr>
          <w:rFonts w:ascii="Arial" w:hAnsi="Arial" w:cs="Arial"/>
          <w:color w:val="000000"/>
          <w:lang w:eastAsia="pl-PL"/>
        </w:rPr>
      </w:pPr>
      <w:r w:rsidRPr="001524A8">
        <w:rPr>
          <w:rFonts w:ascii="Arial" w:hAnsi="Arial" w:cs="Arial"/>
          <w:color w:val="000000"/>
          <w:lang w:eastAsia="pl-PL"/>
        </w:rPr>
        <w:t>e) nie wznosić na dzierżawionym gruncie budynków i budowli bez zgody Wydzierżawiającego.</w:t>
      </w:r>
    </w:p>
    <w:p w14:paraId="56537BE0" w14:textId="2299CC5C" w:rsidR="00FF28B4" w:rsidRPr="001524A8" w:rsidRDefault="00FF28B4" w:rsidP="002B7BC8">
      <w:pPr>
        <w:numPr>
          <w:ilvl w:val="1"/>
          <w:numId w:val="2"/>
        </w:numPr>
        <w:tabs>
          <w:tab w:val="clear" w:pos="1364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color w:val="000000"/>
          <w:lang w:eastAsia="pl-PL"/>
        </w:rPr>
      </w:pPr>
      <w:r w:rsidRPr="001524A8">
        <w:rPr>
          <w:rFonts w:ascii="Arial" w:hAnsi="Arial" w:cs="Arial"/>
          <w:color w:val="000000"/>
          <w:lang w:eastAsia="pl-PL"/>
        </w:rPr>
        <w:t xml:space="preserve">W przypadku rezygnacji z wykonania zabezpieczenia wydzierżawionego gruntu, Dzierżawca oświadcza, że nie będzie dochodził od Wydzierżawiającego odszkodowania </w:t>
      </w:r>
      <w:r w:rsidR="001524A8">
        <w:rPr>
          <w:rFonts w:ascii="Arial" w:hAnsi="Arial" w:cs="Arial"/>
          <w:color w:val="000000"/>
          <w:lang w:eastAsia="pl-PL"/>
        </w:rPr>
        <w:br/>
      </w:r>
      <w:r w:rsidRPr="001524A8">
        <w:rPr>
          <w:rFonts w:ascii="Arial" w:hAnsi="Arial" w:cs="Arial"/>
          <w:color w:val="000000"/>
          <w:lang w:eastAsia="pl-PL"/>
        </w:rPr>
        <w:t xml:space="preserve">z tytułu szkód wyrządzonych przez zwierzęta leśne, </w:t>
      </w:r>
    </w:p>
    <w:p w14:paraId="5BC41185" w14:textId="77777777" w:rsidR="00FF28B4" w:rsidRPr="001524A8" w:rsidRDefault="00FF28B4" w:rsidP="00AA40D4">
      <w:pPr>
        <w:spacing w:before="240" w:line="360" w:lineRule="auto"/>
        <w:jc w:val="center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§ 9</w:t>
      </w:r>
    </w:p>
    <w:p w14:paraId="0BE110A8" w14:textId="77777777" w:rsidR="00FF28B4" w:rsidRPr="001524A8" w:rsidRDefault="00FF28B4" w:rsidP="002F53B0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 xml:space="preserve">Dzierżawca ponosi odpowiedzialność z tytułu szkody majątkowej i niemajątkowej </w:t>
      </w:r>
      <w:r w:rsidRPr="001524A8">
        <w:rPr>
          <w:rFonts w:ascii="Arial" w:hAnsi="Arial" w:cs="Arial"/>
          <w:color w:val="000000"/>
          <w:lang w:eastAsia="pl-PL"/>
        </w:rPr>
        <w:t>zaistniałej na dzierżawionym gruncie oraz na gruntach sąsiednich w okresie trwania Umowy.</w:t>
      </w:r>
    </w:p>
    <w:p w14:paraId="5448C1BD" w14:textId="77777777" w:rsidR="00FF28B4" w:rsidRPr="001524A8" w:rsidRDefault="00FF28B4" w:rsidP="002F53B0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1524A8">
        <w:rPr>
          <w:rFonts w:ascii="Arial" w:hAnsi="Arial" w:cs="Arial"/>
        </w:rPr>
        <w:t>Szkody wymienione w ust. 1. będą oceniane przez komisję powołaną przez Nadleśniczego Nadleśnictwa Borki w obecności osoby z odpowiednimi uprawnieniami oraz w obecności  Dzierżawcy. W miarę możliwości</w:t>
      </w:r>
      <w:r w:rsidRPr="001524A8">
        <w:rPr>
          <w:rFonts w:ascii="Arial" w:hAnsi="Arial" w:cs="Arial"/>
          <w:color w:val="FF0000"/>
        </w:rPr>
        <w:t>,</w:t>
      </w:r>
      <w:r w:rsidRPr="001524A8">
        <w:rPr>
          <w:rFonts w:ascii="Arial" w:hAnsi="Arial" w:cs="Arial"/>
        </w:rPr>
        <w:t xml:space="preserve"> ich wartość oraz sposób naprawy będzie określana polubownie w drodze negocjacji na podstawie protokołu. W razie rozbieżności</w:t>
      </w:r>
      <w:r w:rsidRPr="001524A8">
        <w:rPr>
          <w:rFonts w:ascii="Arial" w:hAnsi="Arial" w:cs="Arial"/>
          <w:color w:val="FF0000"/>
        </w:rPr>
        <w:t>,</w:t>
      </w:r>
      <w:r w:rsidRPr="001524A8">
        <w:rPr>
          <w:rFonts w:ascii="Arial" w:hAnsi="Arial" w:cs="Arial"/>
        </w:rPr>
        <w:t xml:space="preserve"> spór będzie rozstrzygany przez Sąd Rejonowy właściwy dla siedziby Wydzierżawiającego.</w:t>
      </w:r>
    </w:p>
    <w:p w14:paraId="063D5F28" w14:textId="77777777" w:rsidR="00FF28B4" w:rsidRPr="001524A8" w:rsidRDefault="00FF28B4" w:rsidP="00AA40D4">
      <w:pPr>
        <w:spacing w:before="240" w:line="360" w:lineRule="auto"/>
        <w:jc w:val="center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§ 10</w:t>
      </w:r>
    </w:p>
    <w:p w14:paraId="7B783FCB" w14:textId="77777777" w:rsidR="00FF28B4" w:rsidRPr="001524A8" w:rsidRDefault="00FF28B4" w:rsidP="00866085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Wydzierżawiający ma prawo do kontroli stanu przedmiotu dzierżawy i w tym zakresie przysługuje mu prawo wejścia na teren dzierżawiony w każdym czasie za wcześniejszym powiadomieniem Dzierżawcy, na jeden dzień przed koniecznością wejścia.</w:t>
      </w:r>
    </w:p>
    <w:p w14:paraId="4F344CC6" w14:textId="77777777" w:rsidR="00FF28B4" w:rsidRPr="001524A8" w:rsidRDefault="00FF28B4" w:rsidP="00AA40D4">
      <w:pPr>
        <w:spacing w:before="240" w:line="360" w:lineRule="auto"/>
        <w:jc w:val="center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§ 11</w:t>
      </w:r>
    </w:p>
    <w:p w14:paraId="11993FAB" w14:textId="3F2C43C9" w:rsidR="00474AC9" w:rsidRPr="001524A8" w:rsidRDefault="00FF28B4" w:rsidP="00474AC9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Bez zgody Wydzierżawiającego, wyrażonej w formie pisemnej pod rygorem nieważności</w:t>
      </w:r>
      <w:r w:rsidRPr="001524A8">
        <w:rPr>
          <w:rFonts w:ascii="Arial" w:hAnsi="Arial" w:cs="Arial"/>
          <w:color w:val="FF0000"/>
          <w:lang w:eastAsia="pl-PL"/>
        </w:rPr>
        <w:t>,</w:t>
      </w:r>
      <w:r w:rsidRPr="001524A8">
        <w:rPr>
          <w:rFonts w:ascii="Arial" w:hAnsi="Arial" w:cs="Arial"/>
          <w:lang w:eastAsia="pl-PL"/>
        </w:rPr>
        <w:t xml:space="preserve"> nie wolno Dzierżawcy odstępować praw dzierżawczych w całości lub częściowo osobom trzecim.</w:t>
      </w:r>
    </w:p>
    <w:p w14:paraId="4C88B194" w14:textId="0D43F847" w:rsidR="00FF28B4" w:rsidRPr="001524A8" w:rsidRDefault="00FF28B4" w:rsidP="00D66C21">
      <w:pPr>
        <w:spacing w:after="0" w:line="360" w:lineRule="auto"/>
        <w:jc w:val="center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§ 12</w:t>
      </w:r>
    </w:p>
    <w:p w14:paraId="33115C40" w14:textId="77777777" w:rsidR="00FF28B4" w:rsidRPr="001524A8" w:rsidRDefault="00FF28B4" w:rsidP="002F53B0">
      <w:pPr>
        <w:numPr>
          <w:ilvl w:val="0"/>
          <w:numId w:val="12"/>
        </w:numPr>
        <w:spacing w:after="0" w:line="360" w:lineRule="auto"/>
        <w:ind w:left="360"/>
        <w:jc w:val="both"/>
        <w:rPr>
          <w:rFonts w:ascii="Arial" w:hAnsi="Arial" w:cs="Arial"/>
          <w:color w:val="000000"/>
        </w:rPr>
      </w:pPr>
      <w:r w:rsidRPr="001524A8">
        <w:rPr>
          <w:rFonts w:ascii="Arial" w:hAnsi="Arial" w:cs="Arial"/>
          <w:color w:val="000000"/>
        </w:rPr>
        <w:t xml:space="preserve">W sytuacji wystąpienia konieczności prowadzenia na wydzierżawionym gruncie budowy lub utrzymania urządzeń służących do doprowadzania lub odprowadzania płynów, pary, gazu, energii elektrycznej oraz innych urządzeń podobnych i nie wyrażenia przez </w:t>
      </w:r>
      <w:r w:rsidRPr="001524A8">
        <w:rPr>
          <w:rFonts w:ascii="Arial" w:hAnsi="Arial" w:cs="Arial"/>
          <w:color w:val="000000"/>
        </w:rPr>
        <w:lastRenderedPageBreak/>
        <w:t>Dzierżawcę zgody na powyższe, Wydzierżawiający ma prawo rozwiązania Umowy bez okresu wypowiedzenia.</w:t>
      </w:r>
    </w:p>
    <w:p w14:paraId="3C0CC2CA" w14:textId="77777777" w:rsidR="00FF28B4" w:rsidRPr="001524A8" w:rsidRDefault="00FF28B4" w:rsidP="002F53B0">
      <w:pPr>
        <w:numPr>
          <w:ilvl w:val="0"/>
          <w:numId w:val="12"/>
        </w:numPr>
        <w:spacing w:after="0" w:line="360" w:lineRule="auto"/>
        <w:ind w:left="360"/>
        <w:jc w:val="both"/>
        <w:rPr>
          <w:rFonts w:ascii="Arial" w:hAnsi="Arial" w:cs="Arial"/>
          <w:color w:val="000000"/>
        </w:rPr>
      </w:pPr>
      <w:r w:rsidRPr="001524A8">
        <w:rPr>
          <w:rFonts w:ascii="Arial" w:hAnsi="Arial" w:cs="Arial"/>
          <w:color w:val="000000"/>
        </w:rPr>
        <w:t xml:space="preserve">Dzierżawcy, w przypadku wyrażania zgody na realizację inwestycji określonej w ust. 1, przysługuje prawo do odszkodowania za poniesione szkody. </w:t>
      </w:r>
    </w:p>
    <w:p w14:paraId="50999A6C" w14:textId="4786B1DD" w:rsidR="00FF28B4" w:rsidRPr="001524A8" w:rsidRDefault="00FF28B4" w:rsidP="002F53B0">
      <w:pPr>
        <w:numPr>
          <w:ilvl w:val="0"/>
          <w:numId w:val="12"/>
        </w:numPr>
        <w:spacing w:after="0" w:line="360" w:lineRule="auto"/>
        <w:ind w:left="360"/>
        <w:jc w:val="both"/>
        <w:rPr>
          <w:rFonts w:ascii="Arial" w:hAnsi="Arial" w:cs="Arial"/>
          <w:color w:val="000000"/>
        </w:rPr>
      </w:pPr>
      <w:r w:rsidRPr="001524A8">
        <w:rPr>
          <w:rFonts w:ascii="Arial" w:hAnsi="Arial" w:cs="Arial"/>
          <w:color w:val="000000"/>
        </w:rPr>
        <w:t xml:space="preserve">Roszczenie o odszkodowanie określone w ust. 2, przysługuje Dzierżawcy jedynie </w:t>
      </w:r>
      <w:r w:rsidR="00312DCF" w:rsidRPr="001524A8">
        <w:rPr>
          <w:rFonts w:ascii="Arial" w:hAnsi="Arial" w:cs="Arial"/>
          <w:color w:val="000000"/>
        </w:rPr>
        <w:br/>
      </w:r>
      <w:r w:rsidRPr="001524A8">
        <w:rPr>
          <w:rFonts w:ascii="Arial" w:hAnsi="Arial" w:cs="Arial"/>
          <w:color w:val="000000"/>
        </w:rPr>
        <w:t>w stosunku do inwestora realizującego inwestycję.</w:t>
      </w:r>
    </w:p>
    <w:p w14:paraId="2FC5EF50" w14:textId="77777777" w:rsidR="00FF28B4" w:rsidRPr="001524A8" w:rsidRDefault="00FF28B4" w:rsidP="002F53B0">
      <w:pPr>
        <w:numPr>
          <w:ilvl w:val="0"/>
          <w:numId w:val="12"/>
        </w:numPr>
        <w:spacing w:after="0" w:line="360" w:lineRule="auto"/>
        <w:ind w:left="360"/>
        <w:jc w:val="both"/>
        <w:rPr>
          <w:rFonts w:ascii="Arial" w:hAnsi="Arial" w:cs="Arial"/>
          <w:color w:val="000000"/>
        </w:rPr>
      </w:pPr>
      <w:r w:rsidRPr="001524A8">
        <w:rPr>
          <w:rStyle w:val="akapitdomyslny1"/>
          <w:rFonts w:ascii="Arial" w:hAnsi="Arial" w:cs="Arial"/>
          <w:color w:val="000000"/>
        </w:rPr>
        <w:t xml:space="preserve">Wynagrodzenie za ustanowienie służebności </w:t>
      </w:r>
      <w:proofErr w:type="spellStart"/>
      <w:r w:rsidRPr="001524A8">
        <w:rPr>
          <w:rStyle w:val="akapitdomyslny1"/>
          <w:rFonts w:ascii="Arial" w:hAnsi="Arial" w:cs="Arial"/>
          <w:color w:val="000000"/>
        </w:rPr>
        <w:t>przesyłu</w:t>
      </w:r>
      <w:proofErr w:type="spellEnd"/>
      <w:r w:rsidRPr="001524A8">
        <w:rPr>
          <w:rStyle w:val="akapitdomyslny1"/>
          <w:rFonts w:ascii="Arial" w:hAnsi="Arial" w:cs="Arial"/>
          <w:color w:val="000000"/>
        </w:rPr>
        <w:t xml:space="preserve"> na rzecz przedsiębiorstwa realizującego przedsięwzięcie określone w ust. 1 nie stanowi pożytku z dzierżawionej nieruchomości i jest należne wyłącznie Wydzierżawiającemu. </w:t>
      </w:r>
    </w:p>
    <w:p w14:paraId="577A8DE1" w14:textId="77777777" w:rsidR="00FF28B4" w:rsidRPr="001524A8" w:rsidRDefault="00FF28B4" w:rsidP="00D66C21">
      <w:pPr>
        <w:spacing w:before="240" w:line="360" w:lineRule="auto"/>
        <w:jc w:val="center"/>
        <w:rPr>
          <w:rFonts w:ascii="Arial" w:hAnsi="Arial" w:cs="Arial"/>
          <w:color w:val="000000"/>
          <w:lang w:eastAsia="pl-PL"/>
        </w:rPr>
      </w:pPr>
      <w:r w:rsidRPr="001524A8">
        <w:rPr>
          <w:rFonts w:ascii="Arial" w:hAnsi="Arial" w:cs="Arial"/>
          <w:color w:val="000000"/>
          <w:lang w:eastAsia="pl-PL"/>
        </w:rPr>
        <w:t>§ 13</w:t>
      </w:r>
    </w:p>
    <w:p w14:paraId="13A1C4F6" w14:textId="3AA4BCF3" w:rsidR="00FF28B4" w:rsidRPr="001524A8" w:rsidRDefault="00FF28B4" w:rsidP="002F53B0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 xml:space="preserve">Po zakończeniu dzierżawy, Dzierżawca obowiązany jest zwrócić przedmiot dzierżawy </w:t>
      </w:r>
      <w:r w:rsidR="00312DCF" w:rsidRPr="001524A8">
        <w:rPr>
          <w:rFonts w:ascii="Arial" w:hAnsi="Arial" w:cs="Arial"/>
          <w:lang w:eastAsia="pl-PL"/>
        </w:rPr>
        <w:br/>
      </w:r>
      <w:r w:rsidRPr="001524A8">
        <w:rPr>
          <w:rFonts w:ascii="Arial" w:hAnsi="Arial" w:cs="Arial"/>
          <w:lang w:eastAsia="pl-PL"/>
        </w:rPr>
        <w:t>w stanie niepogorszonym, wolny od naniesień.</w:t>
      </w:r>
    </w:p>
    <w:p w14:paraId="400DCB23" w14:textId="5CF18CAB" w:rsidR="00FF28B4" w:rsidRPr="001524A8" w:rsidRDefault="00FF28B4" w:rsidP="002F53B0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Zwrot przedmio</w:t>
      </w:r>
      <w:r w:rsidRPr="001524A8">
        <w:rPr>
          <w:rFonts w:ascii="Arial" w:hAnsi="Arial" w:cs="Arial"/>
          <w:color w:val="000000"/>
          <w:lang w:eastAsia="pl-PL"/>
        </w:rPr>
        <w:t xml:space="preserve">tu dzierżawy nastąpi na podstawie protokołu zdawczo – odbiorczego </w:t>
      </w:r>
      <w:r w:rsidR="00312DCF" w:rsidRPr="001524A8">
        <w:rPr>
          <w:rFonts w:ascii="Arial" w:hAnsi="Arial" w:cs="Arial"/>
          <w:color w:val="000000"/>
          <w:lang w:eastAsia="pl-PL"/>
        </w:rPr>
        <w:br/>
      </w:r>
      <w:r w:rsidRPr="001524A8">
        <w:rPr>
          <w:rFonts w:ascii="Arial" w:hAnsi="Arial" w:cs="Arial"/>
          <w:color w:val="000000"/>
          <w:lang w:eastAsia="pl-PL"/>
        </w:rPr>
        <w:t>w dniu rozwiązania Umowy.</w:t>
      </w:r>
    </w:p>
    <w:p w14:paraId="6C36D946" w14:textId="77777777" w:rsidR="00FF28B4" w:rsidRPr="001524A8" w:rsidRDefault="00FF28B4" w:rsidP="00260903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sz w:val="24"/>
          <w:lang w:eastAsia="pl-PL"/>
        </w:rPr>
      </w:pPr>
      <w:r w:rsidRPr="001524A8">
        <w:rPr>
          <w:rFonts w:ascii="Arial" w:hAnsi="Arial" w:cs="Arial"/>
          <w:lang w:eastAsia="pl-PL"/>
        </w:rPr>
        <w:t>Dzierżawcy nie przysługuje zwrot nakładów poczynionych na dzierżawionym gruncie, na</w:t>
      </w:r>
      <w:r w:rsidRPr="001524A8">
        <w:rPr>
          <w:rFonts w:ascii="Arial" w:hAnsi="Arial" w:cs="Arial"/>
          <w:color w:val="000000"/>
          <w:lang w:eastAsia="pl-PL"/>
        </w:rPr>
        <w:t>wet w przypadku, gdy zostały one dokonane za zgodą Wydzierżawiającego i zrzeka się on w</w:t>
      </w:r>
      <w:r w:rsidRPr="001524A8">
        <w:rPr>
          <w:rFonts w:ascii="Arial" w:hAnsi="Arial" w:cs="Arial"/>
          <w:lang w:eastAsia="pl-PL"/>
        </w:rPr>
        <w:t xml:space="preserve"> najszerszym możliwie prawnie zakresie prawa do </w:t>
      </w:r>
      <w:r w:rsidRPr="001524A8">
        <w:rPr>
          <w:rFonts w:ascii="Arial" w:hAnsi="Arial" w:cs="Arial"/>
          <w:color w:val="000000"/>
          <w:lang w:eastAsia="pl-PL"/>
        </w:rPr>
        <w:t>dochodzenia zwrotu tych</w:t>
      </w:r>
      <w:r w:rsidRPr="001524A8">
        <w:rPr>
          <w:rFonts w:ascii="Arial" w:hAnsi="Arial" w:cs="Arial"/>
          <w:lang w:eastAsia="pl-PL"/>
        </w:rPr>
        <w:t xml:space="preserve"> nakładów lub poniesionych kosztów od Wydzierżawiającego.</w:t>
      </w:r>
    </w:p>
    <w:p w14:paraId="4D3748B4" w14:textId="53D47DB7" w:rsidR="00260903" w:rsidRPr="001524A8" w:rsidRDefault="00FF28B4" w:rsidP="00260903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color w:val="000000"/>
        </w:rPr>
        <w:t xml:space="preserve">W przypadku nie zwrócenia przez Dzierżawcę przedmiotu dzierżawy, Dzierżawca zostanie uznany za podmiot bezprawnie korzystający z gruntów Skarbu Państwa, </w:t>
      </w:r>
      <w:r w:rsidR="00312DCF" w:rsidRPr="001524A8">
        <w:rPr>
          <w:rFonts w:ascii="Arial" w:hAnsi="Arial" w:cs="Arial"/>
          <w:color w:val="000000"/>
        </w:rPr>
        <w:br/>
      </w:r>
      <w:r w:rsidRPr="001524A8">
        <w:rPr>
          <w:rFonts w:ascii="Arial" w:hAnsi="Arial" w:cs="Arial"/>
          <w:color w:val="000000"/>
        </w:rPr>
        <w:t>z tytułu czego Wydzierżawiający obciąży Dzierżawcę równowartością 4-krotnego czynszu dzierżawnego za każdy rozpoczęty rok bezprawnego korzystania z gruntu Skarbu Państwa.</w:t>
      </w:r>
      <w:r w:rsidR="00260903" w:rsidRPr="001524A8">
        <w:rPr>
          <w:rFonts w:ascii="Arial" w:hAnsi="Arial" w:cs="Arial"/>
          <w:color w:val="FF0000"/>
        </w:rPr>
        <w:t xml:space="preserve"> </w:t>
      </w:r>
    </w:p>
    <w:p w14:paraId="4B4D24ED" w14:textId="1E160129" w:rsidR="00FF28B4" w:rsidRPr="001524A8" w:rsidRDefault="00FF28B4" w:rsidP="009A06C5">
      <w:pPr>
        <w:spacing w:before="240" w:after="0" w:line="360" w:lineRule="auto"/>
        <w:jc w:val="center"/>
        <w:rPr>
          <w:rFonts w:ascii="Arial" w:hAnsi="Arial" w:cs="Arial"/>
          <w:color w:val="000000"/>
          <w:lang w:eastAsia="pl-PL"/>
        </w:rPr>
      </w:pPr>
      <w:r w:rsidRPr="001524A8">
        <w:rPr>
          <w:rFonts w:ascii="Arial" w:hAnsi="Arial" w:cs="Arial"/>
          <w:lang w:eastAsia="pl-PL"/>
        </w:rPr>
        <w:t xml:space="preserve">§ </w:t>
      </w:r>
      <w:r w:rsidRPr="001524A8">
        <w:rPr>
          <w:rFonts w:ascii="Arial" w:hAnsi="Arial" w:cs="Arial"/>
          <w:color w:val="000000"/>
          <w:lang w:eastAsia="pl-PL"/>
        </w:rPr>
        <w:t>14</w:t>
      </w:r>
    </w:p>
    <w:p w14:paraId="698E75E8" w14:textId="77777777" w:rsidR="00FF28B4" w:rsidRPr="001524A8" w:rsidRDefault="00FF28B4" w:rsidP="00866085">
      <w:pPr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 w:rsidRPr="001524A8">
        <w:rPr>
          <w:rFonts w:ascii="Arial" w:hAnsi="Arial" w:cs="Arial"/>
          <w:color w:val="000000"/>
          <w:lang w:eastAsia="pl-PL"/>
        </w:rPr>
        <w:t>Zmiany Umowy, za wyjątkiem zmiany wysokości czynszu wynikającej z waloryzacji, wymagają zachowania formy pisemnej pod rygorem ich nieważności.</w:t>
      </w:r>
    </w:p>
    <w:p w14:paraId="194E2F02" w14:textId="77777777" w:rsidR="00FF28B4" w:rsidRPr="001524A8" w:rsidRDefault="00FF28B4" w:rsidP="00AA40D4">
      <w:pPr>
        <w:spacing w:before="240" w:line="360" w:lineRule="auto"/>
        <w:jc w:val="center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color w:val="000000"/>
          <w:lang w:eastAsia="pl-PL"/>
        </w:rPr>
        <w:t>§ 15</w:t>
      </w:r>
    </w:p>
    <w:p w14:paraId="676E1E84" w14:textId="0141B7FF" w:rsidR="00FF28B4" w:rsidRPr="001524A8" w:rsidRDefault="00FF28B4" w:rsidP="002B7BC8">
      <w:pPr>
        <w:spacing w:line="360" w:lineRule="auto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</w:rPr>
        <w:t>Administratorem podanych danych osobowych jest Nadleśnictwo Borki</w:t>
      </w:r>
      <w:r w:rsidRPr="001524A8">
        <w:rPr>
          <w:rFonts w:ascii="Arial" w:hAnsi="Arial" w:cs="Arial"/>
          <w:color w:val="FF0000"/>
        </w:rPr>
        <w:t>,</w:t>
      </w:r>
      <w:r w:rsidRPr="001524A8">
        <w:rPr>
          <w:rFonts w:ascii="Arial" w:hAnsi="Arial" w:cs="Arial"/>
        </w:rPr>
        <w:t xml:space="preserve"> ul. Dworcowa 8A, 11-612 Kruklanki, tel. 87 421-70-45, e-mail: borki@bialystok.lasy.gov.pl, dane osobowe będą przetwarzane w celach realizacji umowy cywilnoprawnej. Szczegółowe informacje dotyczące przetwarzania danych osobowych znajdują się na stronie internetowej Nadleśnictwa </w:t>
      </w:r>
      <w:r w:rsidR="001524A8">
        <w:rPr>
          <w:rFonts w:ascii="Arial" w:hAnsi="Arial" w:cs="Arial"/>
        </w:rPr>
        <w:br/>
      </w:r>
      <w:r w:rsidRPr="001524A8">
        <w:rPr>
          <w:rFonts w:ascii="Arial" w:hAnsi="Arial" w:cs="Arial"/>
        </w:rPr>
        <w:t>w zakładce RODO.</w:t>
      </w:r>
    </w:p>
    <w:p w14:paraId="4C3FC12E" w14:textId="77777777" w:rsidR="001524A8" w:rsidRPr="001524A8" w:rsidRDefault="001524A8" w:rsidP="00866085">
      <w:pPr>
        <w:pStyle w:val="Akapitzlist"/>
        <w:spacing w:line="360" w:lineRule="auto"/>
        <w:ind w:left="360" w:hanging="360"/>
        <w:jc w:val="center"/>
        <w:rPr>
          <w:rFonts w:ascii="Arial" w:hAnsi="Arial" w:cs="Arial"/>
          <w:color w:val="000000"/>
          <w:lang w:eastAsia="pl-PL"/>
        </w:rPr>
      </w:pPr>
    </w:p>
    <w:p w14:paraId="4F97502D" w14:textId="77777777" w:rsidR="001524A8" w:rsidRPr="001524A8" w:rsidRDefault="001524A8" w:rsidP="00866085">
      <w:pPr>
        <w:pStyle w:val="Akapitzlist"/>
        <w:spacing w:line="360" w:lineRule="auto"/>
        <w:ind w:left="360" w:hanging="360"/>
        <w:jc w:val="center"/>
        <w:rPr>
          <w:rFonts w:ascii="Arial" w:hAnsi="Arial" w:cs="Arial"/>
          <w:color w:val="000000"/>
          <w:lang w:eastAsia="pl-PL"/>
        </w:rPr>
      </w:pPr>
    </w:p>
    <w:p w14:paraId="0695900A" w14:textId="44E2E5D1" w:rsidR="00FF28B4" w:rsidRPr="001524A8" w:rsidRDefault="00FF28B4" w:rsidP="00866085">
      <w:pPr>
        <w:pStyle w:val="Akapitzlist"/>
        <w:spacing w:line="360" w:lineRule="auto"/>
        <w:ind w:left="360" w:hanging="360"/>
        <w:jc w:val="center"/>
        <w:rPr>
          <w:rFonts w:ascii="Arial" w:hAnsi="Arial" w:cs="Arial"/>
          <w:color w:val="000000"/>
          <w:lang w:eastAsia="pl-PL"/>
        </w:rPr>
      </w:pPr>
      <w:r w:rsidRPr="001524A8">
        <w:rPr>
          <w:rFonts w:ascii="Arial" w:hAnsi="Arial" w:cs="Arial"/>
          <w:color w:val="000000"/>
          <w:lang w:eastAsia="pl-PL"/>
        </w:rPr>
        <w:lastRenderedPageBreak/>
        <w:t>§ 16</w:t>
      </w:r>
    </w:p>
    <w:p w14:paraId="32C37A31" w14:textId="5F90B47D" w:rsidR="00FF28B4" w:rsidRPr="001524A8" w:rsidRDefault="00FF28B4" w:rsidP="002F53B0">
      <w:pPr>
        <w:pStyle w:val="Akapitzlist"/>
        <w:numPr>
          <w:ilvl w:val="0"/>
          <w:numId w:val="9"/>
        </w:numPr>
        <w:spacing w:after="0" w:line="360" w:lineRule="auto"/>
        <w:ind w:left="426"/>
        <w:jc w:val="both"/>
        <w:rPr>
          <w:rFonts w:ascii="Arial" w:hAnsi="Arial" w:cs="Arial"/>
          <w:color w:val="000000"/>
          <w:lang w:eastAsia="pl-PL"/>
        </w:rPr>
      </w:pPr>
      <w:r w:rsidRPr="001524A8">
        <w:rPr>
          <w:rFonts w:ascii="Arial" w:hAnsi="Arial" w:cs="Arial"/>
          <w:color w:val="000000"/>
          <w:lang w:eastAsia="pl-PL"/>
        </w:rPr>
        <w:t>W sprawach nieuregulowanych postanowieniami Umowy zastosowanie mają przepisy Kodeksu Cywilnego.</w:t>
      </w:r>
    </w:p>
    <w:p w14:paraId="10338A3D" w14:textId="4D68F62D" w:rsidR="00FF28B4" w:rsidRPr="001524A8" w:rsidRDefault="00FF28B4" w:rsidP="002F53B0">
      <w:pPr>
        <w:pStyle w:val="Akapitzlist"/>
        <w:numPr>
          <w:ilvl w:val="0"/>
          <w:numId w:val="9"/>
        </w:numPr>
        <w:spacing w:after="0" w:line="360" w:lineRule="auto"/>
        <w:ind w:left="426"/>
        <w:jc w:val="both"/>
        <w:rPr>
          <w:rFonts w:ascii="Arial" w:hAnsi="Arial" w:cs="Arial"/>
          <w:color w:val="000000"/>
          <w:lang w:eastAsia="pl-PL"/>
        </w:rPr>
      </w:pPr>
      <w:r w:rsidRPr="001524A8">
        <w:rPr>
          <w:rFonts w:ascii="Arial" w:hAnsi="Arial" w:cs="Arial"/>
          <w:color w:val="000000"/>
          <w:lang w:eastAsia="pl-PL"/>
        </w:rPr>
        <w:t xml:space="preserve">Ewentualne spory powstałe na tle zawarcia oraz realizacji Umowy rozstrzygane będą przez sąd właściwy dla siedziby Wydzierżawiającego. </w:t>
      </w:r>
    </w:p>
    <w:p w14:paraId="244AF0DF" w14:textId="77777777" w:rsidR="00FF28B4" w:rsidRPr="001524A8" w:rsidRDefault="00FF28B4" w:rsidP="002F53B0">
      <w:pPr>
        <w:pStyle w:val="Akapitzlist"/>
        <w:numPr>
          <w:ilvl w:val="0"/>
          <w:numId w:val="9"/>
        </w:numPr>
        <w:spacing w:after="0" w:line="360" w:lineRule="auto"/>
        <w:ind w:left="426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Dzierżawca jest zobowiązany do powiadamiania Wydzierżawiającego o zmianie danych osobowych, w tym adresu zamieszkania lub adresu do korespondencji</w:t>
      </w:r>
      <w:r w:rsidRPr="001524A8">
        <w:rPr>
          <w:rFonts w:ascii="Arial" w:hAnsi="Arial" w:cs="Arial"/>
          <w:color w:val="FF0000"/>
          <w:lang w:eastAsia="pl-PL"/>
        </w:rPr>
        <w:t>,</w:t>
      </w:r>
      <w:r w:rsidRPr="001524A8">
        <w:rPr>
          <w:rFonts w:ascii="Arial" w:hAnsi="Arial" w:cs="Arial"/>
          <w:lang w:eastAsia="pl-PL"/>
        </w:rPr>
        <w:t xml:space="preserve"> pod rygorem uznania, że korespondencja wysłana na ostatni podany adres zostanie uznana za skutecznie doręczoną.</w:t>
      </w:r>
    </w:p>
    <w:p w14:paraId="540F8896" w14:textId="77777777" w:rsidR="001524A8" w:rsidRDefault="00FF28B4" w:rsidP="00866085">
      <w:pPr>
        <w:pStyle w:val="Akapitzlist"/>
        <w:numPr>
          <w:ilvl w:val="0"/>
          <w:numId w:val="9"/>
        </w:numPr>
        <w:spacing w:after="0" w:line="360" w:lineRule="auto"/>
        <w:ind w:left="426"/>
        <w:jc w:val="both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>Dzierżawca nie może przenieść praw i obowiązków wynikając</w:t>
      </w:r>
      <w:r w:rsidRPr="001524A8">
        <w:rPr>
          <w:rFonts w:ascii="Arial" w:hAnsi="Arial" w:cs="Arial"/>
          <w:color w:val="000000"/>
          <w:lang w:eastAsia="pl-PL"/>
        </w:rPr>
        <w:t>ych Umowy</w:t>
      </w:r>
      <w:r w:rsidRPr="001524A8">
        <w:rPr>
          <w:rFonts w:ascii="Arial" w:hAnsi="Arial" w:cs="Arial"/>
          <w:lang w:eastAsia="pl-PL"/>
        </w:rPr>
        <w:t xml:space="preserve"> na osoby trzecie, bez uprzedniej pisemnej zgody Wydzierżawiającego udzielonej pod rygorem nieważności.</w:t>
      </w:r>
    </w:p>
    <w:p w14:paraId="45FA6DEE" w14:textId="36C2F7BC" w:rsidR="00D57317" w:rsidRPr="00D57317" w:rsidRDefault="00D57317" w:rsidP="00D57317">
      <w:pPr>
        <w:spacing w:line="360" w:lineRule="auto"/>
        <w:jc w:val="center"/>
        <w:rPr>
          <w:rFonts w:ascii="Arial" w:hAnsi="Arial" w:cs="Arial"/>
          <w:color w:val="000000"/>
          <w:lang w:eastAsia="pl-PL"/>
        </w:rPr>
      </w:pPr>
      <w:r w:rsidRPr="00D57317">
        <w:rPr>
          <w:rFonts w:ascii="Arial" w:hAnsi="Arial" w:cs="Arial"/>
          <w:color w:val="000000"/>
          <w:lang w:eastAsia="pl-PL"/>
        </w:rPr>
        <w:t>§ 1</w:t>
      </w:r>
      <w:r>
        <w:rPr>
          <w:rFonts w:ascii="Arial" w:hAnsi="Arial" w:cs="Arial"/>
          <w:color w:val="000000"/>
          <w:lang w:eastAsia="pl-PL"/>
        </w:rPr>
        <w:t>7</w:t>
      </w:r>
    </w:p>
    <w:p w14:paraId="3258439A" w14:textId="38E0506E" w:rsidR="00FF28B4" w:rsidRPr="001524A8" w:rsidRDefault="00D57317" w:rsidP="00866085">
      <w:pPr>
        <w:pStyle w:val="Akapitzlist"/>
        <w:numPr>
          <w:ilvl w:val="0"/>
          <w:numId w:val="9"/>
        </w:numPr>
        <w:spacing w:after="0" w:line="360" w:lineRule="auto"/>
        <w:ind w:left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1524A8" w:rsidRPr="001524A8">
        <w:rPr>
          <w:rFonts w:ascii="Arial" w:hAnsi="Arial" w:cs="Arial"/>
          <w:lang w:eastAsia="pl-PL"/>
        </w:rPr>
        <w:t xml:space="preserve">mowa </w:t>
      </w:r>
      <w:r w:rsidR="00FF28B4" w:rsidRPr="001524A8">
        <w:rPr>
          <w:rFonts w:ascii="Arial" w:hAnsi="Arial" w:cs="Arial"/>
          <w:lang w:eastAsia="pl-PL"/>
        </w:rPr>
        <w:t>została sporządzona w dwóch jednobrzmiących egzemplarzach po jednym dla każdej ze Stron.</w:t>
      </w:r>
    </w:p>
    <w:p w14:paraId="7F2630DA" w14:textId="77777777" w:rsidR="00FF28B4" w:rsidRPr="001524A8" w:rsidRDefault="00FF28B4" w:rsidP="00FB4EC4">
      <w:pPr>
        <w:spacing w:after="0" w:line="240" w:lineRule="auto"/>
        <w:rPr>
          <w:rFonts w:ascii="Arial" w:hAnsi="Arial" w:cs="Arial"/>
          <w:lang w:eastAsia="pl-PL"/>
        </w:rPr>
      </w:pPr>
    </w:p>
    <w:p w14:paraId="772D1E18" w14:textId="77777777" w:rsidR="00FF28B4" w:rsidRPr="001524A8" w:rsidRDefault="00FF28B4" w:rsidP="00FB4EC4">
      <w:pPr>
        <w:spacing w:after="0" w:line="240" w:lineRule="auto"/>
        <w:rPr>
          <w:rFonts w:ascii="Arial" w:hAnsi="Arial" w:cs="Arial"/>
          <w:lang w:eastAsia="pl-PL"/>
        </w:rPr>
      </w:pPr>
    </w:p>
    <w:p w14:paraId="18E86526" w14:textId="77777777" w:rsidR="00FF28B4" w:rsidRPr="001524A8" w:rsidRDefault="00FF28B4" w:rsidP="00FB4EC4">
      <w:pPr>
        <w:spacing w:after="0" w:line="240" w:lineRule="auto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ab/>
      </w:r>
    </w:p>
    <w:p w14:paraId="267D21F9" w14:textId="77777777" w:rsidR="00FF28B4" w:rsidRPr="001524A8" w:rsidRDefault="00FF28B4" w:rsidP="00FB4EC4">
      <w:pPr>
        <w:spacing w:after="0" w:line="240" w:lineRule="auto"/>
        <w:rPr>
          <w:rFonts w:ascii="Arial" w:hAnsi="Arial" w:cs="Arial"/>
          <w:lang w:eastAsia="pl-PL"/>
        </w:rPr>
      </w:pPr>
    </w:p>
    <w:p w14:paraId="298D05A8" w14:textId="77777777" w:rsidR="00FF28B4" w:rsidRPr="001524A8" w:rsidRDefault="00FF28B4" w:rsidP="00FB4EC4">
      <w:pPr>
        <w:spacing w:after="0" w:line="240" w:lineRule="auto"/>
        <w:rPr>
          <w:rFonts w:ascii="Arial" w:hAnsi="Arial" w:cs="Arial"/>
          <w:lang w:eastAsia="pl-PL"/>
        </w:rPr>
      </w:pPr>
      <w:r w:rsidRPr="001524A8">
        <w:rPr>
          <w:rFonts w:ascii="Arial" w:hAnsi="Arial" w:cs="Arial"/>
          <w:lang w:eastAsia="pl-PL"/>
        </w:rPr>
        <w:t xml:space="preserve">     …………………………………………                                   …………………………………</w:t>
      </w:r>
    </w:p>
    <w:p w14:paraId="221EBA5A" w14:textId="77777777" w:rsidR="00FF28B4" w:rsidRPr="001524A8" w:rsidRDefault="00FF28B4" w:rsidP="00F10E1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1524A8">
        <w:rPr>
          <w:rFonts w:ascii="Arial" w:hAnsi="Arial" w:cs="Arial"/>
          <w:smallCaps/>
          <w:noProof/>
          <w:sz w:val="24"/>
          <w:szCs w:val="24"/>
          <w:lang w:eastAsia="pl-PL"/>
        </w:rPr>
        <w:t>Wydzierżawiający</w:t>
      </w:r>
      <w:r w:rsidRPr="001524A8">
        <w:rPr>
          <w:rFonts w:ascii="Arial" w:hAnsi="Arial" w:cs="Arial"/>
          <w:noProof/>
          <w:sz w:val="24"/>
          <w:szCs w:val="24"/>
          <w:lang w:eastAsia="pl-PL"/>
        </w:rPr>
        <w:tab/>
      </w:r>
      <w:r w:rsidRPr="001524A8">
        <w:rPr>
          <w:rFonts w:ascii="Arial" w:hAnsi="Arial" w:cs="Arial"/>
          <w:noProof/>
          <w:sz w:val="24"/>
          <w:szCs w:val="24"/>
          <w:lang w:eastAsia="pl-PL"/>
        </w:rPr>
        <w:tab/>
      </w:r>
      <w:r w:rsidRPr="001524A8">
        <w:rPr>
          <w:rFonts w:ascii="Arial" w:hAnsi="Arial" w:cs="Arial"/>
          <w:noProof/>
          <w:sz w:val="24"/>
          <w:szCs w:val="24"/>
          <w:lang w:eastAsia="pl-PL"/>
        </w:rPr>
        <w:tab/>
      </w:r>
      <w:r w:rsidRPr="001524A8">
        <w:rPr>
          <w:rFonts w:ascii="Arial" w:hAnsi="Arial" w:cs="Arial"/>
          <w:noProof/>
          <w:sz w:val="24"/>
          <w:szCs w:val="24"/>
          <w:lang w:eastAsia="pl-PL"/>
        </w:rPr>
        <w:tab/>
      </w:r>
      <w:r w:rsidRPr="001524A8">
        <w:rPr>
          <w:rFonts w:ascii="Arial" w:hAnsi="Arial" w:cs="Arial"/>
          <w:noProof/>
          <w:sz w:val="24"/>
          <w:szCs w:val="24"/>
          <w:lang w:eastAsia="pl-PL"/>
        </w:rPr>
        <w:tab/>
      </w:r>
      <w:r w:rsidRPr="001524A8">
        <w:rPr>
          <w:rFonts w:ascii="Arial" w:hAnsi="Arial" w:cs="Arial"/>
          <w:noProof/>
          <w:sz w:val="24"/>
          <w:szCs w:val="24"/>
          <w:lang w:eastAsia="pl-PL"/>
        </w:rPr>
        <w:tab/>
      </w:r>
      <w:r w:rsidRPr="001524A8">
        <w:rPr>
          <w:rFonts w:ascii="Arial" w:hAnsi="Arial" w:cs="Arial"/>
          <w:smallCaps/>
          <w:noProof/>
          <w:sz w:val="24"/>
          <w:szCs w:val="24"/>
          <w:lang w:eastAsia="pl-PL"/>
        </w:rPr>
        <w:t>Dzierżawca</w:t>
      </w:r>
    </w:p>
    <w:p w14:paraId="0FDFCAA4" w14:textId="77777777" w:rsidR="00FF28B4" w:rsidRPr="001524A8" w:rsidRDefault="00FF28B4" w:rsidP="00FB4EC4">
      <w:pPr>
        <w:rPr>
          <w:rFonts w:ascii="Arial" w:hAnsi="Arial" w:cs="Arial"/>
          <w:sz w:val="24"/>
          <w:szCs w:val="24"/>
          <w:lang w:eastAsia="pl-PL"/>
        </w:rPr>
      </w:pPr>
    </w:p>
    <w:p w14:paraId="7D9AED63" w14:textId="77777777" w:rsidR="00260903" w:rsidRPr="001524A8" w:rsidRDefault="00260903" w:rsidP="00FB4EC4">
      <w:pPr>
        <w:rPr>
          <w:rFonts w:ascii="Arial" w:hAnsi="Arial" w:cs="Arial"/>
          <w:sz w:val="20"/>
          <w:szCs w:val="20"/>
          <w:lang w:eastAsia="pl-PL"/>
        </w:rPr>
      </w:pPr>
    </w:p>
    <w:p w14:paraId="68E192BF" w14:textId="77777777" w:rsidR="00260903" w:rsidRPr="001524A8" w:rsidRDefault="00260903" w:rsidP="00FB4EC4">
      <w:pPr>
        <w:rPr>
          <w:rFonts w:ascii="Arial" w:hAnsi="Arial" w:cs="Arial"/>
          <w:sz w:val="20"/>
          <w:szCs w:val="20"/>
          <w:lang w:eastAsia="pl-PL"/>
        </w:rPr>
      </w:pPr>
    </w:p>
    <w:p w14:paraId="71F0AF01" w14:textId="77777777" w:rsidR="00260903" w:rsidRPr="001524A8" w:rsidRDefault="00260903" w:rsidP="00FB4EC4">
      <w:pPr>
        <w:rPr>
          <w:rFonts w:ascii="Arial" w:hAnsi="Arial" w:cs="Arial"/>
          <w:sz w:val="20"/>
          <w:szCs w:val="20"/>
          <w:lang w:eastAsia="pl-PL"/>
        </w:rPr>
      </w:pPr>
    </w:p>
    <w:p w14:paraId="1B241C91" w14:textId="77777777" w:rsidR="00260903" w:rsidRPr="001524A8" w:rsidRDefault="00260903" w:rsidP="00FB4EC4">
      <w:pPr>
        <w:rPr>
          <w:rFonts w:ascii="Arial" w:hAnsi="Arial" w:cs="Arial"/>
          <w:sz w:val="20"/>
          <w:szCs w:val="20"/>
          <w:lang w:eastAsia="pl-PL"/>
        </w:rPr>
      </w:pPr>
    </w:p>
    <w:p w14:paraId="6F02BAEF" w14:textId="77777777" w:rsidR="00260903" w:rsidRPr="001524A8" w:rsidRDefault="00260903" w:rsidP="00FB4EC4">
      <w:pPr>
        <w:rPr>
          <w:rFonts w:ascii="Arial" w:hAnsi="Arial" w:cs="Arial"/>
          <w:sz w:val="20"/>
          <w:szCs w:val="20"/>
          <w:lang w:eastAsia="pl-PL"/>
        </w:rPr>
      </w:pPr>
    </w:p>
    <w:p w14:paraId="28E1E7C8" w14:textId="77777777" w:rsidR="00260903" w:rsidRDefault="00260903" w:rsidP="00FB4EC4">
      <w:pPr>
        <w:rPr>
          <w:rFonts w:ascii="Arial" w:hAnsi="Arial" w:cs="Arial"/>
          <w:sz w:val="20"/>
          <w:szCs w:val="20"/>
          <w:lang w:eastAsia="pl-PL"/>
        </w:rPr>
      </w:pPr>
    </w:p>
    <w:p w14:paraId="43032211" w14:textId="77777777" w:rsidR="00BF7FE0" w:rsidRDefault="00BF7FE0" w:rsidP="00FB4EC4">
      <w:pPr>
        <w:rPr>
          <w:rFonts w:ascii="Arial" w:hAnsi="Arial" w:cs="Arial"/>
          <w:sz w:val="20"/>
          <w:szCs w:val="20"/>
          <w:lang w:eastAsia="pl-PL"/>
        </w:rPr>
      </w:pPr>
    </w:p>
    <w:p w14:paraId="031D04D2" w14:textId="77777777" w:rsidR="00BF7FE0" w:rsidRDefault="00BF7FE0" w:rsidP="00FB4EC4">
      <w:pPr>
        <w:rPr>
          <w:rFonts w:ascii="Arial" w:hAnsi="Arial" w:cs="Arial"/>
          <w:sz w:val="20"/>
          <w:szCs w:val="20"/>
          <w:lang w:eastAsia="pl-PL"/>
        </w:rPr>
      </w:pPr>
    </w:p>
    <w:p w14:paraId="6000EEA5" w14:textId="77777777" w:rsidR="00BF7FE0" w:rsidRDefault="00BF7FE0" w:rsidP="00FB4EC4">
      <w:pPr>
        <w:rPr>
          <w:rFonts w:ascii="Arial" w:hAnsi="Arial" w:cs="Arial"/>
          <w:sz w:val="20"/>
          <w:szCs w:val="20"/>
          <w:lang w:eastAsia="pl-PL"/>
        </w:rPr>
      </w:pPr>
    </w:p>
    <w:p w14:paraId="32D0BCBE" w14:textId="77777777" w:rsidR="00BF7FE0" w:rsidRPr="001524A8" w:rsidRDefault="00BF7FE0" w:rsidP="00FB4EC4">
      <w:pPr>
        <w:rPr>
          <w:rFonts w:ascii="Arial" w:hAnsi="Arial" w:cs="Arial"/>
          <w:sz w:val="20"/>
          <w:szCs w:val="20"/>
          <w:lang w:eastAsia="pl-PL"/>
        </w:rPr>
      </w:pPr>
    </w:p>
    <w:p w14:paraId="0EB52375" w14:textId="77777777" w:rsidR="00260903" w:rsidRPr="001524A8" w:rsidRDefault="00260903" w:rsidP="00FB4EC4">
      <w:pPr>
        <w:rPr>
          <w:rFonts w:ascii="Arial" w:hAnsi="Arial" w:cs="Arial"/>
          <w:sz w:val="20"/>
          <w:szCs w:val="20"/>
          <w:lang w:eastAsia="pl-PL"/>
        </w:rPr>
      </w:pPr>
    </w:p>
    <w:p w14:paraId="590775F0" w14:textId="77777777" w:rsidR="00260903" w:rsidRPr="001524A8" w:rsidRDefault="00260903" w:rsidP="00FB4EC4">
      <w:pPr>
        <w:rPr>
          <w:rFonts w:ascii="Arial" w:hAnsi="Arial" w:cs="Arial"/>
          <w:sz w:val="20"/>
          <w:szCs w:val="20"/>
          <w:lang w:eastAsia="pl-PL"/>
        </w:rPr>
      </w:pPr>
    </w:p>
    <w:p w14:paraId="176DB50C" w14:textId="561E0736" w:rsidR="00FF28B4" w:rsidRPr="001524A8" w:rsidRDefault="00FF28B4" w:rsidP="00FB4EC4">
      <w:pPr>
        <w:rPr>
          <w:rFonts w:ascii="Arial" w:hAnsi="Arial" w:cs="Arial"/>
          <w:sz w:val="20"/>
          <w:szCs w:val="20"/>
          <w:lang w:eastAsia="pl-PL"/>
        </w:rPr>
      </w:pPr>
      <w:r w:rsidRPr="001524A8">
        <w:rPr>
          <w:rFonts w:ascii="Arial" w:hAnsi="Arial" w:cs="Arial"/>
          <w:sz w:val="20"/>
          <w:szCs w:val="20"/>
          <w:lang w:eastAsia="pl-PL"/>
        </w:rPr>
        <w:t>Załączniki:</w:t>
      </w:r>
    </w:p>
    <w:p w14:paraId="66C73B10" w14:textId="77777777" w:rsidR="00FF28B4" w:rsidRPr="001524A8" w:rsidRDefault="00FF28B4" w:rsidP="000D19A1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  <w:lang w:eastAsia="pl-PL"/>
        </w:rPr>
      </w:pPr>
      <w:r w:rsidRPr="001524A8">
        <w:rPr>
          <w:rFonts w:ascii="Arial" w:hAnsi="Arial" w:cs="Arial"/>
          <w:sz w:val="20"/>
          <w:szCs w:val="20"/>
          <w:lang w:eastAsia="pl-PL"/>
        </w:rPr>
        <w:t>Protokół zdawczo-odbiorczy</w:t>
      </w:r>
    </w:p>
    <w:p w14:paraId="0431CD60" w14:textId="77777777" w:rsidR="00FF28B4" w:rsidRPr="001524A8" w:rsidRDefault="00FF28B4" w:rsidP="000D19A1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  <w:lang w:eastAsia="pl-PL"/>
        </w:rPr>
      </w:pPr>
      <w:r w:rsidRPr="001524A8">
        <w:rPr>
          <w:rFonts w:ascii="Arial" w:hAnsi="Arial" w:cs="Arial"/>
          <w:sz w:val="20"/>
          <w:szCs w:val="20"/>
          <w:lang w:eastAsia="pl-PL"/>
        </w:rPr>
        <w:t>Mapa</w:t>
      </w:r>
    </w:p>
    <w:sectPr w:rsidR="00FF28B4" w:rsidRPr="001524A8" w:rsidSect="007E29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C90F6" w14:textId="77777777" w:rsidR="00C61F00" w:rsidRDefault="00C61F00" w:rsidP="00341E50">
      <w:pPr>
        <w:spacing w:after="0" w:line="240" w:lineRule="auto"/>
      </w:pPr>
      <w:r>
        <w:separator/>
      </w:r>
    </w:p>
  </w:endnote>
  <w:endnote w:type="continuationSeparator" w:id="0">
    <w:p w14:paraId="6C15A923" w14:textId="77777777" w:rsidR="00C61F00" w:rsidRDefault="00C61F00" w:rsidP="0034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8EFBD" w14:textId="77777777" w:rsidR="00341E50" w:rsidRDefault="00341E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709D2" w14:textId="77777777" w:rsidR="00341E50" w:rsidRDefault="00341E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9220E" w14:textId="77777777" w:rsidR="00341E50" w:rsidRDefault="00341E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55208" w14:textId="77777777" w:rsidR="00C61F00" w:rsidRDefault="00C61F00" w:rsidP="00341E50">
      <w:pPr>
        <w:spacing w:after="0" w:line="240" w:lineRule="auto"/>
      </w:pPr>
      <w:r>
        <w:separator/>
      </w:r>
    </w:p>
  </w:footnote>
  <w:footnote w:type="continuationSeparator" w:id="0">
    <w:p w14:paraId="0E544F14" w14:textId="77777777" w:rsidR="00C61F00" w:rsidRDefault="00C61F00" w:rsidP="0034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5F4D5" w14:textId="32CB4EE4" w:rsidR="00341E50" w:rsidRDefault="00341E50">
    <w:pPr>
      <w:pStyle w:val="Nagwek"/>
    </w:pPr>
    <w:r>
      <w:rPr>
        <w:noProof/>
      </w:rPr>
      <w:pict w14:anchorId="7993B6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288860" o:spid="_x0000_s1026" type="#_x0000_t136" style="position:absolute;margin-left:0;margin-top:0;width:526.5pt;height:112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 UMOW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76B92" w14:textId="5329FBAC" w:rsidR="00341E50" w:rsidRDefault="00341E50">
    <w:pPr>
      <w:pStyle w:val="Nagwek"/>
    </w:pPr>
    <w:r>
      <w:rPr>
        <w:noProof/>
      </w:rPr>
      <w:pict w14:anchorId="5677F6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288861" o:spid="_x0000_s1027" type="#_x0000_t136" style="position:absolute;margin-left:0;margin-top:0;width:526.5pt;height:112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 UMOWY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0A0EB" w14:textId="76FD8758" w:rsidR="00341E50" w:rsidRDefault="00341E50">
    <w:pPr>
      <w:pStyle w:val="Nagwek"/>
    </w:pPr>
    <w:r>
      <w:rPr>
        <w:noProof/>
      </w:rPr>
      <w:pict w14:anchorId="0D2C49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288859" o:spid="_x0000_s1025" type="#_x0000_t136" style="position:absolute;margin-left:0;margin-top:0;width:526.5pt;height:112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 UMOWY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66025"/>
    <w:multiLevelType w:val="hybridMultilevel"/>
    <w:tmpl w:val="47EA5C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4F7C32"/>
    <w:multiLevelType w:val="hybridMultilevel"/>
    <w:tmpl w:val="4732DFD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6DDE3DB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1F0A74E2"/>
    <w:multiLevelType w:val="hybridMultilevel"/>
    <w:tmpl w:val="A0EE4C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C62F21"/>
    <w:multiLevelType w:val="hybridMultilevel"/>
    <w:tmpl w:val="7026C3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0F1031"/>
    <w:multiLevelType w:val="hybridMultilevel"/>
    <w:tmpl w:val="E904ED8E"/>
    <w:lvl w:ilvl="0" w:tplc="AD5AE2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58A3F9A"/>
    <w:multiLevelType w:val="hybridMultilevel"/>
    <w:tmpl w:val="49907A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060FE0"/>
    <w:multiLevelType w:val="hybridMultilevel"/>
    <w:tmpl w:val="E482EE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F1C20D2"/>
    <w:multiLevelType w:val="hybridMultilevel"/>
    <w:tmpl w:val="DC7AC1E0"/>
    <w:lvl w:ilvl="0" w:tplc="54CEEA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5CD5F37"/>
    <w:multiLevelType w:val="hybridMultilevel"/>
    <w:tmpl w:val="346A1C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CE57AD6"/>
    <w:multiLevelType w:val="hybridMultilevel"/>
    <w:tmpl w:val="775EC0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4616AF"/>
    <w:multiLevelType w:val="hybridMultilevel"/>
    <w:tmpl w:val="4044F9E0"/>
    <w:lvl w:ilvl="0" w:tplc="26F049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80E0D73"/>
    <w:multiLevelType w:val="hybridMultilevel"/>
    <w:tmpl w:val="3BACB5BA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 w16cid:durableId="459958173">
    <w:abstractNumId w:val="10"/>
  </w:num>
  <w:num w:numId="2" w16cid:durableId="485511448">
    <w:abstractNumId w:val="1"/>
  </w:num>
  <w:num w:numId="3" w16cid:durableId="1384713825">
    <w:abstractNumId w:val="2"/>
  </w:num>
  <w:num w:numId="4" w16cid:durableId="1839541145">
    <w:abstractNumId w:val="3"/>
  </w:num>
  <w:num w:numId="5" w16cid:durableId="2119980450">
    <w:abstractNumId w:val="8"/>
  </w:num>
  <w:num w:numId="6" w16cid:durableId="1975670012">
    <w:abstractNumId w:val="11"/>
  </w:num>
  <w:num w:numId="7" w16cid:durableId="1308776078">
    <w:abstractNumId w:val="6"/>
  </w:num>
  <w:num w:numId="8" w16cid:durableId="1979797495">
    <w:abstractNumId w:val="0"/>
  </w:num>
  <w:num w:numId="9" w16cid:durableId="1685476683">
    <w:abstractNumId w:val="9"/>
  </w:num>
  <w:num w:numId="10" w16cid:durableId="163207087">
    <w:abstractNumId w:val="4"/>
  </w:num>
  <w:num w:numId="11" w16cid:durableId="959144809">
    <w:abstractNumId w:val="7"/>
  </w:num>
  <w:num w:numId="12" w16cid:durableId="180712145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99"/>
    <w:rsid w:val="00004066"/>
    <w:rsid w:val="000223F3"/>
    <w:rsid w:val="00024BA9"/>
    <w:rsid w:val="00031CAE"/>
    <w:rsid w:val="00034042"/>
    <w:rsid w:val="000517DC"/>
    <w:rsid w:val="00054C2E"/>
    <w:rsid w:val="00080D40"/>
    <w:rsid w:val="00083414"/>
    <w:rsid w:val="000965D6"/>
    <w:rsid w:val="00097075"/>
    <w:rsid w:val="000D19A1"/>
    <w:rsid w:val="00102D77"/>
    <w:rsid w:val="00106D70"/>
    <w:rsid w:val="001074D1"/>
    <w:rsid w:val="00111C39"/>
    <w:rsid w:val="00141186"/>
    <w:rsid w:val="00143ADE"/>
    <w:rsid w:val="001468EE"/>
    <w:rsid w:val="001524A8"/>
    <w:rsid w:val="001760EE"/>
    <w:rsid w:val="0018015B"/>
    <w:rsid w:val="001900F0"/>
    <w:rsid w:val="00194223"/>
    <w:rsid w:val="001A0469"/>
    <w:rsid w:val="001A09CE"/>
    <w:rsid w:val="001C19E7"/>
    <w:rsid w:val="001C286D"/>
    <w:rsid w:val="001C7350"/>
    <w:rsid w:val="001E35DA"/>
    <w:rsid w:val="00211FEB"/>
    <w:rsid w:val="0022575F"/>
    <w:rsid w:val="00227895"/>
    <w:rsid w:val="00231DD5"/>
    <w:rsid w:val="00243585"/>
    <w:rsid w:val="00250B1E"/>
    <w:rsid w:val="00260903"/>
    <w:rsid w:val="00270E23"/>
    <w:rsid w:val="00274DBB"/>
    <w:rsid w:val="00285FE0"/>
    <w:rsid w:val="00287790"/>
    <w:rsid w:val="0029510E"/>
    <w:rsid w:val="002A26AD"/>
    <w:rsid w:val="002B4543"/>
    <w:rsid w:val="002B7BC8"/>
    <w:rsid w:val="002C404A"/>
    <w:rsid w:val="002C79B5"/>
    <w:rsid w:val="002D1E1C"/>
    <w:rsid w:val="002D400C"/>
    <w:rsid w:val="002E2B42"/>
    <w:rsid w:val="002E3DA1"/>
    <w:rsid w:val="002E6FFF"/>
    <w:rsid w:val="002E7038"/>
    <w:rsid w:val="002F2049"/>
    <w:rsid w:val="002F53B0"/>
    <w:rsid w:val="002F56F8"/>
    <w:rsid w:val="002F61C7"/>
    <w:rsid w:val="00302DDD"/>
    <w:rsid w:val="00303FD7"/>
    <w:rsid w:val="003114CC"/>
    <w:rsid w:val="00312DCF"/>
    <w:rsid w:val="00313EB4"/>
    <w:rsid w:val="00316A40"/>
    <w:rsid w:val="00323F91"/>
    <w:rsid w:val="00333498"/>
    <w:rsid w:val="00341E50"/>
    <w:rsid w:val="00344B99"/>
    <w:rsid w:val="00362282"/>
    <w:rsid w:val="00395135"/>
    <w:rsid w:val="003D306A"/>
    <w:rsid w:val="003D4EBF"/>
    <w:rsid w:val="003D613F"/>
    <w:rsid w:val="003F27B6"/>
    <w:rsid w:val="003F3532"/>
    <w:rsid w:val="003F5A18"/>
    <w:rsid w:val="004026CC"/>
    <w:rsid w:val="00404D48"/>
    <w:rsid w:val="00410AFE"/>
    <w:rsid w:val="00412651"/>
    <w:rsid w:val="0042781D"/>
    <w:rsid w:val="00430B3B"/>
    <w:rsid w:val="004326F6"/>
    <w:rsid w:val="00443005"/>
    <w:rsid w:val="00443EE3"/>
    <w:rsid w:val="0044400A"/>
    <w:rsid w:val="00456844"/>
    <w:rsid w:val="00460064"/>
    <w:rsid w:val="0046631D"/>
    <w:rsid w:val="004723DC"/>
    <w:rsid w:val="00474AC9"/>
    <w:rsid w:val="00474DE8"/>
    <w:rsid w:val="00480FEB"/>
    <w:rsid w:val="00487BA5"/>
    <w:rsid w:val="004905FC"/>
    <w:rsid w:val="0049602A"/>
    <w:rsid w:val="00496911"/>
    <w:rsid w:val="004B1E4A"/>
    <w:rsid w:val="004C248E"/>
    <w:rsid w:val="004D00C4"/>
    <w:rsid w:val="004D01E7"/>
    <w:rsid w:val="004D21E8"/>
    <w:rsid w:val="004D3CF0"/>
    <w:rsid w:val="004D7B1F"/>
    <w:rsid w:val="004F30C6"/>
    <w:rsid w:val="005123DF"/>
    <w:rsid w:val="005155BF"/>
    <w:rsid w:val="005171ED"/>
    <w:rsid w:val="0052687F"/>
    <w:rsid w:val="00532806"/>
    <w:rsid w:val="00561D43"/>
    <w:rsid w:val="00562359"/>
    <w:rsid w:val="00567A37"/>
    <w:rsid w:val="00583FC1"/>
    <w:rsid w:val="0059703F"/>
    <w:rsid w:val="005A1227"/>
    <w:rsid w:val="005A5D4F"/>
    <w:rsid w:val="005B38A7"/>
    <w:rsid w:val="005C58B3"/>
    <w:rsid w:val="005D5EB1"/>
    <w:rsid w:val="0061462F"/>
    <w:rsid w:val="00630BDD"/>
    <w:rsid w:val="00635769"/>
    <w:rsid w:val="00681799"/>
    <w:rsid w:val="00685787"/>
    <w:rsid w:val="00687B18"/>
    <w:rsid w:val="00693385"/>
    <w:rsid w:val="00694E7F"/>
    <w:rsid w:val="006A1252"/>
    <w:rsid w:val="006A3313"/>
    <w:rsid w:val="006B40DC"/>
    <w:rsid w:val="006C371B"/>
    <w:rsid w:val="006D1EE6"/>
    <w:rsid w:val="006D4A8B"/>
    <w:rsid w:val="006D53AD"/>
    <w:rsid w:val="007005D9"/>
    <w:rsid w:val="00705452"/>
    <w:rsid w:val="00707154"/>
    <w:rsid w:val="007072D2"/>
    <w:rsid w:val="00707A2A"/>
    <w:rsid w:val="00712160"/>
    <w:rsid w:val="007179F9"/>
    <w:rsid w:val="007243E8"/>
    <w:rsid w:val="00740913"/>
    <w:rsid w:val="007562E2"/>
    <w:rsid w:val="007603D7"/>
    <w:rsid w:val="007A02F0"/>
    <w:rsid w:val="007A23A7"/>
    <w:rsid w:val="007C17E5"/>
    <w:rsid w:val="007C2DA4"/>
    <w:rsid w:val="007C4F14"/>
    <w:rsid w:val="007D1AC5"/>
    <w:rsid w:val="007E1EB7"/>
    <w:rsid w:val="007E2986"/>
    <w:rsid w:val="007F5963"/>
    <w:rsid w:val="00801951"/>
    <w:rsid w:val="008139D6"/>
    <w:rsid w:val="00817EEA"/>
    <w:rsid w:val="00821B95"/>
    <w:rsid w:val="008246DA"/>
    <w:rsid w:val="0082601D"/>
    <w:rsid w:val="008315E7"/>
    <w:rsid w:val="008375A7"/>
    <w:rsid w:val="00844E55"/>
    <w:rsid w:val="00866085"/>
    <w:rsid w:val="00884C8C"/>
    <w:rsid w:val="0089170C"/>
    <w:rsid w:val="0089364C"/>
    <w:rsid w:val="008B33F9"/>
    <w:rsid w:val="008E5A84"/>
    <w:rsid w:val="008F166F"/>
    <w:rsid w:val="008F45D6"/>
    <w:rsid w:val="009003F5"/>
    <w:rsid w:val="009170AD"/>
    <w:rsid w:val="00925AC7"/>
    <w:rsid w:val="00937A44"/>
    <w:rsid w:val="0094217B"/>
    <w:rsid w:val="009474D7"/>
    <w:rsid w:val="00960966"/>
    <w:rsid w:val="0097186E"/>
    <w:rsid w:val="00980F0B"/>
    <w:rsid w:val="00985579"/>
    <w:rsid w:val="009865BE"/>
    <w:rsid w:val="009A06C5"/>
    <w:rsid w:val="009A3434"/>
    <w:rsid w:val="009A36A3"/>
    <w:rsid w:val="009A3AB1"/>
    <w:rsid w:val="009B4A55"/>
    <w:rsid w:val="009D5454"/>
    <w:rsid w:val="00A004D5"/>
    <w:rsid w:val="00A2013E"/>
    <w:rsid w:val="00A2419E"/>
    <w:rsid w:val="00A4344E"/>
    <w:rsid w:val="00A4786B"/>
    <w:rsid w:val="00A568AB"/>
    <w:rsid w:val="00A707AF"/>
    <w:rsid w:val="00A73E67"/>
    <w:rsid w:val="00A901EA"/>
    <w:rsid w:val="00A90411"/>
    <w:rsid w:val="00A954D1"/>
    <w:rsid w:val="00A975E4"/>
    <w:rsid w:val="00AA17A6"/>
    <w:rsid w:val="00AA40D4"/>
    <w:rsid w:val="00AB2A27"/>
    <w:rsid w:val="00AC63D1"/>
    <w:rsid w:val="00AD0C7B"/>
    <w:rsid w:val="00AE60CF"/>
    <w:rsid w:val="00AF714C"/>
    <w:rsid w:val="00B07946"/>
    <w:rsid w:val="00B2412A"/>
    <w:rsid w:val="00B44892"/>
    <w:rsid w:val="00B457F4"/>
    <w:rsid w:val="00B6028B"/>
    <w:rsid w:val="00B62A18"/>
    <w:rsid w:val="00B6599C"/>
    <w:rsid w:val="00B91B61"/>
    <w:rsid w:val="00B94D41"/>
    <w:rsid w:val="00BB28ED"/>
    <w:rsid w:val="00BB3FAF"/>
    <w:rsid w:val="00BB5CB7"/>
    <w:rsid w:val="00BC3B49"/>
    <w:rsid w:val="00BC70B1"/>
    <w:rsid w:val="00BF27D4"/>
    <w:rsid w:val="00BF5703"/>
    <w:rsid w:val="00BF6876"/>
    <w:rsid w:val="00BF7FE0"/>
    <w:rsid w:val="00C0345C"/>
    <w:rsid w:val="00C06B67"/>
    <w:rsid w:val="00C21F7C"/>
    <w:rsid w:val="00C2646D"/>
    <w:rsid w:val="00C33FBA"/>
    <w:rsid w:val="00C4755B"/>
    <w:rsid w:val="00C54121"/>
    <w:rsid w:val="00C61F00"/>
    <w:rsid w:val="00C6619E"/>
    <w:rsid w:val="00C72FFB"/>
    <w:rsid w:val="00C77C28"/>
    <w:rsid w:val="00C82DB7"/>
    <w:rsid w:val="00C94999"/>
    <w:rsid w:val="00CA6E4C"/>
    <w:rsid w:val="00CB3740"/>
    <w:rsid w:val="00CC08FB"/>
    <w:rsid w:val="00CC3E57"/>
    <w:rsid w:val="00CE2033"/>
    <w:rsid w:val="00D00F69"/>
    <w:rsid w:val="00D03FC0"/>
    <w:rsid w:val="00D061C4"/>
    <w:rsid w:val="00D14422"/>
    <w:rsid w:val="00D449A6"/>
    <w:rsid w:val="00D51C72"/>
    <w:rsid w:val="00D57317"/>
    <w:rsid w:val="00D66C21"/>
    <w:rsid w:val="00D76F99"/>
    <w:rsid w:val="00D84A01"/>
    <w:rsid w:val="00D9226A"/>
    <w:rsid w:val="00D96455"/>
    <w:rsid w:val="00DC39E7"/>
    <w:rsid w:val="00DD07BE"/>
    <w:rsid w:val="00DD0C94"/>
    <w:rsid w:val="00E13DC0"/>
    <w:rsid w:val="00E153BB"/>
    <w:rsid w:val="00E25C95"/>
    <w:rsid w:val="00E354CA"/>
    <w:rsid w:val="00E51015"/>
    <w:rsid w:val="00E573AA"/>
    <w:rsid w:val="00E61AB2"/>
    <w:rsid w:val="00EA6665"/>
    <w:rsid w:val="00EB3752"/>
    <w:rsid w:val="00EB7524"/>
    <w:rsid w:val="00EC0949"/>
    <w:rsid w:val="00EF22E7"/>
    <w:rsid w:val="00EF334E"/>
    <w:rsid w:val="00F03ACB"/>
    <w:rsid w:val="00F060DB"/>
    <w:rsid w:val="00F10E1A"/>
    <w:rsid w:val="00F134A7"/>
    <w:rsid w:val="00F5042D"/>
    <w:rsid w:val="00F56237"/>
    <w:rsid w:val="00F56968"/>
    <w:rsid w:val="00F5761B"/>
    <w:rsid w:val="00F72C00"/>
    <w:rsid w:val="00F82029"/>
    <w:rsid w:val="00F82D7A"/>
    <w:rsid w:val="00FA529B"/>
    <w:rsid w:val="00FB4D57"/>
    <w:rsid w:val="00FB4EC4"/>
    <w:rsid w:val="00FD3E44"/>
    <w:rsid w:val="00FE24D9"/>
    <w:rsid w:val="00FE6413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220379"/>
  <w15:docId w15:val="{11C9C5C3-2615-488C-B0FB-4843BFAB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FA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56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22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27895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7C4F14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7C4F1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C4F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C4F14"/>
    <w:rPr>
      <w:rFonts w:ascii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C19E7"/>
    <w:pPr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C2DA4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661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6619E"/>
    <w:rPr>
      <w:rFonts w:ascii="Calibri" w:hAnsi="Calibri" w:cs="Times New Roman"/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A975E4"/>
    <w:rPr>
      <w:lang w:eastAsia="en-US"/>
    </w:rPr>
  </w:style>
  <w:style w:type="character" w:customStyle="1" w:styleId="akapitdomyslny1">
    <w:name w:val="akapitdomyslny1"/>
    <w:basedOn w:val="Domylnaczcionkaakapitu"/>
    <w:uiPriority w:val="99"/>
    <w:rsid w:val="00D66C21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34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50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4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5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45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1549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DZIERŻAWY GRUNTU ROLNEGO Nr</vt:lpstr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DZIERŻAWY GRUNTU ROLNEGO Nr</dc:title>
  <dc:subject/>
  <dc:creator>Karina Jasińska</dc:creator>
  <cp:keywords/>
  <dc:description/>
  <cp:lastModifiedBy>Anna Sarżyńska</cp:lastModifiedBy>
  <cp:revision>2</cp:revision>
  <cp:lastPrinted>2024-10-24T11:00:00Z</cp:lastPrinted>
  <dcterms:created xsi:type="dcterms:W3CDTF">2024-10-24T11:25:00Z</dcterms:created>
  <dcterms:modified xsi:type="dcterms:W3CDTF">2024-10-24T11:25:00Z</dcterms:modified>
</cp:coreProperties>
</file>