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419C" w14:textId="3EBDAC9B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7010AE">
        <w:rPr>
          <w:rFonts w:ascii="Times New Roman" w:hAnsi="Times New Roman" w:cs="Times New Roman"/>
          <w:b/>
          <w:sz w:val="26"/>
          <w:szCs w:val="26"/>
        </w:rPr>
        <w:t xml:space="preserve">Powiatowa </w:t>
      </w:r>
      <w:r w:rsidRPr="00911DF8">
        <w:rPr>
          <w:rFonts w:ascii="Times New Roman" w:hAnsi="Times New Roman" w:cs="Times New Roman"/>
          <w:b/>
          <w:sz w:val="26"/>
          <w:szCs w:val="26"/>
        </w:rPr>
        <w:t>Państwowej Straży Pożarnej</w:t>
      </w:r>
    </w:p>
    <w:p w14:paraId="14B8C60E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F92CC66" w14:textId="77777777"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AABC9E9" w14:textId="5FE7661F" w:rsidR="00AD36D4" w:rsidRPr="009506C3" w:rsidRDefault="00AD36D4" w:rsidP="009506C3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506C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7010AE" w:rsidRPr="009506C3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506C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9506C3" w:rsidRPr="009506C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zajmuj</w:t>
      </w:r>
      <w:r w:rsidR="009506C3" w:rsidRPr="009506C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e</w:t>
      </w:r>
      <w:r w:rsidR="009506C3" w:rsidRPr="009506C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się prewencją i walką z pożarami oraz pozostałymi zagrożeniami dla zdrowia i życia ludzkiego, dobytku oraz środowiska naturalnego. Do zadań należy także usuwanie skutków klęsk żywiołowych i katastrof.</w:t>
      </w:r>
    </w:p>
    <w:p w14:paraId="5B6DF0AB" w14:textId="652047AF" w:rsidR="00020F57" w:rsidRPr="00911DF8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EE2C26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EE2C26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BB58295" w14:textId="3E58A1E2" w:rsidR="00EE2C26" w:rsidRPr="00EE2C26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kierowanie komendą powiatową Państwowej Straży Pożarnej;</w:t>
      </w:r>
    </w:p>
    <w:p w14:paraId="12905666" w14:textId="6F2986E3" w:rsidR="00020F57" w:rsidRPr="00EE2C26" w:rsidRDefault="00EE2C26" w:rsidP="00EE2C26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organizowanie jednostek ratowniczo-gaśniczych;</w:t>
      </w:r>
      <w:r w:rsidRPr="00EE2C26">
        <w:rPr>
          <w:b w:val="0"/>
          <w:bCs w:val="0"/>
          <w:sz w:val="26"/>
          <w:szCs w:val="26"/>
        </w:rPr>
        <w:t xml:space="preserve"> </w:t>
      </w:r>
    </w:p>
    <w:p w14:paraId="699938A9" w14:textId="08FA51E0" w:rsidR="00020F57" w:rsidRPr="00911DF8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organizowanie na obszarze powiatu krajowego systemu ratowniczo-gaśniczego;</w:t>
      </w:r>
    </w:p>
    <w:p w14:paraId="31A73512" w14:textId="6E72DEF1" w:rsidR="00020F57" w:rsidRPr="00911DF8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14:paraId="76ABD0BF" w14:textId="78003CEC" w:rsidR="00020F57" w:rsidRPr="00EE2C26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EE2C26">
        <w:rPr>
          <w:b w:val="0"/>
          <w:bCs w:val="0"/>
          <w:sz w:val="26"/>
          <w:szCs w:val="26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5C190830" w14:textId="2139A37D" w:rsidR="00020F57" w:rsidRPr="00911DF8" w:rsidRDefault="00EE2C26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57479C">
        <w:rPr>
          <w:b w:val="0"/>
          <w:bCs w:val="0"/>
          <w:sz w:val="26"/>
          <w:szCs w:val="26"/>
        </w:rPr>
        <w:t>analizowanie działań ratowniczych prowadzonych na obszarze powiatu przez podmioty krajowego systemu ratowniczo-gaśniczego;</w:t>
      </w:r>
    </w:p>
    <w:p w14:paraId="2F654763" w14:textId="7176EF4F" w:rsidR="00020F57" w:rsidRPr="00911DF8" w:rsidRDefault="0057479C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57479C">
        <w:rPr>
          <w:b w:val="0"/>
          <w:bCs w:val="0"/>
          <w:sz w:val="26"/>
          <w:szCs w:val="26"/>
        </w:rPr>
        <w:t xml:space="preserve">organizowanie i prowadzenie akcji ratowniczej; </w:t>
      </w:r>
    </w:p>
    <w:p w14:paraId="0224850B" w14:textId="63D1C0D8" w:rsidR="00020F57" w:rsidRDefault="0057479C" w:rsidP="00D33614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57479C">
        <w:rPr>
          <w:b w:val="0"/>
          <w:bCs w:val="0"/>
          <w:sz w:val="26"/>
          <w:szCs w:val="26"/>
        </w:rPr>
        <w:t>współdziałanie z komendantem gminnym ochrony przeciwpożarowej, jeżeli komendant taki został zatrudniony w gminie;</w:t>
      </w:r>
    </w:p>
    <w:p w14:paraId="00DFFD55" w14:textId="4BB82D77" w:rsidR="00D33614" w:rsidRPr="00D33614" w:rsidRDefault="00D33614" w:rsidP="00D33614">
      <w:pPr>
        <w:pStyle w:val="Nagwek2"/>
        <w:numPr>
          <w:ilvl w:val="1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współdziałanie z komendantem gminnym związku ochotniczych straży pożarnych;</w:t>
      </w:r>
    </w:p>
    <w:p w14:paraId="6E82EB7C" w14:textId="79EF376E" w:rsidR="00020F57" w:rsidRPr="00911DF8" w:rsidRDefault="00D3361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rozpoznawanie zagrożeń pożarowych i innych miejscowych zagrożeń;</w:t>
      </w:r>
    </w:p>
    <w:p w14:paraId="2F90EA5C" w14:textId="0919C068" w:rsidR="00AD36D4" w:rsidRDefault="00D3361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opracowywanie planów ratowniczych na obszarze powiatu;</w:t>
      </w:r>
    </w:p>
    <w:p w14:paraId="3BF6FED8" w14:textId="7A1B0AE4" w:rsidR="00D33614" w:rsidRDefault="00D3361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D33614">
        <w:rPr>
          <w:b w:val="0"/>
          <w:bCs w:val="0"/>
          <w:sz w:val="26"/>
          <w:szCs w:val="26"/>
        </w:rPr>
        <w:t>nadzorowanie przestrzegania przepisów przeciwpożarowych;</w:t>
      </w:r>
    </w:p>
    <w:p w14:paraId="7A7DC10A" w14:textId="680443E1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wykonywanie zadań z zakresu ratownictwa;</w:t>
      </w:r>
    </w:p>
    <w:p w14:paraId="06ACF83E" w14:textId="2F65E871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wstępne ustalanie przyczyn oraz okoliczności powstania i rozprzestrzeniania się pożaru oraz miejscowego zagrożenia;</w:t>
      </w:r>
    </w:p>
    <w:p w14:paraId="73931216" w14:textId="736AE3CB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organizowanie szkolenia i doskonalenia pożarniczego;</w:t>
      </w:r>
    </w:p>
    <w:p w14:paraId="66B1D5C2" w14:textId="7A1437D3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szkolenie członków ochotniczych straży pożarnych;</w:t>
      </w:r>
    </w:p>
    <w:p w14:paraId="74AE9F65" w14:textId="78187979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14:paraId="5DF901E1" w14:textId="7B7EAB8C" w:rsid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lastRenderedPageBreak/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45880A7A" w14:textId="1CFE1DAE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współdziałanie z zarządem oddziału powiatowego związku ochotniczych straży pożarnych;</w:t>
      </w:r>
    </w:p>
    <w:p w14:paraId="5BC56886" w14:textId="734F9416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4EF10E9F" w14:textId="2096406F" w:rsidR="000D5EE0" w:rsidRPr="000D5EE0" w:rsidRDefault="000D5EE0" w:rsidP="00911DF8">
      <w:pPr>
        <w:pStyle w:val="Nagwek2"/>
        <w:numPr>
          <w:ilvl w:val="0"/>
          <w:numId w:val="13"/>
        </w:numPr>
        <w:spacing w:line="276" w:lineRule="auto"/>
        <w:rPr>
          <w:b w:val="0"/>
          <w:bCs w:val="0"/>
          <w:sz w:val="26"/>
          <w:szCs w:val="26"/>
        </w:rPr>
      </w:pPr>
      <w:r w:rsidRPr="000D5EE0">
        <w:rPr>
          <w:b w:val="0"/>
          <w:bCs w:val="0"/>
          <w:sz w:val="26"/>
          <w:szCs w:val="26"/>
        </w:rPr>
        <w:t>realizowanie zadań wynikających z innych ustaw.</w:t>
      </w:r>
    </w:p>
    <w:p w14:paraId="526BD96D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E810FFB" w14:textId="3566F8EF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6921E0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84EBA72" w14:textId="7E710F2F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F12372">
        <w:rPr>
          <w:sz w:val="26"/>
          <w:szCs w:val="26"/>
        </w:rPr>
        <w:t>Powiatowego</w:t>
      </w:r>
      <w:r w:rsidR="00911DF8" w:rsidRPr="00911DF8">
        <w:rPr>
          <w:sz w:val="26"/>
          <w:szCs w:val="26"/>
        </w:rPr>
        <w:t xml:space="preserve"> PSP, ul. </w:t>
      </w:r>
      <w:r w:rsidR="00F12372">
        <w:rPr>
          <w:sz w:val="26"/>
          <w:szCs w:val="26"/>
        </w:rPr>
        <w:t>Waryńskiego</w:t>
      </w:r>
      <w:r w:rsidR="00911DF8" w:rsidRPr="00911DF8">
        <w:rPr>
          <w:sz w:val="26"/>
          <w:szCs w:val="26"/>
        </w:rPr>
        <w:t xml:space="preserve"> </w:t>
      </w:r>
      <w:r w:rsidR="00F12372">
        <w:rPr>
          <w:sz w:val="26"/>
          <w:szCs w:val="26"/>
        </w:rPr>
        <w:t>15</w:t>
      </w:r>
      <w:r w:rsidR="00911DF8" w:rsidRPr="00911DF8">
        <w:rPr>
          <w:sz w:val="26"/>
          <w:szCs w:val="26"/>
        </w:rPr>
        <w:t xml:space="preserve">, </w:t>
      </w:r>
      <w:r w:rsidR="00F12372">
        <w:rPr>
          <w:sz w:val="26"/>
          <w:szCs w:val="26"/>
        </w:rPr>
        <w:t>57</w:t>
      </w:r>
      <w:r w:rsidR="00911DF8" w:rsidRPr="00911DF8">
        <w:rPr>
          <w:sz w:val="26"/>
          <w:szCs w:val="26"/>
        </w:rPr>
        <w:t>-</w:t>
      </w:r>
      <w:r w:rsidR="00F12372">
        <w:rPr>
          <w:sz w:val="26"/>
          <w:szCs w:val="26"/>
        </w:rPr>
        <w:t>200</w:t>
      </w:r>
      <w:r w:rsidR="00911DF8" w:rsidRPr="00911DF8">
        <w:rPr>
          <w:sz w:val="26"/>
          <w:szCs w:val="26"/>
        </w:rPr>
        <w:t xml:space="preserve"> </w:t>
      </w:r>
      <w:r w:rsidR="00F12372">
        <w:rPr>
          <w:sz w:val="26"/>
          <w:szCs w:val="26"/>
        </w:rPr>
        <w:t>Ząbkowice Śląskie</w:t>
      </w:r>
      <w:r w:rsidR="00911DF8" w:rsidRPr="00911DF8">
        <w:rPr>
          <w:sz w:val="26"/>
          <w:szCs w:val="26"/>
        </w:rPr>
        <w:t>,</w:t>
      </w:r>
    </w:p>
    <w:p w14:paraId="4F536BF9" w14:textId="36254E0A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F12372" w:rsidRPr="00F12372">
          <w:rPr>
            <w:rFonts w:ascii="Open Sans" w:eastAsiaTheme="minorHAnsi" w:hAnsi="Open Sans" w:cs="Open Sans"/>
            <w:b/>
            <w:bCs/>
            <w:color w:val="006CD7"/>
            <w:sz w:val="21"/>
            <w:szCs w:val="21"/>
            <w:u w:val="single"/>
            <w:shd w:val="clear" w:color="auto" w:fill="FFFFFF"/>
            <w:lang w:eastAsia="en-US"/>
          </w:rPr>
          <w:t>kpzabkowice@kwpsp.wroc.pl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F12372">
        <w:rPr>
          <w:sz w:val="26"/>
          <w:szCs w:val="26"/>
        </w:rPr>
        <w:t>74</w:t>
      </w:r>
      <w:r w:rsidRPr="00911DF8">
        <w:rPr>
          <w:sz w:val="26"/>
          <w:szCs w:val="26"/>
        </w:rPr>
        <w:t> </w:t>
      </w:r>
      <w:r w:rsidR="00F12372">
        <w:rPr>
          <w:sz w:val="26"/>
          <w:szCs w:val="26"/>
        </w:rPr>
        <w:t>8157 683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F12372">
        <w:rPr>
          <w:sz w:val="26"/>
          <w:szCs w:val="26"/>
        </w:rPr>
        <w:t>74 8157 375</w:t>
      </w:r>
      <w:r w:rsidRPr="00911DF8">
        <w:rPr>
          <w:sz w:val="26"/>
          <w:szCs w:val="26"/>
        </w:rPr>
        <w:t>,</w:t>
      </w:r>
    </w:p>
    <w:p w14:paraId="4E621103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23338CF6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BB3904A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2B30EF9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19A7005" w14:textId="3CFA7354" w:rsidR="00020F57" w:rsidRPr="00F12372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Komendz</w:t>
      </w:r>
      <w:r w:rsidR="00F12372">
        <w:rPr>
          <w:rFonts w:ascii="Times New Roman" w:hAnsi="Times New Roman" w:cs="Times New Roman"/>
          <w:sz w:val="26"/>
          <w:szCs w:val="26"/>
        </w:rPr>
        <w:t>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6CC82ED4" w14:textId="47E7B965"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F1237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F1237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Waryńskiego 15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56B97200" w14:textId="0C0BC572" w:rsidR="00911DF8" w:rsidRPr="00911DF8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każda wizyta musi zostać poprzedzona wcześniejszą informacją telefoniczną lub mailową</w:t>
      </w:r>
      <w:r w:rsidR="006921E0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235754ED" w14:textId="2CE30F08" w:rsidR="00911DF8" w:rsidRPr="00911DF8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i wjazd na teren Komendy 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przy ul. 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Waryńskiego 15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: Wejście i wjazd na teren K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odbywa się w asyście wyznaczonego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pracownika K</w:t>
      </w:r>
      <w:r w:rsidR="00F12372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PSP, który odbiera gości i kieruję do wyznaczonego miejsca spotkania</w:t>
      </w:r>
      <w:r w:rsidR="006921E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861C34A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98DDAC2" w14:textId="610B4244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6921E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Komendy nie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jest przystosowany do potrzeb osób n</w:t>
      </w:r>
      <w:r w:rsidR="006921E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 wózku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14:paraId="220DF508" w14:textId="31ACF9D1" w:rsidR="00911DF8" w:rsidRPr="00911DF8" w:rsidRDefault="006921E0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Nie ma windy.</w:t>
      </w:r>
    </w:p>
    <w:p w14:paraId="0C7E025C" w14:textId="191FB14E" w:rsidR="00911DF8" w:rsidRPr="00911DF8" w:rsidRDefault="006921E0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Osoba na wózku może wjechać tylko na parter. Tam pomoże jej funkcjonariusz. </w:t>
      </w:r>
    </w:p>
    <w:p w14:paraId="592D3DB7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7A57B75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27E1982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AA5808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D5EE0"/>
    <w:rsid w:val="0057479C"/>
    <w:rsid w:val="006921E0"/>
    <w:rsid w:val="007010AE"/>
    <w:rsid w:val="00911DF8"/>
    <w:rsid w:val="009506C3"/>
    <w:rsid w:val="00A67741"/>
    <w:rsid w:val="00A96B19"/>
    <w:rsid w:val="00AD36D4"/>
    <w:rsid w:val="00D33614"/>
    <w:rsid w:val="00EE2C26"/>
    <w:rsid w:val="00F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786C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zabkowice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Mirosław Gomółka</cp:lastModifiedBy>
  <cp:revision>2</cp:revision>
  <cp:lastPrinted>2021-09-20T10:24:00Z</cp:lastPrinted>
  <dcterms:created xsi:type="dcterms:W3CDTF">2021-09-20T10:25:00Z</dcterms:created>
  <dcterms:modified xsi:type="dcterms:W3CDTF">2021-09-20T10:25:00Z</dcterms:modified>
</cp:coreProperties>
</file>