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FD7CB0" w14:textId="77777777" w:rsidR="00CD0F3C" w:rsidRDefault="00CD0F3C" w:rsidP="00CD0F3C">
      <w:pPr>
        <w:pStyle w:val="Default"/>
        <w:jc w:val="center"/>
        <w:rPr>
          <w:b/>
          <w:bCs/>
          <w:sz w:val="22"/>
          <w:szCs w:val="22"/>
          <w:lang w:val="pl-PL"/>
        </w:rPr>
      </w:pPr>
    </w:p>
    <w:p w14:paraId="0FA549C0" w14:textId="77777777" w:rsidR="00CD0F3C" w:rsidRPr="00FB0119" w:rsidRDefault="00CD0F3C" w:rsidP="00CD0F3C">
      <w:pPr>
        <w:pStyle w:val="Default"/>
        <w:jc w:val="center"/>
        <w:rPr>
          <w:sz w:val="22"/>
          <w:szCs w:val="22"/>
          <w:lang w:val="pl-PL"/>
        </w:rPr>
      </w:pPr>
      <w:r w:rsidRPr="00FB0119">
        <w:rPr>
          <w:b/>
          <w:bCs/>
          <w:sz w:val="22"/>
          <w:szCs w:val="22"/>
          <w:lang w:val="pl-PL"/>
        </w:rPr>
        <w:t>OGŁOSZENIE O WSZCZĘCIU POSTĘPOWANIA KWALIFIKACYJNEGO</w:t>
      </w:r>
    </w:p>
    <w:p w14:paraId="530B0E1C" w14:textId="045B4434" w:rsidR="00CD0F3C" w:rsidRPr="00FB0119" w:rsidRDefault="00CD0F3C" w:rsidP="00CD0F3C">
      <w:pPr>
        <w:pStyle w:val="Default"/>
        <w:jc w:val="center"/>
        <w:rPr>
          <w:sz w:val="22"/>
          <w:szCs w:val="22"/>
          <w:lang w:val="pl-PL"/>
        </w:rPr>
      </w:pPr>
      <w:r w:rsidRPr="00FB0119">
        <w:rPr>
          <w:b/>
          <w:bCs/>
          <w:sz w:val="22"/>
          <w:szCs w:val="22"/>
          <w:lang w:val="pl-PL"/>
        </w:rPr>
        <w:t xml:space="preserve">NA STANOWISKO </w:t>
      </w:r>
      <w:r w:rsidR="00763C1A">
        <w:rPr>
          <w:b/>
          <w:bCs/>
          <w:sz w:val="22"/>
          <w:szCs w:val="22"/>
          <w:lang w:val="pl-PL"/>
        </w:rPr>
        <w:t>CZŁONKA</w:t>
      </w:r>
      <w:r w:rsidRPr="00FB0119">
        <w:rPr>
          <w:b/>
          <w:bCs/>
          <w:sz w:val="22"/>
          <w:szCs w:val="22"/>
          <w:lang w:val="pl-PL"/>
        </w:rPr>
        <w:t xml:space="preserve"> ZARZĄDU </w:t>
      </w:r>
      <w:r w:rsidR="00763C1A">
        <w:rPr>
          <w:b/>
          <w:bCs/>
          <w:sz w:val="22"/>
          <w:szCs w:val="22"/>
          <w:lang w:val="pl-PL"/>
        </w:rPr>
        <w:t>DS. FINANSOWO-EKONOMICZNYCH</w:t>
      </w:r>
    </w:p>
    <w:p w14:paraId="6A292D53" w14:textId="77777777" w:rsidR="00CD0F3C" w:rsidRPr="00FB0119" w:rsidRDefault="00CD0F3C" w:rsidP="00CD0F3C">
      <w:pPr>
        <w:pStyle w:val="Default"/>
        <w:jc w:val="center"/>
        <w:rPr>
          <w:sz w:val="22"/>
          <w:szCs w:val="22"/>
          <w:lang w:val="pl-PL"/>
        </w:rPr>
      </w:pPr>
      <w:r w:rsidRPr="00FB0119">
        <w:rPr>
          <w:b/>
          <w:bCs/>
          <w:sz w:val="22"/>
          <w:szCs w:val="22"/>
          <w:lang w:val="pl-PL"/>
        </w:rPr>
        <w:t>SPÓŁKI POLSKIE LINIE LOTNICZE „LOT” S.A. Z SIEDZIBĄ W WARSZAWIE</w:t>
      </w:r>
    </w:p>
    <w:p w14:paraId="48BCAB3C" w14:textId="77777777" w:rsidR="00CD0F3C" w:rsidRPr="00FB0119" w:rsidRDefault="00CD0F3C" w:rsidP="00CD0F3C">
      <w:pPr>
        <w:pStyle w:val="Default"/>
        <w:jc w:val="center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>Rada Nadzorcza Spółki Polskie Linie Lotnicze „LOT” S.A. z siedzibą w Warszawie,</w:t>
      </w:r>
    </w:p>
    <w:p w14:paraId="0901EDB9" w14:textId="77777777" w:rsidR="00CD0F3C" w:rsidRPr="00FB0119" w:rsidRDefault="00CD0F3C" w:rsidP="00CD0F3C">
      <w:pPr>
        <w:pStyle w:val="Default"/>
        <w:jc w:val="center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>przy ul. Komitetu Obrony Robotników 43, 02-146 Warszawa, wpisanej do rejestru przedsiębiorców prowadzonego przez Sąd Rejonowy dla m. st. Warszawy w Warszawie,</w:t>
      </w:r>
    </w:p>
    <w:p w14:paraId="2A098C47" w14:textId="77777777" w:rsidR="00CD0F3C" w:rsidRPr="00FB0119" w:rsidRDefault="00CD0F3C" w:rsidP="00CD0F3C">
      <w:pPr>
        <w:pStyle w:val="Default"/>
        <w:jc w:val="center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>XIV Wydział Gospodarczy Krajowego Rejestru Sądowego, pod numerem KRS 0000056844, o opłaconym w całości kapitale zakładowym 203.214.923,28 złotych</w:t>
      </w:r>
    </w:p>
    <w:p w14:paraId="4B5750DD" w14:textId="77777777" w:rsidR="00CD0F3C" w:rsidRPr="00FB0119" w:rsidRDefault="00CD0F3C" w:rsidP="00CD0F3C">
      <w:pPr>
        <w:pStyle w:val="Default"/>
        <w:jc w:val="center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>(dalej zwana „Spółką” lub „PLL LOT S.A.”),</w:t>
      </w:r>
    </w:p>
    <w:p w14:paraId="6FC61CA7" w14:textId="77777777" w:rsidR="00CD0F3C" w:rsidRPr="00FB0119" w:rsidRDefault="00CD0F3C" w:rsidP="00CD0F3C">
      <w:pPr>
        <w:pStyle w:val="Default"/>
        <w:jc w:val="center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>wszczyna postępowanie kwalifikacyjne na stanowisko:</w:t>
      </w:r>
    </w:p>
    <w:p w14:paraId="1E4621DD" w14:textId="772EEF7A" w:rsidR="00CD0F3C" w:rsidRPr="00FB0119" w:rsidRDefault="00763C1A" w:rsidP="00CD0F3C">
      <w:pPr>
        <w:pStyle w:val="Default"/>
        <w:jc w:val="center"/>
        <w:rPr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 xml:space="preserve">Członka </w:t>
      </w:r>
      <w:r w:rsidR="00CD0F3C" w:rsidRPr="00FB0119">
        <w:rPr>
          <w:b/>
          <w:bCs/>
          <w:sz w:val="22"/>
          <w:szCs w:val="22"/>
          <w:lang w:val="pl-PL"/>
        </w:rPr>
        <w:t>Zarządu PLL LOT S.A.</w:t>
      </w:r>
      <w:r>
        <w:rPr>
          <w:b/>
          <w:bCs/>
          <w:sz w:val="22"/>
          <w:szCs w:val="22"/>
          <w:lang w:val="pl-PL"/>
        </w:rPr>
        <w:t xml:space="preserve"> ds. Finansowo-Ekonomicznych</w:t>
      </w:r>
    </w:p>
    <w:p w14:paraId="038DE40B" w14:textId="77777777" w:rsidR="00CD0F3C" w:rsidRPr="00FB0119" w:rsidRDefault="00CD0F3C" w:rsidP="00CD0F3C">
      <w:pPr>
        <w:pStyle w:val="Default"/>
        <w:jc w:val="center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>ogłaszając następujące zasady postępowania kwalifikacyjnego:</w:t>
      </w:r>
    </w:p>
    <w:p w14:paraId="75723BC8" w14:textId="77777777" w:rsidR="00CD0F3C" w:rsidRPr="00FB0119" w:rsidRDefault="00CD0F3C" w:rsidP="00CD0F3C">
      <w:pPr>
        <w:pStyle w:val="Default"/>
        <w:jc w:val="center"/>
        <w:rPr>
          <w:sz w:val="22"/>
          <w:szCs w:val="22"/>
          <w:lang w:val="pl-PL"/>
        </w:rPr>
      </w:pPr>
    </w:p>
    <w:p w14:paraId="3A6C53EE" w14:textId="77777777" w:rsidR="00CD0F3C" w:rsidRPr="00FB0119" w:rsidRDefault="00CD0F3C" w:rsidP="00CD0F3C">
      <w:pPr>
        <w:pStyle w:val="Default"/>
        <w:jc w:val="center"/>
        <w:rPr>
          <w:sz w:val="22"/>
          <w:szCs w:val="22"/>
          <w:lang w:val="pl-PL"/>
        </w:rPr>
      </w:pPr>
    </w:p>
    <w:p w14:paraId="68DC9711" w14:textId="271D85AD" w:rsidR="00CD0F3C" w:rsidRPr="00242D59" w:rsidRDefault="00B703CD" w:rsidP="00CD0F3C">
      <w:pPr>
        <w:pStyle w:val="Default"/>
        <w:numPr>
          <w:ilvl w:val="0"/>
          <w:numId w:val="6"/>
        </w:numPr>
        <w:ind w:left="360" w:hanging="360"/>
        <w:rPr>
          <w:sz w:val="22"/>
          <w:szCs w:val="22"/>
          <w:lang w:val="pl-PL"/>
        </w:rPr>
      </w:pPr>
      <w:r w:rsidRPr="00242D59">
        <w:rPr>
          <w:b/>
          <w:sz w:val="22"/>
          <w:szCs w:val="22"/>
          <w:lang w:val="pl-PL"/>
        </w:rPr>
        <w:t>wymagania obligatoryjne wobec kandydata</w:t>
      </w:r>
      <w:r w:rsidRPr="00242D59">
        <w:rPr>
          <w:sz w:val="22"/>
          <w:szCs w:val="22"/>
          <w:lang w:val="pl-PL"/>
        </w:rPr>
        <w:t xml:space="preserve">: </w:t>
      </w:r>
    </w:p>
    <w:p w14:paraId="1A4B256F" w14:textId="77777777" w:rsidR="00CD0F3C" w:rsidRPr="00242D59" w:rsidRDefault="00CD0F3C">
      <w:pPr>
        <w:pStyle w:val="Default"/>
        <w:rPr>
          <w:sz w:val="22"/>
          <w:szCs w:val="22"/>
          <w:lang w:val="pl-PL"/>
        </w:rPr>
      </w:pPr>
    </w:p>
    <w:p w14:paraId="7E0855F1" w14:textId="03167211" w:rsidR="00CD0F3C" w:rsidRPr="00242D59" w:rsidRDefault="007900D3" w:rsidP="00FB0119">
      <w:pPr>
        <w:pStyle w:val="Default"/>
        <w:numPr>
          <w:ilvl w:val="0"/>
          <w:numId w:val="19"/>
        </w:numPr>
        <w:jc w:val="both"/>
        <w:rPr>
          <w:sz w:val="22"/>
          <w:szCs w:val="22"/>
          <w:lang w:val="pl-PL"/>
        </w:rPr>
      </w:pPr>
      <w:r w:rsidRPr="00242D59">
        <w:rPr>
          <w:sz w:val="22"/>
          <w:szCs w:val="22"/>
          <w:lang w:val="pl-PL"/>
        </w:rPr>
        <w:t>wykształcenie</w:t>
      </w:r>
      <w:r w:rsidRPr="00242D59" w:rsidDel="007900D3">
        <w:rPr>
          <w:sz w:val="22"/>
          <w:szCs w:val="22"/>
          <w:lang w:val="pl-PL"/>
        </w:rPr>
        <w:t xml:space="preserve"> </w:t>
      </w:r>
      <w:r w:rsidR="00CD0F3C" w:rsidRPr="00242D59">
        <w:rPr>
          <w:sz w:val="22"/>
          <w:szCs w:val="22"/>
          <w:lang w:val="pl-PL"/>
        </w:rPr>
        <w:t xml:space="preserve">wyższe </w:t>
      </w:r>
      <w:r w:rsidR="005311F5" w:rsidRPr="00242D59">
        <w:rPr>
          <w:sz w:val="22"/>
          <w:szCs w:val="22"/>
          <w:lang w:val="pl-PL"/>
        </w:rPr>
        <w:t>lub wyższe uzyskane za granicą, uznane w Rzeczypospolitej Polskiej na podstawie przepisów odrębnych</w:t>
      </w:r>
      <w:r w:rsidR="00242D59" w:rsidRPr="00242D59">
        <w:rPr>
          <w:sz w:val="22"/>
          <w:szCs w:val="22"/>
          <w:lang w:val="pl-PL"/>
        </w:rPr>
        <w:t>, z zakresu ekonomii, finansów, zarządzania, rachunkowości lub pokrewnej dziedziny</w:t>
      </w:r>
      <w:r w:rsidR="00CD0F3C" w:rsidRPr="00242D59">
        <w:rPr>
          <w:sz w:val="22"/>
          <w:szCs w:val="22"/>
          <w:lang w:val="pl-PL"/>
        </w:rPr>
        <w:t xml:space="preserve">; </w:t>
      </w:r>
    </w:p>
    <w:p w14:paraId="4E11C55A" w14:textId="27E61710" w:rsidR="00242D59" w:rsidRPr="009F0C35" w:rsidRDefault="00242D59" w:rsidP="00242D59">
      <w:pPr>
        <w:pStyle w:val="Default"/>
        <w:numPr>
          <w:ilvl w:val="0"/>
          <w:numId w:val="19"/>
        </w:numPr>
        <w:jc w:val="both"/>
        <w:rPr>
          <w:b/>
          <w:sz w:val="22"/>
          <w:szCs w:val="22"/>
          <w:lang w:val="pl-PL"/>
        </w:rPr>
      </w:pPr>
      <w:r w:rsidRPr="00242D59">
        <w:rPr>
          <w:sz w:val="22"/>
          <w:szCs w:val="22"/>
          <w:lang w:val="pl-PL"/>
        </w:rPr>
        <w:t xml:space="preserve">minimum </w:t>
      </w:r>
      <w:r w:rsidR="003516AE">
        <w:rPr>
          <w:sz w:val="22"/>
          <w:szCs w:val="22"/>
          <w:lang w:val="pl-PL"/>
        </w:rPr>
        <w:t>10</w:t>
      </w:r>
      <w:r w:rsidRPr="00242D59">
        <w:rPr>
          <w:sz w:val="22"/>
          <w:szCs w:val="22"/>
          <w:lang w:val="pl-PL"/>
        </w:rPr>
        <w:t xml:space="preserve"> lat </w:t>
      </w:r>
      <w:r w:rsidR="004D3720">
        <w:rPr>
          <w:sz w:val="22"/>
          <w:szCs w:val="22"/>
          <w:lang w:val="pl-PL"/>
        </w:rPr>
        <w:t>zatrudnienia</w:t>
      </w:r>
      <w:r w:rsidRPr="00242D59">
        <w:rPr>
          <w:sz w:val="22"/>
          <w:szCs w:val="22"/>
          <w:lang w:val="pl-PL"/>
        </w:rPr>
        <w:t xml:space="preserve"> na podstawie umowy o pracę, powołania, wyboru, mianowania, spółdzielczej umowy o pracę lub świadczenia usług na podstawie innej umowy lub wykonywania działalności gospodarczej na własny rachunek, w tym </w:t>
      </w:r>
      <w:r w:rsidRPr="009F0C35">
        <w:rPr>
          <w:b/>
          <w:sz w:val="22"/>
          <w:szCs w:val="22"/>
          <w:lang w:val="pl-PL"/>
        </w:rPr>
        <w:t xml:space="preserve">minimum </w:t>
      </w:r>
      <w:r w:rsidR="003516AE" w:rsidRPr="009F0C35">
        <w:rPr>
          <w:b/>
          <w:sz w:val="22"/>
          <w:szCs w:val="22"/>
          <w:lang w:val="pl-PL"/>
        </w:rPr>
        <w:t>5</w:t>
      </w:r>
      <w:r w:rsidRPr="009F0C35">
        <w:rPr>
          <w:b/>
          <w:sz w:val="22"/>
          <w:szCs w:val="22"/>
          <w:lang w:val="pl-PL"/>
        </w:rPr>
        <w:t xml:space="preserve"> lat</w:t>
      </w:r>
      <w:r w:rsidR="009F0C35" w:rsidRPr="009F0C35">
        <w:rPr>
          <w:b/>
          <w:sz w:val="22"/>
          <w:szCs w:val="22"/>
          <w:lang w:val="pl-PL"/>
        </w:rPr>
        <w:t xml:space="preserve"> </w:t>
      </w:r>
      <w:r w:rsidR="004653D7">
        <w:rPr>
          <w:b/>
          <w:sz w:val="22"/>
          <w:szCs w:val="22"/>
          <w:lang w:val="pl-PL"/>
        </w:rPr>
        <w:t xml:space="preserve">doświadczenia </w:t>
      </w:r>
      <w:r w:rsidR="009F0C35" w:rsidRPr="009F0C35">
        <w:rPr>
          <w:b/>
          <w:sz w:val="22"/>
          <w:szCs w:val="22"/>
          <w:lang w:val="pl-PL"/>
        </w:rPr>
        <w:t>na stanowiskach</w:t>
      </w:r>
      <w:r w:rsidRPr="009F0C35">
        <w:rPr>
          <w:b/>
          <w:sz w:val="22"/>
          <w:szCs w:val="22"/>
          <w:lang w:val="pl-PL"/>
        </w:rPr>
        <w:t xml:space="preserve"> </w:t>
      </w:r>
      <w:r w:rsidR="009F0C35" w:rsidRPr="009F0C35">
        <w:rPr>
          <w:b/>
          <w:sz w:val="22"/>
          <w:szCs w:val="22"/>
          <w:lang w:val="pl-PL"/>
        </w:rPr>
        <w:t>kierowniczych</w:t>
      </w:r>
      <w:r w:rsidR="003516AE" w:rsidRPr="009F0C35">
        <w:rPr>
          <w:b/>
          <w:sz w:val="22"/>
          <w:szCs w:val="22"/>
          <w:lang w:val="pl-PL"/>
        </w:rPr>
        <w:t xml:space="preserve"> </w:t>
      </w:r>
      <w:r w:rsidRPr="009F0C35">
        <w:rPr>
          <w:b/>
          <w:sz w:val="22"/>
          <w:szCs w:val="22"/>
          <w:lang w:val="pl-PL"/>
        </w:rPr>
        <w:t xml:space="preserve">lub </w:t>
      </w:r>
      <w:r w:rsidR="009F0C35" w:rsidRPr="009F0C35">
        <w:rPr>
          <w:b/>
          <w:sz w:val="22"/>
          <w:szCs w:val="22"/>
          <w:lang w:val="pl-PL"/>
        </w:rPr>
        <w:t xml:space="preserve">samodzielnych, </w:t>
      </w:r>
      <w:r w:rsidR="004D3720" w:rsidRPr="009F0C35">
        <w:rPr>
          <w:b/>
          <w:sz w:val="22"/>
          <w:szCs w:val="22"/>
          <w:lang w:val="pl-PL"/>
        </w:rPr>
        <w:t>w tym minimum 3 lata doświadczenia na stanowisku</w:t>
      </w:r>
      <w:r w:rsidRPr="009F0C35">
        <w:rPr>
          <w:b/>
          <w:sz w:val="22"/>
          <w:szCs w:val="22"/>
          <w:lang w:val="pl-PL"/>
        </w:rPr>
        <w:t xml:space="preserve"> związanym z zarządzaniem finansami</w:t>
      </w:r>
      <w:r w:rsidR="003474D5" w:rsidRPr="009F0C35">
        <w:rPr>
          <w:b/>
          <w:sz w:val="22"/>
          <w:szCs w:val="22"/>
          <w:lang w:val="pl-PL"/>
        </w:rPr>
        <w:t>;</w:t>
      </w:r>
    </w:p>
    <w:p w14:paraId="0C5178B1" w14:textId="0718C007" w:rsidR="00242D59" w:rsidRPr="00242D59" w:rsidRDefault="00242D59" w:rsidP="00242D59">
      <w:pPr>
        <w:pStyle w:val="Default"/>
        <w:numPr>
          <w:ilvl w:val="0"/>
          <w:numId w:val="19"/>
        </w:numPr>
        <w:jc w:val="both"/>
        <w:rPr>
          <w:b/>
          <w:sz w:val="22"/>
          <w:szCs w:val="22"/>
          <w:lang w:val="pl-PL"/>
        </w:rPr>
      </w:pPr>
      <w:r w:rsidRPr="00242D59">
        <w:rPr>
          <w:sz w:val="22"/>
          <w:szCs w:val="22"/>
          <w:lang w:val="pl-PL"/>
        </w:rPr>
        <w:t xml:space="preserve">doświadczenie w zarządzaniu ryzykiem finansowym, w tym ryzykiem walutowym, ryzykiem związanym z cenami paliw oraz innymi czynnikami </w:t>
      </w:r>
      <w:r w:rsidR="009F0C35">
        <w:rPr>
          <w:sz w:val="22"/>
          <w:szCs w:val="22"/>
          <w:lang w:val="pl-PL"/>
        </w:rPr>
        <w:t xml:space="preserve">ryzyka </w:t>
      </w:r>
      <w:r w:rsidRPr="00242D59">
        <w:rPr>
          <w:sz w:val="22"/>
          <w:szCs w:val="22"/>
          <w:lang w:val="pl-PL"/>
        </w:rPr>
        <w:t xml:space="preserve">wpływającymi na branżę lotniczą; </w:t>
      </w:r>
    </w:p>
    <w:p w14:paraId="0C7B7AC5" w14:textId="287B2A4F" w:rsidR="0041230E" w:rsidRPr="00242D59" w:rsidRDefault="0041230E" w:rsidP="00FB0119">
      <w:pPr>
        <w:pStyle w:val="Style10"/>
        <w:widowControl/>
        <w:numPr>
          <w:ilvl w:val="0"/>
          <w:numId w:val="19"/>
        </w:numPr>
        <w:tabs>
          <w:tab w:val="left" w:pos="0"/>
          <w:tab w:val="left" w:pos="284"/>
        </w:tabs>
        <w:spacing w:line="240" w:lineRule="auto"/>
        <w:ind w:right="-1"/>
        <w:rPr>
          <w:rStyle w:val="FontStyle20"/>
          <w:rFonts w:ascii="Calibri" w:cs="Calibri"/>
          <w:bCs/>
          <w:sz w:val="22"/>
          <w:szCs w:val="22"/>
        </w:rPr>
      </w:pPr>
      <w:r w:rsidRPr="00242D59">
        <w:rPr>
          <w:rStyle w:val="FontStyle20"/>
          <w:rFonts w:ascii="Calibri" w:cs="Calibri"/>
          <w:sz w:val="22"/>
          <w:szCs w:val="22"/>
        </w:rPr>
        <w:t xml:space="preserve">komunikatywna znajomość języka </w:t>
      </w:r>
      <w:r w:rsidR="004A7E57" w:rsidRPr="00242D59">
        <w:rPr>
          <w:rStyle w:val="FontStyle20"/>
          <w:rFonts w:ascii="Calibri" w:cs="Calibri"/>
          <w:sz w:val="22"/>
          <w:szCs w:val="22"/>
        </w:rPr>
        <w:t xml:space="preserve">polskiego i </w:t>
      </w:r>
      <w:r w:rsidRPr="00242D59">
        <w:rPr>
          <w:rStyle w:val="FontStyle20"/>
          <w:rFonts w:ascii="Calibri" w:cs="Calibri"/>
          <w:sz w:val="22"/>
          <w:szCs w:val="22"/>
        </w:rPr>
        <w:t>angielskiego;</w:t>
      </w:r>
    </w:p>
    <w:p w14:paraId="230AF688" w14:textId="77777777" w:rsidR="00FB0119" w:rsidRPr="00242D59" w:rsidRDefault="0041230E" w:rsidP="00FB0119">
      <w:pPr>
        <w:pStyle w:val="Style10"/>
        <w:widowControl/>
        <w:numPr>
          <w:ilvl w:val="0"/>
          <w:numId w:val="19"/>
        </w:numPr>
        <w:tabs>
          <w:tab w:val="left" w:pos="0"/>
          <w:tab w:val="left" w:pos="284"/>
        </w:tabs>
        <w:spacing w:line="240" w:lineRule="auto"/>
        <w:ind w:right="-1"/>
        <w:rPr>
          <w:rFonts w:ascii="Calibri" w:cs="Calibri"/>
          <w:bCs/>
          <w:sz w:val="22"/>
          <w:szCs w:val="22"/>
        </w:rPr>
      </w:pPr>
      <w:r w:rsidRPr="00242D59">
        <w:rPr>
          <w:rFonts w:ascii="Calibri" w:cs="Calibri"/>
          <w:sz w:val="22"/>
          <w:szCs w:val="22"/>
        </w:rPr>
        <w:t>niepodleganie określonym w przepisach ograniczeniom lub zakazom zajmowania stanowiska członka organu zarząd</w:t>
      </w:r>
      <w:r w:rsidR="00FB0119" w:rsidRPr="00242D59">
        <w:rPr>
          <w:rFonts w:ascii="Calibri" w:cs="Calibri"/>
          <w:sz w:val="22"/>
          <w:szCs w:val="22"/>
        </w:rPr>
        <w:t>zającego w spółkach handlowych.</w:t>
      </w:r>
    </w:p>
    <w:p w14:paraId="08F04566" w14:textId="77777777" w:rsidR="00FB0119" w:rsidRPr="00242D59" w:rsidRDefault="00FB0119" w:rsidP="00FB0119">
      <w:pPr>
        <w:pStyle w:val="Style10"/>
        <w:widowControl/>
        <w:tabs>
          <w:tab w:val="left" w:pos="0"/>
          <w:tab w:val="left" w:pos="284"/>
        </w:tabs>
        <w:spacing w:line="240" w:lineRule="auto"/>
        <w:ind w:right="-1" w:firstLine="0"/>
        <w:rPr>
          <w:rFonts w:ascii="Calibri" w:cs="Calibri"/>
          <w:sz w:val="22"/>
          <w:szCs w:val="22"/>
        </w:rPr>
      </w:pPr>
    </w:p>
    <w:p w14:paraId="0BFA88DF" w14:textId="0BF484F4" w:rsidR="0041230E" w:rsidRPr="00242D59" w:rsidRDefault="00FB0119" w:rsidP="00FB0119">
      <w:pPr>
        <w:pStyle w:val="Style10"/>
        <w:widowControl/>
        <w:tabs>
          <w:tab w:val="left" w:pos="0"/>
          <w:tab w:val="left" w:pos="284"/>
        </w:tabs>
        <w:spacing w:line="240" w:lineRule="auto"/>
        <w:ind w:right="-1" w:firstLine="0"/>
        <w:rPr>
          <w:rFonts w:ascii="Calibri" w:cs="Calibri"/>
          <w:b/>
          <w:bCs/>
          <w:sz w:val="22"/>
          <w:szCs w:val="22"/>
        </w:rPr>
      </w:pPr>
      <w:r w:rsidRPr="00242D59">
        <w:rPr>
          <w:rFonts w:ascii="Calibri" w:cs="Calibri"/>
          <w:b/>
          <w:sz w:val="22"/>
          <w:szCs w:val="22"/>
        </w:rPr>
        <w:t>2.</w:t>
      </w:r>
      <w:r w:rsidRPr="00242D59">
        <w:rPr>
          <w:rFonts w:ascii="Calibri" w:cs="Calibri"/>
          <w:b/>
          <w:sz w:val="22"/>
          <w:szCs w:val="22"/>
        </w:rPr>
        <w:tab/>
      </w:r>
      <w:r w:rsidR="0041230E" w:rsidRPr="00242D59">
        <w:rPr>
          <w:rFonts w:ascii="Calibri" w:cs="Calibri"/>
          <w:b/>
          <w:sz w:val="22"/>
          <w:szCs w:val="22"/>
        </w:rPr>
        <w:t>wymagania dodatkowe</w:t>
      </w:r>
      <w:r w:rsidRPr="00242D59">
        <w:rPr>
          <w:rFonts w:ascii="Calibri" w:cs="Calibri"/>
          <w:b/>
          <w:sz w:val="22"/>
          <w:szCs w:val="22"/>
        </w:rPr>
        <w:t xml:space="preserve"> wobec kandydata:</w:t>
      </w:r>
    </w:p>
    <w:p w14:paraId="4DBE0342" w14:textId="77777777" w:rsidR="00FB0119" w:rsidRPr="00242D59" w:rsidRDefault="00FB0119" w:rsidP="00FB0119">
      <w:pPr>
        <w:pStyle w:val="Default"/>
        <w:jc w:val="both"/>
        <w:rPr>
          <w:sz w:val="22"/>
          <w:szCs w:val="22"/>
          <w:lang w:val="pl-PL"/>
        </w:rPr>
      </w:pPr>
    </w:p>
    <w:p w14:paraId="3DF7EDC9" w14:textId="3569C42A" w:rsidR="00242D59" w:rsidRDefault="00242D59" w:rsidP="00FB0119">
      <w:pPr>
        <w:pStyle w:val="Style10"/>
        <w:widowControl/>
        <w:numPr>
          <w:ilvl w:val="0"/>
          <w:numId w:val="21"/>
        </w:numPr>
        <w:tabs>
          <w:tab w:val="left" w:pos="0"/>
          <w:tab w:val="left" w:pos="284"/>
        </w:tabs>
        <w:spacing w:line="240" w:lineRule="auto"/>
        <w:ind w:right="-1"/>
        <w:rPr>
          <w:rStyle w:val="FontStyle20"/>
          <w:rFonts w:ascii="Calibri" w:cs="Calibri"/>
          <w:sz w:val="22"/>
          <w:szCs w:val="22"/>
        </w:rPr>
      </w:pPr>
      <w:bookmarkStart w:id="0" w:name="_Hlk158202712"/>
      <w:r w:rsidRPr="00242D59">
        <w:rPr>
          <w:rStyle w:val="FontStyle20"/>
          <w:rFonts w:ascii="Calibri" w:cs="Calibri"/>
          <w:sz w:val="22"/>
          <w:szCs w:val="22"/>
        </w:rPr>
        <w:t xml:space="preserve">dodatkowe kwalifikacje zawodowe, takie jak np. ACCA, CFA, CPA lub </w:t>
      </w:r>
      <w:r w:rsidR="003516AE">
        <w:rPr>
          <w:rStyle w:val="FontStyle20"/>
          <w:rFonts w:ascii="Calibri" w:cs="Calibri"/>
          <w:sz w:val="22"/>
          <w:szCs w:val="22"/>
        </w:rPr>
        <w:t xml:space="preserve">dyplom </w:t>
      </w:r>
      <w:r w:rsidRPr="00242D59">
        <w:rPr>
          <w:rStyle w:val="FontStyle20"/>
          <w:rFonts w:ascii="Calibri" w:cs="Calibri"/>
          <w:sz w:val="22"/>
          <w:szCs w:val="22"/>
        </w:rPr>
        <w:t>MBA</w:t>
      </w:r>
      <w:r w:rsidR="003516AE">
        <w:rPr>
          <w:rStyle w:val="FontStyle20"/>
          <w:rFonts w:ascii="Calibri" w:cs="Calibri"/>
          <w:sz w:val="22"/>
          <w:szCs w:val="22"/>
        </w:rPr>
        <w:t xml:space="preserve"> renomowanej uczelni</w:t>
      </w:r>
      <w:r w:rsidRPr="00242D59">
        <w:rPr>
          <w:rStyle w:val="FontStyle20"/>
          <w:rFonts w:ascii="Calibri" w:cs="Calibri"/>
          <w:sz w:val="22"/>
          <w:szCs w:val="22"/>
        </w:rPr>
        <w:t>;</w:t>
      </w:r>
    </w:p>
    <w:p w14:paraId="4D4E1A10" w14:textId="2873141A" w:rsidR="00242D59" w:rsidRPr="00242D59" w:rsidRDefault="00242D59" w:rsidP="00FB0119">
      <w:pPr>
        <w:pStyle w:val="Style10"/>
        <w:widowControl/>
        <w:numPr>
          <w:ilvl w:val="0"/>
          <w:numId w:val="21"/>
        </w:numPr>
        <w:tabs>
          <w:tab w:val="left" w:pos="0"/>
          <w:tab w:val="left" w:pos="284"/>
        </w:tabs>
        <w:spacing w:line="240" w:lineRule="auto"/>
        <w:ind w:right="-1"/>
        <w:rPr>
          <w:rStyle w:val="FontStyle20"/>
          <w:rFonts w:ascii="Calibri" w:cs="Calibri"/>
          <w:sz w:val="22"/>
          <w:szCs w:val="22"/>
        </w:rPr>
      </w:pPr>
      <w:r w:rsidRPr="00242D59">
        <w:rPr>
          <w:rStyle w:val="FontStyle20"/>
          <w:rFonts w:ascii="Calibri" w:cs="Calibri"/>
          <w:sz w:val="22"/>
          <w:szCs w:val="22"/>
        </w:rPr>
        <w:t>doświadczenie w branży lotniczej, transportowej lub innej branży o wysokiej regulacji</w:t>
      </w:r>
      <w:r>
        <w:rPr>
          <w:rStyle w:val="FontStyle20"/>
          <w:rFonts w:ascii="Calibri" w:cs="Calibri"/>
          <w:sz w:val="22"/>
          <w:szCs w:val="22"/>
        </w:rPr>
        <w:t>;</w:t>
      </w:r>
    </w:p>
    <w:p w14:paraId="7CF2CE0B" w14:textId="6CB02E95" w:rsidR="0041230E" w:rsidRPr="00242D59" w:rsidRDefault="0041230E" w:rsidP="00FB0119">
      <w:pPr>
        <w:pStyle w:val="Style10"/>
        <w:widowControl/>
        <w:numPr>
          <w:ilvl w:val="0"/>
          <w:numId w:val="21"/>
        </w:numPr>
        <w:tabs>
          <w:tab w:val="left" w:pos="0"/>
          <w:tab w:val="left" w:pos="284"/>
        </w:tabs>
        <w:spacing w:line="240" w:lineRule="auto"/>
        <w:ind w:right="-1"/>
        <w:rPr>
          <w:rStyle w:val="FontStyle20"/>
          <w:rFonts w:ascii="Calibri" w:cs="Calibri"/>
          <w:sz w:val="22"/>
          <w:szCs w:val="22"/>
        </w:rPr>
      </w:pPr>
      <w:r w:rsidRPr="00242D59">
        <w:rPr>
          <w:rStyle w:val="FontStyle20"/>
          <w:rFonts w:ascii="Calibri" w:cs="Calibri"/>
          <w:sz w:val="22"/>
          <w:szCs w:val="22"/>
        </w:rPr>
        <w:t>doświadczenie w organach spółek prawa handlowego;</w:t>
      </w:r>
    </w:p>
    <w:p w14:paraId="7718243D" w14:textId="7F4D7BA5" w:rsidR="00FB0119" w:rsidRPr="00242D59" w:rsidRDefault="00FB0119" w:rsidP="00FB0119">
      <w:pPr>
        <w:pStyle w:val="Style10"/>
        <w:widowControl/>
        <w:numPr>
          <w:ilvl w:val="0"/>
          <w:numId w:val="21"/>
        </w:numPr>
        <w:tabs>
          <w:tab w:val="left" w:pos="0"/>
          <w:tab w:val="left" w:pos="284"/>
        </w:tabs>
        <w:spacing w:line="240" w:lineRule="auto"/>
        <w:ind w:right="-1"/>
        <w:rPr>
          <w:rStyle w:val="FontStyle20"/>
          <w:rFonts w:ascii="Calibri" w:cs="Calibri"/>
          <w:sz w:val="22"/>
          <w:szCs w:val="22"/>
        </w:rPr>
      </w:pPr>
      <w:r w:rsidRPr="00242D59">
        <w:rPr>
          <w:rStyle w:val="FontStyle20"/>
          <w:rFonts w:ascii="Calibri" w:cs="Calibri"/>
          <w:sz w:val="22"/>
          <w:szCs w:val="22"/>
        </w:rPr>
        <w:t>znajomość dodatkowych j</w:t>
      </w:r>
      <w:r w:rsidR="005C2A49" w:rsidRPr="00242D59">
        <w:rPr>
          <w:rStyle w:val="FontStyle20"/>
          <w:rFonts w:ascii="Calibri" w:cs="Calibri"/>
          <w:sz w:val="22"/>
          <w:szCs w:val="22"/>
        </w:rPr>
        <w:t>ęz</w:t>
      </w:r>
      <w:r w:rsidRPr="00242D59">
        <w:rPr>
          <w:rStyle w:val="FontStyle20"/>
          <w:rFonts w:ascii="Calibri" w:cs="Calibri"/>
          <w:sz w:val="22"/>
          <w:szCs w:val="22"/>
        </w:rPr>
        <w:t>yków obcych.</w:t>
      </w:r>
    </w:p>
    <w:p w14:paraId="4A082982" w14:textId="77777777" w:rsidR="00FB0119" w:rsidRPr="00242D59" w:rsidRDefault="00FB0119" w:rsidP="00FB0119">
      <w:pPr>
        <w:pStyle w:val="Style10"/>
        <w:widowControl/>
        <w:tabs>
          <w:tab w:val="left" w:pos="0"/>
          <w:tab w:val="left" w:pos="284"/>
        </w:tabs>
        <w:spacing w:line="240" w:lineRule="auto"/>
        <w:ind w:right="-1" w:firstLine="0"/>
        <w:rPr>
          <w:rStyle w:val="FontStyle20"/>
          <w:rFonts w:ascii="Calibri" w:cs="Calibri"/>
          <w:sz w:val="22"/>
          <w:szCs w:val="22"/>
        </w:rPr>
      </w:pPr>
    </w:p>
    <w:bookmarkEnd w:id="0"/>
    <w:p w14:paraId="37C5A1A1" w14:textId="0F111AEB" w:rsidR="00213408" w:rsidRPr="00242D59" w:rsidRDefault="00FB0119" w:rsidP="00FB0119">
      <w:pPr>
        <w:pStyle w:val="Default"/>
        <w:numPr>
          <w:ilvl w:val="0"/>
          <w:numId w:val="22"/>
        </w:numPr>
        <w:spacing w:after="47"/>
        <w:jc w:val="both"/>
        <w:rPr>
          <w:b/>
          <w:sz w:val="22"/>
          <w:szCs w:val="22"/>
          <w:lang w:val="pl-PL"/>
        </w:rPr>
      </w:pPr>
      <w:r w:rsidRPr="00242D59">
        <w:rPr>
          <w:rStyle w:val="FontStyle20"/>
          <w:rFonts w:ascii="Calibri" w:cs="Calibri"/>
          <w:b/>
          <w:bCs/>
          <w:sz w:val="22"/>
          <w:szCs w:val="22"/>
          <w:lang w:val="pl-PL"/>
        </w:rPr>
        <w:t>z</w:t>
      </w:r>
      <w:r w:rsidR="004A7E57" w:rsidRPr="00242D59">
        <w:rPr>
          <w:rStyle w:val="FontStyle20"/>
          <w:rFonts w:ascii="Calibri" w:cs="Calibri"/>
          <w:b/>
          <w:bCs/>
          <w:sz w:val="22"/>
          <w:szCs w:val="22"/>
          <w:lang w:val="pl-PL"/>
        </w:rPr>
        <w:t>agadnienia mogące być przedmiotem rozmowy kwalifikacyjnej</w:t>
      </w:r>
      <w:r w:rsidRPr="00242D59">
        <w:rPr>
          <w:rStyle w:val="FontStyle20"/>
          <w:rFonts w:ascii="Calibri" w:cs="Calibri"/>
          <w:b/>
          <w:bCs/>
          <w:sz w:val="22"/>
          <w:szCs w:val="22"/>
          <w:lang w:val="pl-PL"/>
        </w:rPr>
        <w:t>:</w:t>
      </w:r>
    </w:p>
    <w:p w14:paraId="33D66665" w14:textId="77777777" w:rsidR="00213408" w:rsidRPr="00242D59" w:rsidRDefault="00213408" w:rsidP="00FB0119">
      <w:pPr>
        <w:pStyle w:val="Default"/>
        <w:numPr>
          <w:ilvl w:val="0"/>
          <w:numId w:val="23"/>
        </w:numPr>
        <w:spacing w:after="47"/>
        <w:jc w:val="both"/>
        <w:rPr>
          <w:sz w:val="22"/>
          <w:szCs w:val="22"/>
          <w:lang w:val="pl-PL"/>
        </w:rPr>
      </w:pPr>
      <w:r w:rsidRPr="00242D59">
        <w:rPr>
          <w:sz w:val="22"/>
          <w:szCs w:val="22"/>
          <w:lang w:val="pl-PL"/>
        </w:rPr>
        <w:t xml:space="preserve">znajomość zagadnień związanych z zarządzaniem i kierowaniem zespołami pracowników; </w:t>
      </w:r>
    </w:p>
    <w:p w14:paraId="76698DD6" w14:textId="77777777" w:rsidR="00242D59" w:rsidRPr="00242D59" w:rsidRDefault="00242D59" w:rsidP="00242D59">
      <w:pPr>
        <w:pStyle w:val="Default"/>
        <w:numPr>
          <w:ilvl w:val="0"/>
          <w:numId w:val="23"/>
        </w:numPr>
        <w:spacing w:line="320" w:lineRule="atLeast"/>
        <w:jc w:val="both"/>
        <w:rPr>
          <w:sz w:val="22"/>
          <w:szCs w:val="22"/>
          <w:lang w:val="pl-PL"/>
        </w:rPr>
      </w:pPr>
      <w:r w:rsidRPr="00242D59">
        <w:rPr>
          <w:sz w:val="22"/>
          <w:szCs w:val="22"/>
          <w:lang w:val="pl-PL"/>
        </w:rPr>
        <w:lastRenderedPageBreak/>
        <w:t xml:space="preserve">znajomość zasad rachunkowości i sprawozdawczości finansowej; </w:t>
      </w:r>
    </w:p>
    <w:p w14:paraId="32EF683D" w14:textId="5ADC8C91" w:rsidR="00242D59" w:rsidRPr="00242D59" w:rsidRDefault="00242D59" w:rsidP="00242D59">
      <w:pPr>
        <w:pStyle w:val="Default"/>
        <w:numPr>
          <w:ilvl w:val="0"/>
          <w:numId w:val="23"/>
        </w:numPr>
        <w:spacing w:line="320" w:lineRule="atLeast"/>
        <w:jc w:val="both"/>
        <w:rPr>
          <w:sz w:val="22"/>
          <w:szCs w:val="22"/>
        </w:rPr>
      </w:pPr>
      <w:proofErr w:type="spellStart"/>
      <w:r w:rsidRPr="00242D59">
        <w:rPr>
          <w:sz w:val="22"/>
          <w:szCs w:val="22"/>
        </w:rPr>
        <w:t>znajomość</w:t>
      </w:r>
      <w:proofErr w:type="spellEnd"/>
      <w:r w:rsidRPr="00242D59">
        <w:rPr>
          <w:sz w:val="22"/>
          <w:szCs w:val="22"/>
        </w:rPr>
        <w:t xml:space="preserve"> </w:t>
      </w:r>
      <w:proofErr w:type="spellStart"/>
      <w:r w:rsidR="009F0C35">
        <w:rPr>
          <w:sz w:val="22"/>
          <w:szCs w:val="22"/>
        </w:rPr>
        <w:t>regulacji</w:t>
      </w:r>
      <w:proofErr w:type="spellEnd"/>
      <w:r w:rsidR="009F0C35">
        <w:rPr>
          <w:sz w:val="22"/>
          <w:szCs w:val="22"/>
        </w:rPr>
        <w:t xml:space="preserve"> </w:t>
      </w:r>
      <w:proofErr w:type="spellStart"/>
      <w:proofErr w:type="gramStart"/>
      <w:r w:rsidR="009F0C35">
        <w:rPr>
          <w:sz w:val="22"/>
          <w:szCs w:val="22"/>
        </w:rPr>
        <w:t>podatkowych</w:t>
      </w:r>
      <w:proofErr w:type="spellEnd"/>
      <w:r w:rsidRPr="00242D59">
        <w:rPr>
          <w:sz w:val="22"/>
          <w:szCs w:val="22"/>
        </w:rPr>
        <w:t>;</w:t>
      </w:r>
      <w:proofErr w:type="gramEnd"/>
      <w:r w:rsidRPr="00242D59">
        <w:rPr>
          <w:sz w:val="22"/>
          <w:szCs w:val="22"/>
        </w:rPr>
        <w:t xml:space="preserve"> </w:t>
      </w:r>
    </w:p>
    <w:p w14:paraId="257EA7BB" w14:textId="77777777" w:rsidR="00242D59" w:rsidRPr="00242D59" w:rsidRDefault="00242D59" w:rsidP="00242D59">
      <w:pPr>
        <w:pStyle w:val="Default"/>
        <w:numPr>
          <w:ilvl w:val="0"/>
          <w:numId w:val="23"/>
        </w:numPr>
        <w:spacing w:line="320" w:lineRule="atLeast"/>
        <w:jc w:val="both"/>
        <w:rPr>
          <w:sz w:val="22"/>
          <w:szCs w:val="22"/>
          <w:lang w:val="pl-PL"/>
        </w:rPr>
      </w:pPr>
      <w:r w:rsidRPr="00242D59">
        <w:rPr>
          <w:sz w:val="22"/>
          <w:szCs w:val="22"/>
          <w:lang w:val="pl-PL"/>
        </w:rPr>
        <w:t xml:space="preserve">znajomość audytu i kontroli finansowej; </w:t>
      </w:r>
    </w:p>
    <w:p w14:paraId="06F573EC" w14:textId="77777777" w:rsidR="00242D59" w:rsidRPr="00242D59" w:rsidRDefault="00242D59" w:rsidP="00242D59">
      <w:pPr>
        <w:pStyle w:val="Default"/>
        <w:numPr>
          <w:ilvl w:val="0"/>
          <w:numId w:val="23"/>
        </w:numPr>
        <w:spacing w:line="320" w:lineRule="atLeast"/>
        <w:jc w:val="both"/>
        <w:rPr>
          <w:sz w:val="22"/>
          <w:szCs w:val="22"/>
        </w:rPr>
      </w:pPr>
      <w:proofErr w:type="spellStart"/>
      <w:r w:rsidRPr="00242D59">
        <w:rPr>
          <w:sz w:val="22"/>
          <w:szCs w:val="22"/>
        </w:rPr>
        <w:t>znajomość</w:t>
      </w:r>
      <w:proofErr w:type="spellEnd"/>
      <w:r w:rsidRPr="00242D59">
        <w:rPr>
          <w:sz w:val="22"/>
          <w:szCs w:val="22"/>
        </w:rPr>
        <w:t xml:space="preserve"> </w:t>
      </w:r>
      <w:proofErr w:type="spellStart"/>
      <w:r w:rsidRPr="00242D59">
        <w:rPr>
          <w:sz w:val="22"/>
          <w:szCs w:val="22"/>
        </w:rPr>
        <w:t>oceny</w:t>
      </w:r>
      <w:proofErr w:type="spellEnd"/>
      <w:r w:rsidRPr="00242D59">
        <w:rPr>
          <w:sz w:val="22"/>
          <w:szCs w:val="22"/>
        </w:rPr>
        <w:t xml:space="preserve"> </w:t>
      </w:r>
      <w:proofErr w:type="spellStart"/>
      <w:r w:rsidRPr="00242D59">
        <w:rPr>
          <w:sz w:val="22"/>
          <w:szCs w:val="22"/>
        </w:rPr>
        <w:t>projektów</w:t>
      </w:r>
      <w:proofErr w:type="spellEnd"/>
      <w:r w:rsidRPr="00242D59">
        <w:rPr>
          <w:sz w:val="22"/>
          <w:szCs w:val="22"/>
        </w:rPr>
        <w:t xml:space="preserve"> </w:t>
      </w:r>
      <w:proofErr w:type="spellStart"/>
      <w:proofErr w:type="gramStart"/>
      <w:r w:rsidRPr="00242D59">
        <w:rPr>
          <w:sz w:val="22"/>
          <w:szCs w:val="22"/>
        </w:rPr>
        <w:t>inwestycyjnych</w:t>
      </w:r>
      <w:proofErr w:type="spellEnd"/>
      <w:r w:rsidRPr="00242D59">
        <w:rPr>
          <w:sz w:val="22"/>
          <w:szCs w:val="22"/>
        </w:rPr>
        <w:t>;</w:t>
      </w:r>
      <w:proofErr w:type="gramEnd"/>
      <w:r w:rsidRPr="00242D59">
        <w:rPr>
          <w:sz w:val="22"/>
          <w:szCs w:val="22"/>
        </w:rPr>
        <w:t xml:space="preserve"> </w:t>
      </w:r>
    </w:p>
    <w:p w14:paraId="30D3C68A" w14:textId="77777777" w:rsidR="00213408" w:rsidRPr="00242D59" w:rsidRDefault="00213408" w:rsidP="00FB0119">
      <w:pPr>
        <w:pStyle w:val="Default"/>
        <w:numPr>
          <w:ilvl w:val="0"/>
          <w:numId w:val="23"/>
        </w:numPr>
        <w:spacing w:after="47"/>
        <w:jc w:val="both"/>
        <w:rPr>
          <w:sz w:val="22"/>
          <w:szCs w:val="22"/>
          <w:lang w:val="pl-PL"/>
        </w:rPr>
      </w:pPr>
      <w:r w:rsidRPr="00242D59">
        <w:rPr>
          <w:sz w:val="22"/>
          <w:szCs w:val="22"/>
          <w:lang w:val="pl-PL"/>
        </w:rPr>
        <w:t xml:space="preserve">znajomość zasad funkcjonowania spółek handlowych, ze szczególnym uwzględnieniem spółek z udziałem Skarbu Państwa, zasad wynagradzania w spółkach z udziałem Skarbu Państwa, ograniczeń prowadzenia działalności gospodarczej przez osoby pełniące funkcje publiczne; </w:t>
      </w:r>
    </w:p>
    <w:p w14:paraId="4258BC09" w14:textId="1FBDCCF7" w:rsidR="00CD0F3C" w:rsidRPr="00242D59" w:rsidRDefault="00213408" w:rsidP="00FB0119">
      <w:pPr>
        <w:pStyle w:val="Default"/>
        <w:numPr>
          <w:ilvl w:val="0"/>
          <w:numId w:val="23"/>
        </w:numPr>
        <w:jc w:val="both"/>
        <w:rPr>
          <w:sz w:val="22"/>
          <w:szCs w:val="22"/>
          <w:lang w:val="pl-PL"/>
        </w:rPr>
      </w:pPr>
      <w:r w:rsidRPr="00242D59">
        <w:rPr>
          <w:sz w:val="22"/>
          <w:szCs w:val="22"/>
          <w:lang w:val="pl-PL"/>
        </w:rPr>
        <w:t xml:space="preserve">znajomość języka polskiego i angielskiego; </w:t>
      </w:r>
    </w:p>
    <w:p w14:paraId="6B095268" w14:textId="7C517827" w:rsidR="00CD0F3C" w:rsidRPr="00242D59" w:rsidRDefault="00CD0F3C" w:rsidP="00FB0119">
      <w:pPr>
        <w:pStyle w:val="Default"/>
        <w:numPr>
          <w:ilvl w:val="0"/>
          <w:numId w:val="23"/>
        </w:numPr>
        <w:spacing w:after="48"/>
        <w:jc w:val="both"/>
        <w:rPr>
          <w:sz w:val="22"/>
          <w:szCs w:val="22"/>
          <w:lang w:val="pl-PL"/>
        </w:rPr>
      </w:pPr>
      <w:r w:rsidRPr="00242D59">
        <w:rPr>
          <w:sz w:val="22"/>
          <w:szCs w:val="22"/>
          <w:lang w:val="pl-PL"/>
        </w:rPr>
        <w:t xml:space="preserve">umiejętności komunikacyjne, zarówno pisemne, jak i ustne, w języku polskim i angielskim; </w:t>
      </w:r>
    </w:p>
    <w:p w14:paraId="5FAB6095" w14:textId="77777777" w:rsidR="00CD0F3C" w:rsidRPr="00242D59" w:rsidRDefault="00CD0F3C" w:rsidP="00FB0119">
      <w:pPr>
        <w:pStyle w:val="Default"/>
        <w:numPr>
          <w:ilvl w:val="0"/>
          <w:numId w:val="23"/>
        </w:numPr>
        <w:spacing w:after="48"/>
        <w:jc w:val="both"/>
        <w:rPr>
          <w:sz w:val="22"/>
          <w:szCs w:val="22"/>
          <w:lang w:val="pl-PL"/>
        </w:rPr>
      </w:pPr>
      <w:r w:rsidRPr="00242D59">
        <w:rPr>
          <w:sz w:val="22"/>
          <w:szCs w:val="22"/>
          <w:lang w:val="pl-PL"/>
        </w:rPr>
        <w:t xml:space="preserve">umiejętność budowania relacji i negocjacji; </w:t>
      </w:r>
    </w:p>
    <w:p w14:paraId="4CA51742" w14:textId="77777777" w:rsidR="00CD0F3C" w:rsidRPr="00242D59" w:rsidRDefault="00CD0F3C" w:rsidP="00FB0119">
      <w:pPr>
        <w:pStyle w:val="Default"/>
        <w:numPr>
          <w:ilvl w:val="0"/>
          <w:numId w:val="23"/>
        </w:numPr>
        <w:spacing w:after="48"/>
        <w:jc w:val="both"/>
        <w:rPr>
          <w:sz w:val="22"/>
          <w:szCs w:val="22"/>
          <w:lang w:val="pl-PL"/>
        </w:rPr>
      </w:pPr>
      <w:r w:rsidRPr="00242D59">
        <w:rPr>
          <w:sz w:val="22"/>
          <w:szCs w:val="22"/>
          <w:lang w:val="pl-PL"/>
        </w:rPr>
        <w:t xml:space="preserve">umiejętność opracowywania i wdrażania strategii; </w:t>
      </w:r>
    </w:p>
    <w:p w14:paraId="747A24BA" w14:textId="77777777" w:rsidR="00CD0F3C" w:rsidRPr="00242D59" w:rsidRDefault="00CD0F3C" w:rsidP="00FB0119">
      <w:pPr>
        <w:pStyle w:val="Default"/>
        <w:numPr>
          <w:ilvl w:val="0"/>
          <w:numId w:val="23"/>
        </w:numPr>
        <w:spacing w:after="48"/>
        <w:jc w:val="both"/>
        <w:rPr>
          <w:sz w:val="22"/>
          <w:szCs w:val="22"/>
          <w:lang w:val="pl-PL"/>
        </w:rPr>
      </w:pPr>
      <w:r w:rsidRPr="00242D59">
        <w:rPr>
          <w:sz w:val="22"/>
          <w:szCs w:val="22"/>
          <w:lang w:val="pl-PL"/>
        </w:rPr>
        <w:t xml:space="preserve">umiejętności negocjacyjne z klientami korporacyjnymi i agentami turystycznymi; </w:t>
      </w:r>
    </w:p>
    <w:p w14:paraId="0CDFE70A" w14:textId="0227E5D6" w:rsidR="00CD0F3C" w:rsidRPr="00242D59" w:rsidRDefault="00CD0F3C" w:rsidP="00FB0119">
      <w:pPr>
        <w:pStyle w:val="Default"/>
        <w:numPr>
          <w:ilvl w:val="0"/>
          <w:numId w:val="23"/>
        </w:numPr>
        <w:jc w:val="both"/>
        <w:rPr>
          <w:sz w:val="22"/>
          <w:szCs w:val="22"/>
          <w:lang w:val="pl-PL"/>
        </w:rPr>
      </w:pPr>
      <w:r w:rsidRPr="00242D59">
        <w:rPr>
          <w:sz w:val="22"/>
          <w:szCs w:val="22"/>
          <w:lang w:val="pl-PL"/>
        </w:rPr>
        <w:t>umiejętność myślenia nieszablonowego, proponowania nowych rozwiązań i dostosowywania się do zmieniających się warunków i trendów rynkowych</w:t>
      </w:r>
      <w:r w:rsidR="00D7535D" w:rsidRPr="00242D59">
        <w:rPr>
          <w:sz w:val="22"/>
          <w:szCs w:val="22"/>
          <w:lang w:val="pl-PL"/>
        </w:rPr>
        <w:t>.</w:t>
      </w:r>
      <w:r w:rsidRPr="00242D59">
        <w:rPr>
          <w:sz w:val="22"/>
          <w:szCs w:val="22"/>
          <w:lang w:val="pl-PL"/>
        </w:rPr>
        <w:t xml:space="preserve"> </w:t>
      </w:r>
    </w:p>
    <w:p w14:paraId="04AF1AAA" w14:textId="77777777" w:rsidR="00CD0F3C" w:rsidRPr="00FB0119" w:rsidRDefault="00CD0F3C" w:rsidP="00CD0F3C">
      <w:pPr>
        <w:pStyle w:val="Default"/>
        <w:spacing w:after="37"/>
        <w:jc w:val="both"/>
        <w:rPr>
          <w:sz w:val="22"/>
          <w:szCs w:val="22"/>
          <w:lang w:val="pl-PL"/>
        </w:rPr>
      </w:pPr>
    </w:p>
    <w:p w14:paraId="32B1036D" w14:textId="77777777" w:rsidR="00652FBB" w:rsidRPr="00FB0119" w:rsidRDefault="00652FBB" w:rsidP="00FB0119">
      <w:pPr>
        <w:pStyle w:val="Default"/>
        <w:jc w:val="both"/>
        <w:rPr>
          <w:sz w:val="22"/>
          <w:szCs w:val="22"/>
          <w:lang w:val="pl-PL"/>
        </w:rPr>
      </w:pPr>
    </w:p>
    <w:p w14:paraId="6240A05C" w14:textId="215C241D" w:rsidR="00652FBB" w:rsidRPr="00FB0119" w:rsidRDefault="00FB0119" w:rsidP="00C63C06">
      <w:pPr>
        <w:pStyle w:val="Default"/>
        <w:numPr>
          <w:ilvl w:val="0"/>
          <w:numId w:val="22"/>
        </w:numPr>
        <w:jc w:val="both"/>
        <w:rPr>
          <w:rStyle w:val="FontStyle20"/>
          <w:rFonts w:ascii="Calibri" w:cs="Calibri"/>
          <w:b/>
          <w:bCs/>
          <w:sz w:val="22"/>
          <w:szCs w:val="22"/>
          <w:lang w:val="pl-PL"/>
        </w:rPr>
      </w:pPr>
      <w:r>
        <w:rPr>
          <w:rStyle w:val="FontStyle20"/>
          <w:rFonts w:ascii="Calibri" w:cs="Calibri"/>
          <w:b/>
          <w:sz w:val="22"/>
          <w:szCs w:val="22"/>
          <w:lang w:val="pl-PL"/>
        </w:rPr>
        <w:t>Spełnienie wymagań</w:t>
      </w:r>
      <w:r w:rsidR="005C2A49">
        <w:rPr>
          <w:rStyle w:val="FontStyle20"/>
          <w:rFonts w:ascii="Calibri" w:cs="Calibri"/>
          <w:b/>
          <w:sz w:val="22"/>
          <w:szCs w:val="22"/>
          <w:lang w:val="pl-PL"/>
        </w:rPr>
        <w:t xml:space="preserve"> </w:t>
      </w:r>
      <w:r w:rsidR="00652FBB" w:rsidRPr="00FB0119">
        <w:rPr>
          <w:rStyle w:val="FontStyle20"/>
          <w:rFonts w:ascii="Calibri" w:cs="Calibri"/>
          <w:b/>
          <w:sz w:val="22"/>
          <w:szCs w:val="22"/>
          <w:lang w:val="pl-PL"/>
        </w:rPr>
        <w:t xml:space="preserve">obligatoryjnych, oceniane przez radę nadzorczą, jest warunkiem dopuszczenia do drugiego etapu postępowania, tj. rozmowy kwalifikacyjnej. Wykazanie w aplikacji warunku obligatoryjnego, tj. doświadczenia </w:t>
      </w:r>
      <w:r w:rsidR="00333B2E" w:rsidRPr="00FB0119">
        <w:rPr>
          <w:rStyle w:val="FontStyle20"/>
          <w:rFonts w:ascii="Calibri" w:cs="Calibri"/>
          <w:b/>
          <w:sz w:val="22"/>
          <w:szCs w:val="22"/>
          <w:lang w:val="pl-PL"/>
        </w:rPr>
        <w:t xml:space="preserve">lub wiedzy i umiejętności </w:t>
      </w:r>
      <w:r w:rsidR="00652FBB" w:rsidRPr="00FB0119">
        <w:rPr>
          <w:rStyle w:val="FontStyle20"/>
          <w:rFonts w:ascii="Calibri" w:cs="Calibri"/>
          <w:b/>
          <w:sz w:val="22"/>
          <w:szCs w:val="22"/>
          <w:lang w:val="pl-PL"/>
        </w:rPr>
        <w:t>kandydata w określonym zakresie, wymaga przedłożenia stosownych dokumentów, z których powyższe jednoznacznie wynika</w:t>
      </w:r>
      <w:r w:rsidR="00A617D6">
        <w:rPr>
          <w:rStyle w:val="FontStyle20"/>
          <w:rFonts w:ascii="Calibri" w:cs="Calibri"/>
          <w:b/>
          <w:sz w:val="22"/>
          <w:szCs w:val="22"/>
          <w:lang w:val="pl-PL"/>
        </w:rPr>
        <w:t xml:space="preserve"> (</w:t>
      </w:r>
      <w:r w:rsidR="003E0476">
        <w:rPr>
          <w:rStyle w:val="FontStyle20"/>
          <w:rFonts w:ascii="Calibri" w:cs="Calibri"/>
          <w:b/>
          <w:sz w:val="22"/>
          <w:szCs w:val="22"/>
          <w:lang w:val="pl-PL"/>
        </w:rPr>
        <w:t xml:space="preserve">spełnienie wymagań określonych w punkcie 1 </w:t>
      </w:r>
      <w:r w:rsidR="00A617D6">
        <w:rPr>
          <w:rStyle w:val="FontStyle20"/>
          <w:rFonts w:ascii="Calibri" w:cs="Calibri"/>
          <w:b/>
          <w:sz w:val="22"/>
          <w:szCs w:val="22"/>
          <w:lang w:val="pl-PL"/>
        </w:rPr>
        <w:t>lit. d-</w:t>
      </w:r>
      <w:r w:rsidR="003E0476">
        <w:rPr>
          <w:rStyle w:val="FontStyle20"/>
          <w:rFonts w:ascii="Calibri" w:cs="Calibri"/>
          <w:b/>
          <w:sz w:val="22"/>
          <w:szCs w:val="22"/>
          <w:lang w:val="pl-PL"/>
        </w:rPr>
        <w:t>e może zostać wykazane przez złożenie stosownego oświadczenia</w:t>
      </w:r>
      <w:r w:rsidR="00A617D6">
        <w:rPr>
          <w:rStyle w:val="FontStyle20"/>
          <w:rFonts w:ascii="Calibri" w:cs="Calibri"/>
          <w:b/>
          <w:sz w:val="22"/>
          <w:szCs w:val="22"/>
          <w:lang w:val="pl-PL"/>
        </w:rPr>
        <w:t>)</w:t>
      </w:r>
      <w:r w:rsidR="00652FBB" w:rsidRPr="00FB0119">
        <w:rPr>
          <w:rStyle w:val="FontStyle20"/>
          <w:rFonts w:ascii="Calibri" w:cs="Calibri"/>
          <w:b/>
          <w:sz w:val="22"/>
          <w:szCs w:val="22"/>
          <w:lang w:val="pl-PL"/>
        </w:rPr>
        <w:t xml:space="preserve">. </w:t>
      </w:r>
    </w:p>
    <w:p w14:paraId="5E451EF8" w14:textId="77777777" w:rsidR="00CD0F3C" w:rsidRPr="00FB0119" w:rsidRDefault="00CD0F3C" w:rsidP="00CD0F3C">
      <w:pPr>
        <w:pStyle w:val="Default"/>
        <w:spacing w:after="37"/>
        <w:rPr>
          <w:sz w:val="22"/>
          <w:szCs w:val="22"/>
          <w:lang w:val="pl-PL"/>
        </w:rPr>
      </w:pPr>
    </w:p>
    <w:p w14:paraId="1CC205A9" w14:textId="691D5BA9" w:rsidR="00CD0F3C" w:rsidRPr="003474D5" w:rsidRDefault="00CD0F3C" w:rsidP="003474D5">
      <w:pPr>
        <w:pStyle w:val="Default"/>
        <w:numPr>
          <w:ilvl w:val="0"/>
          <w:numId w:val="22"/>
        </w:numPr>
        <w:spacing w:after="37"/>
        <w:rPr>
          <w:b/>
          <w:sz w:val="22"/>
          <w:szCs w:val="22"/>
          <w:lang w:val="pl-PL"/>
        </w:rPr>
      </w:pPr>
      <w:r w:rsidRPr="003474D5">
        <w:rPr>
          <w:b/>
          <w:sz w:val="22"/>
          <w:szCs w:val="22"/>
          <w:lang w:val="pl-PL"/>
        </w:rPr>
        <w:t xml:space="preserve">Zastrzeżenia wobec Kandydata/ki: </w:t>
      </w:r>
    </w:p>
    <w:p w14:paraId="5A5FD7A5" w14:textId="77777777" w:rsidR="00CD0F3C" w:rsidRPr="00FB0119" w:rsidRDefault="00CD0F3C" w:rsidP="00CD0F3C">
      <w:pPr>
        <w:pStyle w:val="Default"/>
        <w:numPr>
          <w:ilvl w:val="0"/>
          <w:numId w:val="12"/>
        </w:numPr>
        <w:spacing w:after="37"/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 xml:space="preserve">nie może być skazany/a prawomocnym wyrokiem sądu za popełnienie przestępstwa, w tym przestępstwa, o którym mowa w art. 18 § 2 ustawy z dnia 15 września 2000 roku – Kodeks spółek handlowych (tj. Dz.U. z 2024 r., poz. 18 ze zm.) lub przestępstwa karno-skarbowego; </w:t>
      </w:r>
    </w:p>
    <w:p w14:paraId="29E0B813" w14:textId="77777777" w:rsidR="00CD0F3C" w:rsidRPr="00FB0119" w:rsidRDefault="00CD0F3C" w:rsidP="00CD0F3C">
      <w:pPr>
        <w:pStyle w:val="Default"/>
        <w:numPr>
          <w:ilvl w:val="0"/>
          <w:numId w:val="12"/>
        </w:numPr>
        <w:spacing w:after="37"/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 xml:space="preserve">korzysta z pełni praw publicznych; </w:t>
      </w:r>
    </w:p>
    <w:p w14:paraId="2D02704B" w14:textId="77777777" w:rsidR="00CD0F3C" w:rsidRPr="00FB0119" w:rsidRDefault="00CD0F3C" w:rsidP="00CD0F3C">
      <w:pPr>
        <w:pStyle w:val="Default"/>
        <w:numPr>
          <w:ilvl w:val="0"/>
          <w:numId w:val="12"/>
        </w:numPr>
        <w:spacing w:after="37"/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 xml:space="preserve">posiada pełną zdolność do czynności prawnych; </w:t>
      </w:r>
    </w:p>
    <w:p w14:paraId="519ABA59" w14:textId="77777777" w:rsidR="00CD0F3C" w:rsidRPr="00FB0119" w:rsidRDefault="00CD0F3C" w:rsidP="00CD0F3C">
      <w:pPr>
        <w:pStyle w:val="Default"/>
        <w:numPr>
          <w:ilvl w:val="0"/>
          <w:numId w:val="12"/>
        </w:numPr>
        <w:spacing w:after="37"/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 xml:space="preserve">posiada uprawnienia w zakresie dostępu do informacji niejawnych o klauzuli „tajne” zgodnie z ustawą z dnia 5 sierpnia 2010 r. o ochronie informacji niejawnych (tj. Dz.U. 2024 r., poz. 632) albo złoży oświadczenie o wyrażeniu zgody na poddanie się postępowaniu sprawdzającemu w celu uzyskania poświadczenia bezpieczeństwa, upoważniającego do dostępu do informacji niejawnych oznaczonych klauzulą „tajne”, określonego w ustawie z dnia 5 sierpnia 2010 r. o ochronie informacji niejawnych; </w:t>
      </w:r>
    </w:p>
    <w:p w14:paraId="2492DCBD" w14:textId="350E513D" w:rsidR="003474D5" w:rsidRDefault="00CD0F3C" w:rsidP="003474D5">
      <w:pPr>
        <w:pStyle w:val="Default"/>
        <w:numPr>
          <w:ilvl w:val="0"/>
          <w:numId w:val="12"/>
        </w:numPr>
        <w:spacing w:after="37"/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>w przypadku kandydatów urodzonych przed dniem 1 sierpnia 1972 r. – złoży oświadczenie lustracyjne lub informację o uprzednim złożeniu oświadczenia podmiotowi uprawnionemu do wykonywania praw z akcji należących do Skarbu Państwa, zgodnie z ustawą z 18 października 2006 r. o ujawnianiu informacji o dokumentach organów bezpieczeństwa państwa z lat 1944-1990 oraz treści tych dokumentów</w:t>
      </w:r>
      <w:r w:rsidR="00805C75">
        <w:rPr>
          <w:sz w:val="22"/>
          <w:szCs w:val="22"/>
          <w:lang w:val="pl-PL"/>
        </w:rPr>
        <w:t>;</w:t>
      </w:r>
    </w:p>
    <w:p w14:paraId="48310C8F" w14:textId="312AFC7A" w:rsidR="00CD0F3C" w:rsidRPr="003474D5" w:rsidRDefault="00CD0F3C" w:rsidP="003474D5">
      <w:pPr>
        <w:pStyle w:val="Default"/>
        <w:numPr>
          <w:ilvl w:val="0"/>
          <w:numId w:val="12"/>
        </w:numPr>
        <w:spacing w:after="37"/>
        <w:jc w:val="both"/>
        <w:rPr>
          <w:b/>
          <w:sz w:val="22"/>
          <w:szCs w:val="22"/>
          <w:lang w:val="pl-PL"/>
        </w:rPr>
      </w:pPr>
      <w:r w:rsidRPr="003474D5">
        <w:rPr>
          <w:b/>
          <w:sz w:val="22"/>
          <w:szCs w:val="22"/>
          <w:lang w:val="pl-PL"/>
        </w:rPr>
        <w:lastRenderedPageBreak/>
        <w:t>Kandydatem/</w:t>
      </w:r>
      <w:proofErr w:type="spellStart"/>
      <w:r w:rsidRPr="003474D5">
        <w:rPr>
          <w:b/>
          <w:sz w:val="22"/>
          <w:szCs w:val="22"/>
          <w:lang w:val="pl-PL"/>
        </w:rPr>
        <w:t>ką</w:t>
      </w:r>
      <w:proofErr w:type="spellEnd"/>
      <w:r w:rsidRPr="003474D5">
        <w:rPr>
          <w:b/>
          <w:sz w:val="22"/>
          <w:szCs w:val="22"/>
          <w:lang w:val="pl-PL"/>
        </w:rPr>
        <w:t xml:space="preserve"> nie może być osoba, która spełnia przynajmniej jeden z poniższych warunków: </w:t>
      </w:r>
    </w:p>
    <w:p w14:paraId="66E5FE46" w14:textId="77777777" w:rsidR="00CD0F3C" w:rsidRPr="00FB0119" w:rsidRDefault="00CD0F3C" w:rsidP="003474D5">
      <w:pPr>
        <w:pStyle w:val="Default"/>
        <w:numPr>
          <w:ilvl w:val="0"/>
          <w:numId w:val="24"/>
        </w:numPr>
        <w:spacing w:after="39"/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 xml:space="preserve"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charakterze; </w:t>
      </w:r>
    </w:p>
    <w:p w14:paraId="2058BF23" w14:textId="77777777" w:rsidR="00CD0F3C" w:rsidRPr="00FB0119" w:rsidRDefault="00CD0F3C" w:rsidP="003474D5">
      <w:pPr>
        <w:pStyle w:val="Default"/>
        <w:numPr>
          <w:ilvl w:val="0"/>
          <w:numId w:val="24"/>
        </w:numPr>
        <w:spacing w:after="39"/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 xml:space="preserve">wchodzi w skład organu partii politycznej reprezentującego partię polityczną na zewnątrz oraz uprawnionego do zaciągania zobowiązań; </w:t>
      </w:r>
    </w:p>
    <w:p w14:paraId="07A97749" w14:textId="77777777" w:rsidR="00CD0F3C" w:rsidRPr="00FB0119" w:rsidRDefault="00CD0F3C" w:rsidP="003474D5">
      <w:pPr>
        <w:pStyle w:val="Default"/>
        <w:numPr>
          <w:ilvl w:val="0"/>
          <w:numId w:val="24"/>
        </w:numPr>
        <w:spacing w:after="39"/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 xml:space="preserve">jest zatrudniona przez partię polityczną na podstawie umowy o pracę lub świadczy pracę na podstawie umowy zlecenia lub innej umowy o podobnym charakterze; </w:t>
      </w:r>
    </w:p>
    <w:p w14:paraId="0B51EFA2" w14:textId="77777777" w:rsidR="00CD0F3C" w:rsidRPr="00FB0119" w:rsidRDefault="00CD0F3C" w:rsidP="003474D5">
      <w:pPr>
        <w:pStyle w:val="Default"/>
        <w:numPr>
          <w:ilvl w:val="0"/>
          <w:numId w:val="24"/>
        </w:numPr>
        <w:spacing w:after="39"/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 xml:space="preserve">pełni funkcję z wyboru w zakładowej organizacji związkowej lub zakładowej organizacji związkowej spółki z grupy kapitałowej; </w:t>
      </w:r>
    </w:p>
    <w:p w14:paraId="6162D199" w14:textId="77777777" w:rsidR="00CD0F3C" w:rsidRPr="00FB0119" w:rsidRDefault="00CD0F3C" w:rsidP="003474D5">
      <w:pPr>
        <w:pStyle w:val="Default"/>
        <w:numPr>
          <w:ilvl w:val="0"/>
          <w:numId w:val="24"/>
        </w:numPr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 xml:space="preserve">aktywność społeczna lub zarobkowa kandydata rodzi konflikt interesów wobec działalności Spółki. </w:t>
      </w:r>
    </w:p>
    <w:p w14:paraId="270FB9D1" w14:textId="77777777" w:rsidR="00CD0F3C" w:rsidRPr="00FB0119" w:rsidRDefault="00CD0F3C" w:rsidP="00CD0F3C">
      <w:pPr>
        <w:pStyle w:val="Default"/>
        <w:rPr>
          <w:sz w:val="22"/>
          <w:szCs w:val="22"/>
          <w:lang w:val="pl-PL"/>
        </w:rPr>
      </w:pPr>
    </w:p>
    <w:p w14:paraId="45CF0FBA" w14:textId="2F1E5AE7" w:rsidR="003474D5" w:rsidRPr="003474D5" w:rsidRDefault="00CD0F3C" w:rsidP="003474D5">
      <w:pPr>
        <w:pStyle w:val="Default"/>
        <w:numPr>
          <w:ilvl w:val="0"/>
          <w:numId w:val="22"/>
        </w:numPr>
        <w:spacing w:after="39"/>
        <w:rPr>
          <w:b/>
          <w:sz w:val="22"/>
          <w:szCs w:val="22"/>
          <w:lang w:val="pl-PL"/>
        </w:rPr>
      </w:pPr>
      <w:r w:rsidRPr="003474D5">
        <w:rPr>
          <w:b/>
          <w:sz w:val="22"/>
          <w:szCs w:val="22"/>
          <w:lang w:val="pl-PL"/>
        </w:rPr>
        <w:t xml:space="preserve">Kandydat/ka ubiegający/a się o stanowisko </w:t>
      </w:r>
      <w:r w:rsidR="003474D5" w:rsidRPr="003474D5">
        <w:rPr>
          <w:b/>
          <w:sz w:val="22"/>
          <w:szCs w:val="22"/>
          <w:lang w:val="pl-PL"/>
        </w:rPr>
        <w:t>zobowiązany jest złożyć:</w:t>
      </w:r>
    </w:p>
    <w:p w14:paraId="339B20B9" w14:textId="3F1AE070" w:rsidR="003474D5" w:rsidRDefault="003474D5" w:rsidP="003474D5">
      <w:pPr>
        <w:pStyle w:val="Style10"/>
        <w:widowControl/>
        <w:numPr>
          <w:ilvl w:val="0"/>
          <w:numId w:val="29"/>
        </w:numPr>
        <w:tabs>
          <w:tab w:val="left" w:pos="0"/>
          <w:tab w:val="left" w:pos="284"/>
        </w:tabs>
        <w:spacing w:line="240" w:lineRule="auto"/>
        <w:ind w:right="-1"/>
        <w:rPr>
          <w:rStyle w:val="FontStyle20"/>
          <w:rFonts w:ascii="Calibri" w:cs="Calibri"/>
          <w:sz w:val="22"/>
          <w:szCs w:val="22"/>
        </w:rPr>
      </w:pPr>
      <w:r w:rsidRPr="003474D5">
        <w:rPr>
          <w:rStyle w:val="FontStyle20"/>
          <w:rFonts w:ascii="Calibri" w:cs="Calibri"/>
          <w:sz w:val="22"/>
          <w:szCs w:val="22"/>
        </w:rPr>
        <w:t>kwestionariusz osobowy</w:t>
      </w:r>
      <w:r w:rsidR="00A617D6">
        <w:rPr>
          <w:rStyle w:val="FontStyle20"/>
          <w:rFonts w:ascii="Calibri" w:cs="Calibri"/>
          <w:sz w:val="22"/>
          <w:szCs w:val="22"/>
        </w:rPr>
        <w:t xml:space="preserve"> </w:t>
      </w:r>
      <w:r w:rsidR="003E0476">
        <w:rPr>
          <w:rStyle w:val="FontStyle20"/>
          <w:rFonts w:ascii="Calibri" w:cs="Calibri"/>
          <w:sz w:val="22"/>
          <w:szCs w:val="22"/>
        </w:rPr>
        <w:t>wraz z</w:t>
      </w:r>
      <w:r w:rsidR="00A617D6">
        <w:rPr>
          <w:rStyle w:val="FontStyle20"/>
          <w:rFonts w:ascii="Calibri" w:cs="Calibri"/>
          <w:sz w:val="22"/>
          <w:szCs w:val="22"/>
        </w:rPr>
        <w:t xml:space="preserve"> oświadczenia</w:t>
      </w:r>
      <w:r w:rsidR="003E0476">
        <w:rPr>
          <w:rStyle w:val="FontStyle20"/>
          <w:rFonts w:ascii="Calibri" w:cs="Calibri"/>
          <w:sz w:val="22"/>
          <w:szCs w:val="22"/>
        </w:rPr>
        <w:t>mi</w:t>
      </w:r>
      <w:r w:rsidR="004653D7">
        <w:rPr>
          <w:rStyle w:val="FontStyle20"/>
          <w:rFonts w:ascii="Calibri" w:cs="Calibri"/>
          <w:sz w:val="22"/>
          <w:szCs w:val="22"/>
        </w:rPr>
        <w:t xml:space="preserve"> </w:t>
      </w:r>
      <w:r w:rsidR="004653D7" w:rsidRPr="004653D7">
        <w:rPr>
          <w:rStyle w:val="FontStyle20"/>
          <w:rFonts w:ascii="Calibri" w:cs="Calibri"/>
          <w:sz w:val="22"/>
          <w:szCs w:val="22"/>
        </w:rPr>
        <w:t xml:space="preserve">(wzór </w:t>
      </w:r>
      <w:r w:rsidR="004653D7" w:rsidRPr="001A45AC">
        <w:rPr>
          <w:rStyle w:val="FontStyle20"/>
          <w:rFonts w:ascii="Calibri" w:cs="Calibri"/>
          <w:i/>
          <w:iCs/>
          <w:sz w:val="22"/>
          <w:szCs w:val="22"/>
        </w:rPr>
        <w:t>Kwestionariusza osobowego</w:t>
      </w:r>
      <w:r w:rsidR="004653D7" w:rsidRPr="004653D7">
        <w:rPr>
          <w:rStyle w:val="FontStyle20"/>
          <w:rFonts w:ascii="Calibri" w:cs="Calibri"/>
          <w:sz w:val="22"/>
          <w:szCs w:val="22"/>
        </w:rPr>
        <w:t xml:space="preserve"> stanowi załącznik nr 1 do niniejszego ogłoszenia)</w:t>
      </w:r>
      <w:r w:rsidR="00A617D6">
        <w:rPr>
          <w:rStyle w:val="FontStyle20"/>
          <w:rFonts w:ascii="Calibri" w:cs="Calibri"/>
          <w:sz w:val="22"/>
          <w:szCs w:val="22"/>
        </w:rPr>
        <w:t xml:space="preserve">: </w:t>
      </w:r>
    </w:p>
    <w:p w14:paraId="488A1003" w14:textId="77777777" w:rsidR="00A617D6" w:rsidRPr="003474D5" w:rsidRDefault="00A617D6" w:rsidP="00A617D6">
      <w:pPr>
        <w:pStyle w:val="Akapitzlist"/>
        <w:numPr>
          <w:ilvl w:val="2"/>
          <w:numId w:val="26"/>
        </w:numPr>
        <w:spacing w:after="0" w:line="240" w:lineRule="auto"/>
        <w:ind w:left="993" w:right="4" w:hanging="284"/>
        <w:jc w:val="both"/>
        <w:rPr>
          <w:rFonts w:ascii="Calibri" w:hAnsi="Calibri" w:cs="Calibri"/>
        </w:rPr>
      </w:pPr>
      <w:r w:rsidRPr="003474D5">
        <w:rPr>
          <w:rFonts w:ascii="Calibri" w:hAnsi="Calibri" w:cs="Calibri"/>
        </w:rPr>
        <w:t>o posiadaniu pełnej zdolności do czynności prawnych;</w:t>
      </w:r>
    </w:p>
    <w:p w14:paraId="739513B6" w14:textId="77777777" w:rsidR="00A617D6" w:rsidRPr="003474D5" w:rsidRDefault="00A617D6" w:rsidP="00A617D6">
      <w:pPr>
        <w:pStyle w:val="Akapitzlist"/>
        <w:numPr>
          <w:ilvl w:val="2"/>
          <w:numId w:val="26"/>
        </w:numPr>
        <w:spacing w:after="0" w:line="240" w:lineRule="auto"/>
        <w:ind w:left="993" w:right="4" w:hanging="284"/>
        <w:jc w:val="both"/>
        <w:rPr>
          <w:rFonts w:ascii="Calibri" w:hAnsi="Calibri" w:cs="Calibri"/>
        </w:rPr>
      </w:pPr>
      <w:r w:rsidRPr="003474D5">
        <w:rPr>
          <w:rFonts w:ascii="Calibri" w:hAnsi="Calibri" w:cs="Calibri"/>
        </w:rPr>
        <w:t xml:space="preserve">o korzystaniu z pełni praw publicznych; </w:t>
      </w:r>
    </w:p>
    <w:p w14:paraId="3922180A" w14:textId="77777777" w:rsidR="00A617D6" w:rsidRPr="003474D5" w:rsidRDefault="00A617D6" w:rsidP="00A617D6">
      <w:pPr>
        <w:pStyle w:val="Akapitzlist"/>
        <w:numPr>
          <w:ilvl w:val="2"/>
          <w:numId w:val="26"/>
        </w:numPr>
        <w:spacing w:after="0" w:line="240" w:lineRule="auto"/>
        <w:ind w:left="993" w:right="4" w:hanging="284"/>
        <w:jc w:val="both"/>
        <w:rPr>
          <w:rFonts w:ascii="Calibri" w:hAnsi="Calibri" w:cs="Calibri"/>
        </w:rPr>
      </w:pPr>
      <w:r w:rsidRPr="003474D5">
        <w:rPr>
          <w:rFonts w:ascii="Calibri" w:hAnsi="Calibri" w:cs="Calibri"/>
        </w:rPr>
        <w:t xml:space="preserve">o niepodleganiu określonym w przepisach prawa ograniczeniom lub zakazom zajmowania stanowiska członka zarządu w spółce prawa handlowego;  </w:t>
      </w:r>
    </w:p>
    <w:p w14:paraId="6C011943" w14:textId="77777777" w:rsidR="00A617D6" w:rsidRPr="003474D5" w:rsidRDefault="00A617D6" w:rsidP="00A617D6">
      <w:pPr>
        <w:pStyle w:val="Akapitzlist"/>
        <w:numPr>
          <w:ilvl w:val="2"/>
          <w:numId w:val="27"/>
        </w:numPr>
        <w:spacing w:after="0" w:line="240" w:lineRule="auto"/>
        <w:ind w:left="993" w:right="4" w:hanging="284"/>
        <w:jc w:val="both"/>
        <w:rPr>
          <w:rFonts w:ascii="Calibri" w:hAnsi="Calibri" w:cs="Calibri"/>
        </w:rPr>
      </w:pPr>
      <w:r w:rsidRPr="003474D5">
        <w:rPr>
          <w:rFonts w:ascii="Calibri" w:hAnsi="Calibri" w:cs="Calibri"/>
        </w:rPr>
        <w:t xml:space="preserve">w przypadku osób urodzonych przed dniem 1 sierpnia 1972 r. o złożeniu </w:t>
      </w:r>
      <w:r w:rsidRPr="003474D5">
        <w:rPr>
          <w:rFonts w:ascii="Calibri" w:hAnsi="Calibri" w:cs="Calibri"/>
          <w:color w:val="000000"/>
        </w:rPr>
        <w:t xml:space="preserve">Ministrowi właściwemu ds. Infrastruktury </w:t>
      </w:r>
      <w:r w:rsidRPr="003474D5">
        <w:rPr>
          <w:rFonts w:ascii="Calibri" w:hAnsi="Calibri" w:cs="Calibri"/>
        </w:rPr>
        <w:t xml:space="preserve">(w związku z wszczęciem niniejszego postępowania) oświadczenia lustracyjnego lub informację o uprzednim złożeniu oświadczenia lustracyjnego (jeżeli oświadczenie lustracyjne zostało złożone wcześniej) na podstawie przepisów art. 7 ust. 1 ustawy z dnia 18 października 2006 r. o ujawnianiu informacji o dokumentach organów bezpieczeństwa państwa z lat 1944–1990 oraz o treści tych dokumentów;  </w:t>
      </w:r>
    </w:p>
    <w:p w14:paraId="0133132F" w14:textId="77777777" w:rsidR="00A617D6" w:rsidRPr="003474D5" w:rsidRDefault="00A617D6" w:rsidP="00A617D6">
      <w:pPr>
        <w:pStyle w:val="Akapitzlist"/>
        <w:numPr>
          <w:ilvl w:val="2"/>
          <w:numId w:val="27"/>
        </w:numPr>
        <w:spacing w:after="0" w:line="240" w:lineRule="auto"/>
        <w:ind w:left="993" w:right="4" w:hanging="284"/>
        <w:jc w:val="both"/>
        <w:rPr>
          <w:rFonts w:ascii="Calibri" w:hAnsi="Calibri" w:cs="Calibri"/>
        </w:rPr>
      </w:pPr>
      <w:r w:rsidRPr="003474D5">
        <w:rPr>
          <w:rFonts w:ascii="Calibri" w:hAnsi="Calibri" w:cs="Calibri"/>
        </w:rPr>
        <w:t xml:space="preserve">o nietoczącym się przeciwko kandydatowi postępowaniu karnym z oskarżenia publicznego; </w:t>
      </w:r>
    </w:p>
    <w:p w14:paraId="1F739EA9" w14:textId="77777777" w:rsidR="00A617D6" w:rsidRPr="003474D5" w:rsidRDefault="00A617D6" w:rsidP="00A617D6">
      <w:pPr>
        <w:pStyle w:val="Akapitzlist"/>
        <w:numPr>
          <w:ilvl w:val="2"/>
          <w:numId w:val="27"/>
        </w:numPr>
        <w:spacing w:after="0" w:line="240" w:lineRule="auto"/>
        <w:ind w:left="993" w:right="4" w:hanging="284"/>
        <w:jc w:val="both"/>
        <w:rPr>
          <w:rFonts w:ascii="Calibri" w:hAnsi="Calibri" w:cs="Calibri"/>
        </w:rPr>
      </w:pPr>
      <w:r w:rsidRPr="003474D5">
        <w:rPr>
          <w:rFonts w:ascii="Calibri" w:hAnsi="Calibri" w:cs="Calibri"/>
        </w:rPr>
        <w:t xml:space="preserve">w przedmiocie skazania prawomocnym wyrokiem sądu; </w:t>
      </w:r>
    </w:p>
    <w:p w14:paraId="319A6FCB" w14:textId="5C573840" w:rsidR="00A617D6" w:rsidRPr="003474D5" w:rsidRDefault="00A617D6" w:rsidP="00A617D6">
      <w:pPr>
        <w:pStyle w:val="Akapitzlist"/>
        <w:numPr>
          <w:ilvl w:val="2"/>
          <w:numId w:val="27"/>
        </w:numPr>
        <w:spacing w:after="0" w:line="240" w:lineRule="auto"/>
        <w:ind w:left="993" w:right="4" w:hanging="284"/>
        <w:jc w:val="both"/>
        <w:rPr>
          <w:rFonts w:ascii="Calibri" w:hAnsi="Calibri" w:cs="Calibri"/>
        </w:rPr>
      </w:pPr>
      <w:r w:rsidRPr="003474D5">
        <w:rPr>
          <w:rFonts w:ascii="Calibri" w:hAnsi="Calibri" w:cs="Calibri"/>
        </w:rPr>
        <w:t>dotycząc</w:t>
      </w:r>
      <w:r w:rsidR="008E726D">
        <w:rPr>
          <w:rFonts w:ascii="Calibri" w:hAnsi="Calibri" w:cs="Calibri"/>
        </w:rPr>
        <w:t>ym</w:t>
      </w:r>
      <w:r w:rsidRPr="003474D5">
        <w:rPr>
          <w:rFonts w:ascii="Calibri" w:hAnsi="Calibri" w:cs="Calibri"/>
        </w:rPr>
        <w:t xml:space="preserve"> pełnienia funkcji społecznego współpracownika, zatrudnienia w biurze poselskim, senatorskim, poselsko-senatorskim lub biurze posła do Parlamentu Europejskiego na podstawie umowy o pracę, świadczenia pracy na podstawie umowy zlecenia lub innej umowy o podobnym charakterze; </w:t>
      </w:r>
    </w:p>
    <w:p w14:paraId="0CBF9F25" w14:textId="1915D082" w:rsidR="00A617D6" w:rsidRPr="003474D5" w:rsidRDefault="00A617D6" w:rsidP="00A617D6">
      <w:pPr>
        <w:pStyle w:val="Akapitzlist"/>
        <w:numPr>
          <w:ilvl w:val="2"/>
          <w:numId w:val="27"/>
        </w:numPr>
        <w:spacing w:after="0" w:line="240" w:lineRule="auto"/>
        <w:ind w:left="993" w:right="4" w:hanging="284"/>
        <w:jc w:val="both"/>
        <w:rPr>
          <w:rFonts w:ascii="Calibri" w:hAnsi="Calibri" w:cs="Calibri"/>
        </w:rPr>
      </w:pPr>
      <w:r w:rsidRPr="003474D5">
        <w:rPr>
          <w:rFonts w:ascii="Calibri" w:hAnsi="Calibri" w:cs="Calibri"/>
        </w:rPr>
        <w:t>dotycząc</w:t>
      </w:r>
      <w:r w:rsidR="008E726D">
        <w:rPr>
          <w:rFonts w:ascii="Calibri" w:hAnsi="Calibri" w:cs="Calibri"/>
        </w:rPr>
        <w:t>ym</w:t>
      </w:r>
      <w:r w:rsidRPr="003474D5">
        <w:rPr>
          <w:rFonts w:ascii="Calibri" w:hAnsi="Calibri" w:cs="Calibri"/>
        </w:rPr>
        <w:t xml:space="preserve"> uczestnictwa w składzie organu partii politycznej, reprezentującego partię polityczną na zewnątrz oraz uprawnionego do zaciągania zobowiązań; </w:t>
      </w:r>
    </w:p>
    <w:p w14:paraId="2E4908D9" w14:textId="3DC95E1C" w:rsidR="00A617D6" w:rsidRPr="003474D5" w:rsidRDefault="00A617D6" w:rsidP="00A617D6">
      <w:pPr>
        <w:pStyle w:val="Akapitzlist"/>
        <w:numPr>
          <w:ilvl w:val="2"/>
          <w:numId w:val="27"/>
        </w:numPr>
        <w:spacing w:after="0" w:line="240" w:lineRule="auto"/>
        <w:ind w:left="993" w:right="4" w:hanging="284"/>
        <w:jc w:val="both"/>
        <w:rPr>
          <w:rFonts w:ascii="Calibri" w:hAnsi="Calibri" w:cs="Calibri"/>
        </w:rPr>
      </w:pPr>
      <w:r w:rsidRPr="003474D5">
        <w:rPr>
          <w:rFonts w:ascii="Calibri" w:hAnsi="Calibri" w:cs="Calibri"/>
        </w:rPr>
        <w:t>dotycząc</w:t>
      </w:r>
      <w:r w:rsidR="008E726D">
        <w:rPr>
          <w:rFonts w:ascii="Calibri" w:hAnsi="Calibri" w:cs="Calibri"/>
        </w:rPr>
        <w:t>ym</w:t>
      </w:r>
      <w:r w:rsidRPr="003474D5">
        <w:rPr>
          <w:rFonts w:ascii="Calibri" w:hAnsi="Calibri" w:cs="Calibri"/>
        </w:rPr>
        <w:t xml:space="preserve"> zatrudnienia przez partię polityczną na podstawie umowy o pracę, świadczenia pracy na rzecz partii politycznej na podstawie umowy zlecenia lub innej umowy o podobnym charakterze; </w:t>
      </w:r>
    </w:p>
    <w:p w14:paraId="42E54A15" w14:textId="45990501" w:rsidR="00A617D6" w:rsidRPr="003474D5" w:rsidRDefault="00A617D6" w:rsidP="00A617D6">
      <w:pPr>
        <w:pStyle w:val="Akapitzlist"/>
        <w:numPr>
          <w:ilvl w:val="2"/>
          <w:numId w:val="27"/>
        </w:numPr>
        <w:spacing w:after="0" w:line="240" w:lineRule="auto"/>
        <w:ind w:left="993" w:right="4" w:hanging="284"/>
        <w:jc w:val="both"/>
        <w:rPr>
          <w:rFonts w:ascii="Calibri" w:hAnsi="Calibri" w:cs="Calibri"/>
        </w:rPr>
      </w:pPr>
      <w:r w:rsidRPr="003474D5">
        <w:rPr>
          <w:rFonts w:ascii="Calibri" w:hAnsi="Calibri" w:cs="Calibri"/>
        </w:rPr>
        <w:t>dotycząc</w:t>
      </w:r>
      <w:r w:rsidR="008E726D">
        <w:rPr>
          <w:rFonts w:ascii="Calibri" w:hAnsi="Calibri" w:cs="Calibri"/>
        </w:rPr>
        <w:t>ym</w:t>
      </w:r>
      <w:r w:rsidRPr="003474D5">
        <w:rPr>
          <w:rFonts w:ascii="Calibri" w:hAnsi="Calibri" w:cs="Calibri"/>
        </w:rPr>
        <w:t xml:space="preserve"> pełnienia funkcji z wyboru w zakładowej organizacji związkowej lub zakładowej organizacji związkowej spółki z Grupy Kapitałowej </w:t>
      </w:r>
      <w:r>
        <w:rPr>
          <w:rFonts w:ascii="Calibri" w:hAnsi="Calibri" w:cs="Calibri"/>
        </w:rPr>
        <w:t>PGL S.A.</w:t>
      </w:r>
      <w:r w:rsidRPr="003474D5">
        <w:rPr>
          <w:rFonts w:ascii="Calibri" w:hAnsi="Calibri" w:cs="Calibri"/>
        </w:rPr>
        <w:t xml:space="preserve">; </w:t>
      </w:r>
    </w:p>
    <w:p w14:paraId="7157D045" w14:textId="1A61E330" w:rsidR="00A617D6" w:rsidRPr="003474D5" w:rsidRDefault="00A617D6" w:rsidP="00A617D6">
      <w:pPr>
        <w:pStyle w:val="Akapitzlist"/>
        <w:numPr>
          <w:ilvl w:val="2"/>
          <w:numId w:val="27"/>
        </w:numPr>
        <w:spacing w:after="0" w:line="240" w:lineRule="auto"/>
        <w:ind w:left="993" w:right="4" w:hanging="284"/>
        <w:jc w:val="both"/>
        <w:rPr>
          <w:rFonts w:ascii="Calibri" w:hAnsi="Calibri" w:cs="Calibri"/>
        </w:rPr>
      </w:pPr>
      <w:r w:rsidRPr="003474D5">
        <w:rPr>
          <w:rFonts w:ascii="Calibri" w:hAnsi="Calibri" w:cs="Calibri"/>
        </w:rPr>
        <w:lastRenderedPageBreak/>
        <w:t>dotycząc</w:t>
      </w:r>
      <w:r w:rsidR="008E726D">
        <w:rPr>
          <w:rFonts w:ascii="Calibri" w:hAnsi="Calibri" w:cs="Calibri"/>
        </w:rPr>
        <w:t>ym</w:t>
      </w:r>
      <w:r w:rsidRPr="003474D5">
        <w:rPr>
          <w:rFonts w:ascii="Calibri" w:hAnsi="Calibri" w:cs="Calibri"/>
        </w:rPr>
        <w:t xml:space="preserve"> prowadzenia aktywności społecznej lub zarobkowej, która może powodować konflikt interesów z uwagi na przedmiot działalności Spółki; </w:t>
      </w:r>
    </w:p>
    <w:p w14:paraId="01647791" w14:textId="5D128D8B" w:rsidR="00A617D6" w:rsidRPr="004653D7" w:rsidRDefault="00A617D6" w:rsidP="004653D7">
      <w:pPr>
        <w:pStyle w:val="Akapitzlist"/>
        <w:numPr>
          <w:ilvl w:val="2"/>
          <w:numId w:val="27"/>
        </w:numPr>
        <w:spacing w:after="0" w:line="240" w:lineRule="auto"/>
        <w:ind w:left="993" w:right="4" w:hanging="284"/>
        <w:jc w:val="both"/>
        <w:rPr>
          <w:rStyle w:val="FontStyle20"/>
          <w:rFonts w:ascii="Calibri" w:eastAsiaTheme="minorHAnsi" w:hAnsi="Calibri" w:cs="Calibri"/>
          <w:sz w:val="22"/>
          <w:szCs w:val="22"/>
        </w:rPr>
      </w:pPr>
      <w:r w:rsidRPr="003474D5">
        <w:rPr>
          <w:rFonts w:ascii="Calibri" w:hAnsi="Calibri" w:cs="Calibri"/>
        </w:rPr>
        <w:t>o uzyskaniu absolutorium (dotyczy osób dotychczas zasiadających w organach nadzorczych i zarządzających)</w:t>
      </w:r>
      <w:r w:rsidR="00805C75">
        <w:rPr>
          <w:rFonts w:ascii="Calibri" w:hAnsi="Calibri" w:cs="Calibri"/>
        </w:rPr>
        <w:t>;</w:t>
      </w:r>
    </w:p>
    <w:p w14:paraId="61431DFD" w14:textId="791F329F" w:rsidR="003474D5" w:rsidRPr="003474D5" w:rsidRDefault="003474D5" w:rsidP="003474D5">
      <w:pPr>
        <w:pStyle w:val="Style10"/>
        <w:widowControl/>
        <w:numPr>
          <w:ilvl w:val="0"/>
          <w:numId w:val="29"/>
        </w:numPr>
        <w:tabs>
          <w:tab w:val="left" w:pos="0"/>
          <w:tab w:val="left" w:pos="284"/>
        </w:tabs>
        <w:spacing w:line="240" w:lineRule="auto"/>
        <w:ind w:right="-1"/>
        <w:rPr>
          <w:rStyle w:val="FontStyle20"/>
          <w:rFonts w:ascii="Calibri" w:cs="Calibri"/>
          <w:sz w:val="22"/>
          <w:szCs w:val="22"/>
        </w:rPr>
      </w:pPr>
      <w:r w:rsidRPr="003474D5">
        <w:rPr>
          <w:rStyle w:val="FontStyle20"/>
          <w:rFonts w:ascii="Calibri" w:cs="Calibri"/>
          <w:sz w:val="22"/>
          <w:szCs w:val="22"/>
        </w:rPr>
        <w:t xml:space="preserve">CV (życiorys zawodowy) zawierający opis dotychczasowych doświadczeń i osiągnięć kandydata w pracy zawodowej (z podaniem adresu do korespondencji, </w:t>
      </w:r>
      <w:r w:rsidR="00C02F1B">
        <w:rPr>
          <w:rStyle w:val="FontStyle20"/>
          <w:rFonts w:ascii="Calibri" w:cs="Calibri"/>
          <w:sz w:val="22"/>
          <w:szCs w:val="22"/>
        </w:rPr>
        <w:t xml:space="preserve">adresu </w:t>
      </w:r>
      <w:r w:rsidRPr="003474D5">
        <w:rPr>
          <w:rStyle w:val="FontStyle20"/>
          <w:rFonts w:ascii="Calibri" w:cs="Calibri"/>
          <w:sz w:val="22"/>
          <w:szCs w:val="22"/>
        </w:rPr>
        <w:t xml:space="preserve">e-mail i telefonu kontaktowego); </w:t>
      </w:r>
    </w:p>
    <w:p w14:paraId="66E2695F" w14:textId="41C5DDBB" w:rsidR="003474D5" w:rsidRPr="003474D5" w:rsidRDefault="00763C1A" w:rsidP="003474D5">
      <w:pPr>
        <w:pStyle w:val="Style10"/>
        <w:widowControl/>
        <w:numPr>
          <w:ilvl w:val="0"/>
          <w:numId w:val="29"/>
        </w:numPr>
        <w:tabs>
          <w:tab w:val="left" w:pos="0"/>
          <w:tab w:val="left" w:pos="284"/>
        </w:tabs>
        <w:spacing w:line="240" w:lineRule="auto"/>
        <w:ind w:right="-1"/>
        <w:rPr>
          <w:rStyle w:val="FontStyle20"/>
          <w:rFonts w:ascii="Calibri" w:cs="Calibri"/>
          <w:sz w:val="22"/>
          <w:szCs w:val="22"/>
        </w:rPr>
      </w:pPr>
      <w:r>
        <w:rPr>
          <w:rStyle w:val="FontStyle20"/>
          <w:rFonts w:ascii="Calibri" w:cs="Calibri"/>
          <w:sz w:val="22"/>
          <w:szCs w:val="22"/>
        </w:rPr>
        <w:t>oryginał zaświadczenia</w:t>
      </w:r>
      <w:r w:rsidR="003474D5" w:rsidRPr="003474D5">
        <w:rPr>
          <w:rStyle w:val="FontStyle20"/>
          <w:rFonts w:ascii="Calibri" w:cs="Calibri"/>
          <w:sz w:val="22"/>
          <w:szCs w:val="22"/>
        </w:rPr>
        <w:t xml:space="preserve"> o niekaralności z Krajowego Rejestru Karnego wystawione</w:t>
      </w:r>
      <w:r w:rsidR="00623A20">
        <w:rPr>
          <w:rStyle w:val="FontStyle20"/>
          <w:rFonts w:ascii="Calibri" w:cs="Calibri"/>
          <w:sz w:val="22"/>
          <w:szCs w:val="22"/>
        </w:rPr>
        <w:t>go</w:t>
      </w:r>
      <w:r w:rsidR="003474D5" w:rsidRPr="003474D5">
        <w:rPr>
          <w:rStyle w:val="FontStyle20"/>
          <w:rFonts w:ascii="Calibri" w:cs="Calibri"/>
          <w:sz w:val="22"/>
          <w:szCs w:val="22"/>
        </w:rPr>
        <w:t xml:space="preserve"> nie wcześniej niż 30 dni przed datą zgłoszenia</w:t>
      </w:r>
      <w:r w:rsidR="00623A20">
        <w:rPr>
          <w:rStyle w:val="FontStyle20"/>
          <w:rFonts w:ascii="Calibri" w:cs="Calibri"/>
          <w:sz w:val="22"/>
          <w:szCs w:val="22"/>
        </w:rPr>
        <w:t xml:space="preserve"> [w przypadku uzyskania informacji z Krajowego Rejestru Karnego drogą elektroniczną, informacja w postaci pliku XML powinna zostać zapisana na informatycznym nośniku danych (np. pamięć USB, płyta CD, DVD)]</w:t>
      </w:r>
      <w:r w:rsidR="003474D5" w:rsidRPr="003474D5">
        <w:rPr>
          <w:rStyle w:val="FontStyle20"/>
          <w:rFonts w:ascii="Calibri" w:cs="Calibri"/>
          <w:sz w:val="22"/>
          <w:szCs w:val="22"/>
        </w:rPr>
        <w:t>;</w:t>
      </w:r>
    </w:p>
    <w:p w14:paraId="16F14206" w14:textId="77777777" w:rsidR="003474D5" w:rsidRPr="003474D5" w:rsidRDefault="003474D5" w:rsidP="003474D5">
      <w:pPr>
        <w:pStyle w:val="Style10"/>
        <w:widowControl/>
        <w:numPr>
          <w:ilvl w:val="0"/>
          <w:numId w:val="29"/>
        </w:numPr>
        <w:tabs>
          <w:tab w:val="left" w:pos="0"/>
          <w:tab w:val="left" w:pos="284"/>
        </w:tabs>
        <w:spacing w:line="240" w:lineRule="auto"/>
        <w:ind w:right="-1"/>
        <w:rPr>
          <w:rStyle w:val="FontStyle20"/>
          <w:rFonts w:ascii="Calibri" w:cs="Calibri"/>
          <w:sz w:val="22"/>
          <w:szCs w:val="22"/>
        </w:rPr>
      </w:pPr>
      <w:r w:rsidRPr="003474D5">
        <w:rPr>
          <w:rStyle w:val="FontStyle20"/>
          <w:rFonts w:ascii="Calibri" w:cs="Calibri"/>
          <w:sz w:val="22"/>
          <w:szCs w:val="22"/>
        </w:rPr>
        <w:t xml:space="preserve">dyplom ukończenia studiów wyższych; </w:t>
      </w:r>
    </w:p>
    <w:p w14:paraId="6C30EF3D" w14:textId="77777777" w:rsidR="00805C75" w:rsidRPr="00C1139B" w:rsidRDefault="003474D5" w:rsidP="00805C75">
      <w:pPr>
        <w:pStyle w:val="Style10"/>
        <w:widowControl/>
        <w:numPr>
          <w:ilvl w:val="0"/>
          <w:numId w:val="29"/>
        </w:numPr>
        <w:tabs>
          <w:tab w:val="left" w:pos="0"/>
          <w:tab w:val="left" w:pos="284"/>
        </w:tabs>
        <w:spacing w:line="240" w:lineRule="auto"/>
        <w:ind w:right="-1"/>
        <w:rPr>
          <w:rStyle w:val="FontStyle20"/>
          <w:rFonts w:ascii="Calibri" w:cs="Calibri"/>
          <w:sz w:val="22"/>
          <w:szCs w:val="22"/>
        </w:rPr>
      </w:pPr>
      <w:r w:rsidRPr="00C1139B">
        <w:rPr>
          <w:rStyle w:val="FontStyle20"/>
          <w:rFonts w:ascii="Calibri" w:cs="Calibri"/>
          <w:sz w:val="22"/>
          <w:szCs w:val="22"/>
        </w:rPr>
        <w:t>dokumenty potwierdzające staż pracy i kwalifikacje kandydata</w:t>
      </w:r>
      <w:r w:rsidR="00805C75" w:rsidRPr="00C1139B">
        <w:rPr>
          <w:rStyle w:val="FontStyle20"/>
          <w:rFonts w:ascii="Calibri" w:cs="Calibri"/>
          <w:sz w:val="22"/>
          <w:szCs w:val="22"/>
        </w:rPr>
        <w:t>;</w:t>
      </w:r>
    </w:p>
    <w:p w14:paraId="10CC1B59" w14:textId="097C9D0A" w:rsidR="00FC1EA3" w:rsidRPr="00C1139B" w:rsidRDefault="00FC1EA3" w:rsidP="00805C75">
      <w:pPr>
        <w:pStyle w:val="Style10"/>
        <w:widowControl/>
        <w:numPr>
          <w:ilvl w:val="0"/>
          <w:numId w:val="29"/>
        </w:numPr>
        <w:tabs>
          <w:tab w:val="left" w:pos="0"/>
          <w:tab w:val="left" w:pos="284"/>
        </w:tabs>
        <w:spacing w:line="240" w:lineRule="auto"/>
        <w:ind w:right="-1"/>
        <w:rPr>
          <w:rStyle w:val="FontStyle20"/>
          <w:rFonts w:ascii="Calibri" w:cs="Calibri"/>
          <w:sz w:val="22"/>
          <w:szCs w:val="22"/>
        </w:rPr>
      </w:pPr>
      <w:r w:rsidRPr="00C1139B">
        <w:rPr>
          <w:rStyle w:val="FontStyle20"/>
          <w:rFonts w:ascii="Calibri" w:cs="Calibri"/>
          <w:sz w:val="22"/>
          <w:szCs w:val="22"/>
        </w:rPr>
        <w:t>poświadczenie bezpieczeństwa upoważniającego do dostępu do informacji niejawnych oznaczonych klauzulą co najmniej „tajne” w rozumieniu ustawy z dnia 5 sierpnia 2010 r. o ochronie informacji niejawnych (tj. Dz.U. 2023 r., poz. 756) lub oświadczenie o wyrażeniu zgody na poddanie się postępowaniu sprawdzającemu w celu uzyskania poświadczenia bezpieczeństwa, upoważniającego do dostępu do informacji niejawnych oznaczonych klauzulą „tajne”, określonego w ustawie z dnia 5 sierpnia 2010 r. o ochronie informacji niejawnych, w przypadku powołania w skład zarządu;</w:t>
      </w:r>
    </w:p>
    <w:p w14:paraId="0DC7E4C9" w14:textId="2B59F507" w:rsidR="00805C75" w:rsidRPr="00C1139B" w:rsidRDefault="00805C75" w:rsidP="00C1139B">
      <w:pPr>
        <w:pStyle w:val="Style10"/>
        <w:widowControl/>
        <w:numPr>
          <w:ilvl w:val="0"/>
          <w:numId w:val="29"/>
        </w:numPr>
        <w:tabs>
          <w:tab w:val="left" w:pos="0"/>
          <w:tab w:val="left" w:pos="284"/>
        </w:tabs>
        <w:spacing w:line="240" w:lineRule="auto"/>
        <w:ind w:right="-1"/>
        <w:rPr>
          <w:rStyle w:val="FontStyle20"/>
          <w:rFonts w:ascii="Calibri" w:cs="Calibri"/>
          <w:sz w:val="22"/>
          <w:szCs w:val="22"/>
        </w:rPr>
      </w:pPr>
      <w:r w:rsidRPr="00C1139B">
        <w:rPr>
          <w:rStyle w:val="FontStyle20"/>
          <w:rFonts w:ascii="Calibri" w:cs="Calibri"/>
          <w:sz w:val="22"/>
          <w:szCs w:val="22"/>
        </w:rPr>
        <w:t>zgodę na przetwarzanie danych osobowych (wzór stanowi załącznik nr</w:t>
      </w:r>
      <w:r w:rsidR="00AD43EE" w:rsidRPr="00C1139B">
        <w:rPr>
          <w:rStyle w:val="FontStyle20"/>
          <w:rFonts w:ascii="Calibri" w:cs="Calibri"/>
          <w:sz w:val="22"/>
          <w:szCs w:val="22"/>
        </w:rPr>
        <w:t xml:space="preserve"> 2</w:t>
      </w:r>
      <w:r w:rsidRPr="00C1139B">
        <w:rPr>
          <w:rStyle w:val="FontStyle20"/>
          <w:rFonts w:ascii="Calibri" w:cs="Calibri"/>
          <w:sz w:val="22"/>
          <w:szCs w:val="22"/>
        </w:rPr>
        <w:t xml:space="preserve">.). </w:t>
      </w:r>
    </w:p>
    <w:p w14:paraId="407E91DC" w14:textId="48A09F01" w:rsidR="003474D5" w:rsidRPr="00C1139B" w:rsidRDefault="003474D5" w:rsidP="00C1139B">
      <w:pPr>
        <w:pStyle w:val="Style10"/>
        <w:widowControl/>
        <w:tabs>
          <w:tab w:val="left" w:pos="0"/>
          <w:tab w:val="left" w:pos="284"/>
        </w:tabs>
        <w:spacing w:line="240" w:lineRule="auto"/>
        <w:ind w:left="1004" w:right="-1" w:firstLine="0"/>
        <w:rPr>
          <w:rStyle w:val="FontStyle20"/>
          <w:rFonts w:ascii="Calibri" w:cs="Calibri"/>
          <w:sz w:val="22"/>
          <w:szCs w:val="22"/>
        </w:rPr>
      </w:pPr>
    </w:p>
    <w:p w14:paraId="52AE68CE" w14:textId="3519CF2E" w:rsidR="003474D5" w:rsidRPr="00C1139B" w:rsidRDefault="003474D5" w:rsidP="00C1139B">
      <w:pPr>
        <w:pStyle w:val="Style10"/>
        <w:widowControl/>
        <w:tabs>
          <w:tab w:val="left" w:pos="0"/>
          <w:tab w:val="left" w:pos="284"/>
        </w:tabs>
        <w:spacing w:line="240" w:lineRule="auto"/>
        <w:ind w:right="-1" w:firstLine="0"/>
        <w:rPr>
          <w:rStyle w:val="FontStyle20"/>
          <w:rFonts w:ascii="Calibri" w:cs="Calibri"/>
          <w:sz w:val="22"/>
          <w:szCs w:val="22"/>
        </w:rPr>
      </w:pPr>
    </w:p>
    <w:p w14:paraId="283427C8" w14:textId="5582E683" w:rsidR="00CD0F3C" w:rsidRPr="00F4625D" w:rsidRDefault="003474D5" w:rsidP="00C1139B">
      <w:pPr>
        <w:pStyle w:val="Akapitzlist"/>
        <w:numPr>
          <w:ilvl w:val="0"/>
          <w:numId w:val="22"/>
        </w:numPr>
        <w:ind w:right="4"/>
        <w:jc w:val="both"/>
        <w:rPr>
          <w:u w:val="single"/>
        </w:rPr>
      </w:pPr>
      <w:r w:rsidRPr="00C1139B">
        <w:rPr>
          <w:rFonts w:ascii="Calibri" w:hAnsi="Calibri" w:cs="Calibri"/>
          <w:b/>
        </w:rPr>
        <w:t xml:space="preserve">Dokumenty </w:t>
      </w:r>
      <w:r w:rsidR="003E0476" w:rsidRPr="00C1139B">
        <w:rPr>
          <w:rStyle w:val="FontStyle20"/>
          <w:rFonts w:ascii="Calibri" w:hAnsi="Calibri" w:cs="Calibri"/>
          <w:b/>
          <w:sz w:val="22"/>
          <w:szCs w:val="22"/>
        </w:rPr>
        <w:t>składane w toku postępowania kwalifikacyjnego</w:t>
      </w:r>
      <w:r w:rsidRPr="00C1139B">
        <w:rPr>
          <w:rFonts w:ascii="Calibri" w:hAnsi="Calibri" w:cs="Calibri"/>
          <w:b/>
        </w:rPr>
        <w:t xml:space="preserve"> </w:t>
      </w:r>
      <w:r w:rsidR="00BE6153" w:rsidRPr="00C1139B">
        <w:rPr>
          <w:rFonts w:ascii="Calibri" w:hAnsi="Calibri" w:cs="Calibri"/>
          <w:b/>
        </w:rPr>
        <w:t>p</w:t>
      </w:r>
      <w:r w:rsidRPr="00C1139B">
        <w:rPr>
          <w:rFonts w:ascii="Calibri" w:hAnsi="Calibri" w:cs="Calibri"/>
          <w:b/>
        </w:rPr>
        <w:t xml:space="preserve">owinny być załączone w formie odpisów lub w kopiach poświadczonych. Odpisy dokumentów mogą być poświadczone przez kandydata. W takim przypadku, </w:t>
      </w:r>
      <w:r w:rsidRPr="00C1139B">
        <w:rPr>
          <w:rFonts w:ascii="Calibri" w:hAnsi="Calibri" w:cs="Calibri"/>
          <w:b/>
          <w:bCs/>
        </w:rPr>
        <w:t>w trakcie rozmowy kwalifikacyjnej, kandydat będzie zobowiązany do przedstawienia Radzie Nadzorczej oryginałów lub urzędowych odpisów poświadczonych przez siebie dokumentów</w:t>
      </w:r>
      <w:r w:rsidRPr="00C1139B">
        <w:rPr>
          <w:rFonts w:ascii="Calibri" w:hAnsi="Calibri" w:cs="Calibri"/>
          <w:b/>
        </w:rPr>
        <w:t xml:space="preserve">, pod rygorem wykluczenia z postępowania kwalifikacyjnego. </w:t>
      </w:r>
      <w:r w:rsidR="00805C75" w:rsidRPr="00F4625D">
        <w:rPr>
          <w:rFonts w:ascii="Calibri" w:hAnsi="Calibri" w:cs="Calibri"/>
          <w:b/>
          <w:u w:val="single"/>
        </w:rPr>
        <w:t>Nie dotyczy to oświadczeń składanych wraz z kwestionariuszem osobowym</w:t>
      </w:r>
      <w:r w:rsidR="00FC1EA3" w:rsidRPr="00F4625D">
        <w:rPr>
          <w:rFonts w:ascii="Calibri" w:hAnsi="Calibri" w:cs="Calibri"/>
          <w:b/>
          <w:u w:val="single"/>
        </w:rPr>
        <w:t xml:space="preserve">, zgody na przetwarzanie danych </w:t>
      </w:r>
      <w:r w:rsidR="00AD43EE" w:rsidRPr="00F4625D">
        <w:rPr>
          <w:rFonts w:ascii="Calibri" w:hAnsi="Calibri" w:cs="Calibri"/>
          <w:b/>
          <w:u w:val="single"/>
        </w:rPr>
        <w:t>osobowych</w:t>
      </w:r>
      <w:r w:rsidR="00805C75" w:rsidRPr="00F4625D">
        <w:rPr>
          <w:rFonts w:ascii="Calibri" w:hAnsi="Calibri" w:cs="Calibri"/>
          <w:b/>
          <w:u w:val="single"/>
        </w:rPr>
        <w:t xml:space="preserve"> oraz zaświadczenia o niekaralności, które w każdym przypadku muszą być złożone w oryginale.</w:t>
      </w:r>
      <w:r w:rsidR="00CD0F3C" w:rsidRPr="00F4625D">
        <w:rPr>
          <w:u w:val="single"/>
        </w:rPr>
        <w:t xml:space="preserve"> </w:t>
      </w:r>
    </w:p>
    <w:p w14:paraId="1CB12648" w14:textId="77777777" w:rsidR="00652FBB" w:rsidRPr="00C1139B" w:rsidRDefault="00652FBB" w:rsidP="00FB0119">
      <w:pPr>
        <w:pStyle w:val="Default"/>
        <w:jc w:val="both"/>
        <w:rPr>
          <w:rStyle w:val="FontStyle20"/>
          <w:rFonts w:ascii="Calibri" w:cs="Calibri"/>
          <w:b/>
          <w:bCs/>
          <w:sz w:val="22"/>
          <w:szCs w:val="22"/>
          <w:lang w:val="pl-PL"/>
        </w:rPr>
      </w:pPr>
    </w:p>
    <w:p w14:paraId="2820FDEB" w14:textId="77777777" w:rsidR="00CD0F3C" w:rsidRPr="00C1139B" w:rsidRDefault="00CD0F3C" w:rsidP="00CD0F3C">
      <w:pPr>
        <w:pStyle w:val="Default"/>
        <w:jc w:val="both"/>
        <w:rPr>
          <w:sz w:val="22"/>
          <w:szCs w:val="22"/>
          <w:lang w:val="pl-PL"/>
        </w:rPr>
      </w:pPr>
    </w:p>
    <w:p w14:paraId="14B9FA83" w14:textId="70986BC0" w:rsidR="00CD0F3C" w:rsidRPr="00FB0119" w:rsidRDefault="00CD0F3C" w:rsidP="003474D5">
      <w:pPr>
        <w:pStyle w:val="Default"/>
        <w:numPr>
          <w:ilvl w:val="0"/>
          <w:numId w:val="22"/>
        </w:numPr>
        <w:jc w:val="both"/>
        <w:rPr>
          <w:sz w:val="22"/>
          <w:szCs w:val="22"/>
          <w:lang w:val="pl-PL"/>
        </w:rPr>
      </w:pPr>
      <w:r w:rsidRPr="00C1139B">
        <w:rPr>
          <w:sz w:val="22"/>
          <w:szCs w:val="22"/>
          <w:lang w:val="pl-PL"/>
        </w:rPr>
        <w:t>Zgłoszenie kandydata/ki należy dostarczyć do Spółki osobiście lub za pośrednictwem poczty na adres: 02-146 Warszawa, ul. Komitetu Obrony</w:t>
      </w:r>
      <w:r w:rsidRPr="00FB0119">
        <w:rPr>
          <w:sz w:val="22"/>
          <w:szCs w:val="22"/>
          <w:lang w:val="pl-PL"/>
        </w:rPr>
        <w:t xml:space="preserve"> Robotników 43, do sekretariatu głównego (pok. 6.10), w zamkniętej kopercie zawierającej adnotację: „</w:t>
      </w:r>
      <w:r w:rsidRPr="00FB0119">
        <w:rPr>
          <w:b/>
          <w:bCs/>
          <w:sz w:val="22"/>
          <w:szCs w:val="22"/>
          <w:lang w:val="pl-PL"/>
        </w:rPr>
        <w:t xml:space="preserve">Zgłoszenie w postępowaniu kwalifikacyjnym na stanowisko </w:t>
      </w:r>
      <w:r w:rsidR="00763C1A">
        <w:rPr>
          <w:b/>
          <w:bCs/>
          <w:sz w:val="22"/>
          <w:szCs w:val="22"/>
          <w:lang w:val="pl-PL"/>
        </w:rPr>
        <w:t>Członka</w:t>
      </w:r>
      <w:r w:rsidRPr="00FB0119">
        <w:rPr>
          <w:b/>
          <w:bCs/>
          <w:sz w:val="22"/>
          <w:szCs w:val="22"/>
          <w:lang w:val="pl-PL"/>
        </w:rPr>
        <w:t xml:space="preserve"> Zarządu PLL LOT S.A.</w:t>
      </w:r>
      <w:r w:rsidR="00763C1A">
        <w:rPr>
          <w:b/>
          <w:bCs/>
          <w:sz w:val="22"/>
          <w:szCs w:val="22"/>
          <w:lang w:val="pl-PL"/>
        </w:rPr>
        <w:t xml:space="preserve"> ds. Finansowo-Ekonomicznych</w:t>
      </w:r>
      <w:r w:rsidRPr="00FB0119">
        <w:rPr>
          <w:b/>
          <w:bCs/>
          <w:sz w:val="22"/>
          <w:szCs w:val="22"/>
          <w:lang w:val="pl-PL"/>
        </w:rPr>
        <w:t xml:space="preserve">”. Termin przyjmowania zgłoszeń upływa w dniu </w:t>
      </w:r>
      <w:r w:rsidR="003516AE">
        <w:rPr>
          <w:b/>
          <w:bCs/>
          <w:sz w:val="22"/>
          <w:szCs w:val="22"/>
          <w:lang w:val="pl-PL"/>
        </w:rPr>
        <w:t>17 stycznia</w:t>
      </w:r>
      <w:r w:rsidR="003516AE" w:rsidRPr="00FB0119">
        <w:rPr>
          <w:b/>
          <w:bCs/>
          <w:sz w:val="22"/>
          <w:szCs w:val="22"/>
          <w:lang w:val="pl-PL"/>
        </w:rPr>
        <w:t xml:space="preserve"> </w:t>
      </w:r>
      <w:r w:rsidRPr="00FB0119">
        <w:rPr>
          <w:b/>
          <w:bCs/>
          <w:sz w:val="22"/>
          <w:szCs w:val="22"/>
          <w:lang w:val="pl-PL"/>
        </w:rPr>
        <w:t>202</w:t>
      </w:r>
      <w:r w:rsidR="003516AE">
        <w:rPr>
          <w:b/>
          <w:bCs/>
          <w:sz w:val="22"/>
          <w:szCs w:val="22"/>
          <w:lang w:val="pl-PL"/>
        </w:rPr>
        <w:t>5</w:t>
      </w:r>
      <w:r w:rsidRPr="00FB0119">
        <w:rPr>
          <w:b/>
          <w:bCs/>
          <w:sz w:val="22"/>
          <w:szCs w:val="22"/>
          <w:lang w:val="pl-PL"/>
        </w:rPr>
        <w:t xml:space="preserve"> roku o godz. </w:t>
      </w:r>
      <w:r w:rsidR="003516AE">
        <w:rPr>
          <w:b/>
          <w:bCs/>
          <w:sz w:val="22"/>
          <w:szCs w:val="22"/>
          <w:lang w:val="pl-PL"/>
        </w:rPr>
        <w:t>12.00</w:t>
      </w:r>
      <w:r w:rsidR="003516AE" w:rsidRPr="00FB0119">
        <w:rPr>
          <w:b/>
          <w:bCs/>
          <w:sz w:val="22"/>
          <w:szCs w:val="22"/>
          <w:lang w:val="pl-PL"/>
        </w:rPr>
        <w:t xml:space="preserve"> </w:t>
      </w:r>
      <w:r w:rsidRPr="00FB0119">
        <w:rPr>
          <w:sz w:val="22"/>
          <w:szCs w:val="22"/>
          <w:lang w:val="pl-PL"/>
        </w:rPr>
        <w:t xml:space="preserve">Spółka nie ponosi odpowiedzialności za niedostarczenie w wyznaczonym terminie zgłoszenia kandydata, w tym w szczególności za działania podmiotów świadczących usługi pocztowe lub kurierskie. </w:t>
      </w:r>
    </w:p>
    <w:p w14:paraId="3DCC3AC6" w14:textId="77777777" w:rsidR="00CD0F3C" w:rsidRPr="00FB0119" w:rsidRDefault="00CD0F3C" w:rsidP="00CD0F3C">
      <w:pPr>
        <w:pStyle w:val="Default"/>
        <w:jc w:val="both"/>
        <w:rPr>
          <w:sz w:val="22"/>
          <w:szCs w:val="22"/>
          <w:lang w:val="pl-PL"/>
        </w:rPr>
      </w:pPr>
    </w:p>
    <w:p w14:paraId="5EF786D5" w14:textId="61511A03" w:rsidR="00CD0F3C" w:rsidRPr="00FB0119" w:rsidRDefault="00FC1EA3" w:rsidP="003474D5">
      <w:pPr>
        <w:pStyle w:val="Default"/>
        <w:numPr>
          <w:ilvl w:val="0"/>
          <w:numId w:val="22"/>
        </w:numPr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Podstawowe</w:t>
      </w:r>
      <w:r w:rsidR="00CD0F3C" w:rsidRPr="00FB0119">
        <w:rPr>
          <w:sz w:val="22"/>
          <w:szCs w:val="22"/>
          <w:lang w:val="pl-PL"/>
        </w:rPr>
        <w:t xml:space="preserve"> informacj</w:t>
      </w:r>
      <w:r>
        <w:rPr>
          <w:sz w:val="22"/>
          <w:szCs w:val="22"/>
          <w:lang w:val="pl-PL"/>
        </w:rPr>
        <w:t>e</w:t>
      </w:r>
      <w:r w:rsidR="00CD0F3C" w:rsidRPr="00FB0119">
        <w:rPr>
          <w:sz w:val="22"/>
          <w:szCs w:val="22"/>
          <w:lang w:val="pl-PL"/>
        </w:rPr>
        <w:t xml:space="preserve"> o Spółce</w:t>
      </w:r>
      <w:r>
        <w:rPr>
          <w:sz w:val="22"/>
          <w:szCs w:val="22"/>
          <w:lang w:val="pl-PL"/>
        </w:rPr>
        <w:t xml:space="preserve"> dostępne są</w:t>
      </w:r>
      <w:r w:rsidR="00CD0F3C" w:rsidRPr="00FB0119">
        <w:rPr>
          <w:sz w:val="22"/>
          <w:szCs w:val="22"/>
          <w:lang w:val="pl-PL"/>
        </w:rPr>
        <w:t xml:space="preserve"> </w:t>
      </w:r>
      <w:r w:rsidRPr="00C1139B">
        <w:rPr>
          <w:lang w:val="pl-PL"/>
        </w:rPr>
        <w:t xml:space="preserve">w systemie </w:t>
      </w:r>
      <w:hyperlink r:id="rId10" w:history="1">
        <w:proofErr w:type="spellStart"/>
        <w:r w:rsidRPr="00C1139B">
          <w:rPr>
            <w:lang w:val="pl-PL"/>
          </w:rPr>
          <w:t>https</w:t>
        </w:r>
        <w:proofErr w:type="spellEnd"/>
        <w:r w:rsidRPr="00C1139B">
          <w:rPr>
            <w:lang w:val="pl-PL"/>
          </w:rPr>
          <w:t>://</w:t>
        </w:r>
        <w:proofErr w:type="spellStart"/>
        <w:r w:rsidRPr="00C1139B">
          <w:rPr>
            <w:lang w:val="pl-PL"/>
          </w:rPr>
          <w:t>ekrs.ms.gov.pl</w:t>
        </w:r>
        <w:proofErr w:type="spellEnd"/>
        <w:r w:rsidRPr="00C1139B">
          <w:rPr>
            <w:lang w:val="pl-PL"/>
          </w:rPr>
          <w:t>/</w:t>
        </w:r>
      </w:hyperlink>
      <w:r w:rsidR="00CD0F3C" w:rsidRPr="00FB0119">
        <w:rPr>
          <w:sz w:val="22"/>
          <w:szCs w:val="22"/>
          <w:lang w:val="pl-PL"/>
        </w:rPr>
        <w:t xml:space="preserve">. </w:t>
      </w:r>
    </w:p>
    <w:p w14:paraId="58FC8F77" w14:textId="77777777" w:rsidR="00CD0F3C" w:rsidRPr="00FB0119" w:rsidRDefault="00CD0F3C" w:rsidP="00CD0F3C">
      <w:pPr>
        <w:pStyle w:val="Default"/>
        <w:jc w:val="both"/>
        <w:rPr>
          <w:sz w:val="22"/>
          <w:szCs w:val="22"/>
          <w:lang w:val="pl-PL"/>
        </w:rPr>
      </w:pPr>
    </w:p>
    <w:p w14:paraId="6C18AC42" w14:textId="6C5EA364" w:rsidR="00CD0F3C" w:rsidRPr="00FB0119" w:rsidRDefault="00CD0F3C" w:rsidP="003474D5">
      <w:pPr>
        <w:pStyle w:val="Default"/>
        <w:numPr>
          <w:ilvl w:val="0"/>
          <w:numId w:val="22"/>
        </w:numPr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 xml:space="preserve">Otwarcie zgłoszeń nastąpi w dniu </w:t>
      </w:r>
      <w:r w:rsidR="003516AE">
        <w:rPr>
          <w:b/>
          <w:bCs/>
          <w:sz w:val="22"/>
          <w:szCs w:val="22"/>
          <w:lang w:val="pl-PL"/>
        </w:rPr>
        <w:t>17 stycznia</w:t>
      </w:r>
      <w:r w:rsidR="003516AE" w:rsidRPr="00FB0119">
        <w:rPr>
          <w:b/>
          <w:bCs/>
          <w:sz w:val="22"/>
          <w:szCs w:val="22"/>
          <w:lang w:val="pl-PL"/>
        </w:rPr>
        <w:t xml:space="preserve"> 202</w:t>
      </w:r>
      <w:r w:rsidR="003516AE">
        <w:rPr>
          <w:b/>
          <w:bCs/>
          <w:sz w:val="22"/>
          <w:szCs w:val="22"/>
          <w:lang w:val="pl-PL"/>
        </w:rPr>
        <w:t>5</w:t>
      </w:r>
      <w:r w:rsidR="003516AE" w:rsidRPr="00FB0119">
        <w:rPr>
          <w:b/>
          <w:bCs/>
          <w:sz w:val="22"/>
          <w:szCs w:val="22"/>
          <w:lang w:val="pl-PL"/>
        </w:rPr>
        <w:t xml:space="preserve"> </w:t>
      </w:r>
      <w:r w:rsidRPr="00FB0119">
        <w:rPr>
          <w:b/>
          <w:bCs/>
          <w:sz w:val="22"/>
          <w:szCs w:val="22"/>
          <w:lang w:val="pl-PL"/>
        </w:rPr>
        <w:t>roku</w:t>
      </w:r>
      <w:r w:rsidR="003516AE">
        <w:rPr>
          <w:b/>
          <w:bCs/>
          <w:sz w:val="22"/>
          <w:szCs w:val="22"/>
          <w:lang w:val="pl-PL"/>
        </w:rPr>
        <w:t xml:space="preserve"> o godz. 13.00</w:t>
      </w:r>
      <w:r w:rsidRPr="00FB0119">
        <w:rPr>
          <w:b/>
          <w:bCs/>
          <w:sz w:val="22"/>
          <w:szCs w:val="22"/>
          <w:lang w:val="pl-PL"/>
        </w:rPr>
        <w:t xml:space="preserve">. </w:t>
      </w:r>
    </w:p>
    <w:p w14:paraId="09954CA0" w14:textId="77777777" w:rsidR="00CD0F3C" w:rsidRPr="00FB0119" w:rsidRDefault="00CD0F3C" w:rsidP="00CD0F3C">
      <w:pPr>
        <w:pStyle w:val="Default"/>
        <w:jc w:val="both"/>
        <w:rPr>
          <w:sz w:val="22"/>
          <w:szCs w:val="22"/>
          <w:lang w:val="pl-PL"/>
        </w:rPr>
      </w:pPr>
    </w:p>
    <w:p w14:paraId="3FA95849" w14:textId="172102A7" w:rsidR="00CD0F3C" w:rsidRPr="00C1139B" w:rsidRDefault="00CD0F3C" w:rsidP="003474D5">
      <w:pPr>
        <w:pStyle w:val="Default"/>
        <w:numPr>
          <w:ilvl w:val="0"/>
          <w:numId w:val="22"/>
        </w:numPr>
        <w:jc w:val="both"/>
        <w:rPr>
          <w:sz w:val="22"/>
          <w:szCs w:val="22"/>
          <w:lang w:val="pl-PL"/>
        </w:rPr>
      </w:pPr>
      <w:r w:rsidRPr="00C1139B">
        <w:rPr>
          <w:sz w:val="22"/>
          <w:szCs w:val="22"/>
          <w:lang w:val="pl-PL"/>
        </w:rPr>
        <w:t xml:space="preserve">Zgłoszenia kandydatów niespełniające wymogów określonych w ogłoszeniu o postępowaniu kwalifikacyjnym oraz złożone lub doręczone po upływie terminu określonego dla ich przyjmowania </w:t>
      </w:r>
      <w:r w:rsidR="00AD43EE" w:rsidRPr="00C1139B">
        <w:rPr>
          <w:sz w:val="22"/>
          <w:szCs w:val="22"/>
          <w:lang w:val="pl-PL"/>
        </w:rPr>
        <w:t xml:space="preserve">zostaną odrzucone i </w:t>
      </w:r>
      <w:r w:rsidRPr="00C1139B">
        <w:rPr>
          <w:sz w:val="22"/>
          <w:szCs w:val="22"/>
          <w:lang w:val="pl-PL"/>
        </w:rPr>
        <w:t xml:space="preserve">nie będą </w:t>
      </w:r>
      <w:r w:rsidR="00AD43EE" w:rsidRPr="00C1139B">
        <w:rPr>
          <w:sz w:val="22"/>
          <w:szCs w:val="22"/>
          <w:lang w:val="pl-PL"/>
        </w:rPr>
        <w:t>brane pod uwagę w dalszym etapie postępowania kwalifikacyjnego</w:t>
      </w:r>
      <w:r w:rsidRPr="00C1139B">
        <w:rPr>
          <w:sz w:val="22"/>
          <w:szCs w:val="22"/>
          <w:lang w:val="pl-PL"/>
        </w:rPr>
        <w:t xml:space="preserve">. </w:t>
      </w:r>
    </w:p>
    <w:p w14:paraId="5EACD145" w14:textId="77777777" w:rsidR="00CD0F3C" w:rsidRPr="00C1139B" w:rsidRDefault="00CD0F3C" w:rsidP="00CD0F3C">
      <w:pPr>
        <w:pStyle w:val="Default"/>
        <w:jc w:val="both"/>
        <w:rPr>
          <w:sz w:val="22"/>
          <w:szCs w:val="22"/>
          <w:lang w:val="pl-PL"/>
        </w:rPr>
      </w:pPr>
    </w:p>
    <w:p w14:paraId="26E51B5C" w14:textId="2AC677D8" w:rsidR="00CD0F3C" w:rsidRPr="00FB0119" w:rsidRDefault="00CD0F3C" w:rsidP="003474D5">
      <w:pPr>
        <w:pStyle w:val="Default"/>
        <w:numPr>
          <w:ilvl w:val="0"/>
          <w:numId w:val="22"/>
        </w:numPr>
        <w:jc w:val="both"/>
        <w:rPr>
          <w:sz w:val="22"/>
          <w:szCs w:val="22"/>
          <w:lang w:val="pl-PL"/>
        </w:rPr>
      </w:pPr>
      <w:r w:rsidRPr="00C1139B">
        <w:rPr>
          <w:sz w:val="22"/>
          <w:szCs w:val="22"/>
          <w:lang w:val="pl-PL"/>
        </w:rPr>
        <w:t xml:space="preserve">Rozmowy kwalifikacyjne </w:t>
      </w:r>
      <w:r w:rsidR="007418B0" w:rsidRPr="00C1139B">
        <w:rPr>
          <w:sz w:val="22"/>
          <w:szCs w:val="22"/>
          <w:lang w:val="pl-PL"/>
        </w:rPr>
        <w:t>odbędą się</w:t>
      </w:r>
      <w:r w:rsidRPr="00C1139B">
        <w:rPr>
          <w:b/>
          <w:bCs/>
          <w:sz w:val="22"/>
          <w:szCs w:val="22"/>
          <w:lang w:val="pl-PL"/>
        </w:rPr>
        <w:t xml:space="preserve"> dnia </w:t>
      </w:r>
      <w:r w:rsidR="003516AE">
        <w:rPr>
          <w:b/>
          <w:bCs/>
          <w:sz w:val="22"/>
          <w:szCs w:val="22"/>
          <w:lang w:val="pl-PL"/>
        </w:rPr>
        <w:t>23 stycznia</w:t>
      </w:r>
      <w:r w:rsidR="003516AE" w:rsidRPr="00C1139B">
        <w:rPr>
          <w:b/>
          <w:bCs/>
          <w:sz w:val="22"/>
          <w:szCs w:val="22"/>
          <w:lang w:val="pl-PL"/>
        </w:rPr>
        <w:t xml:space="preserve"> </w:t>
      </w:r>
      <w:r w:rsidRPr="00C1139B">
        <w:rPr>
          <w:b/>
          <w:bCs/>
          <w:sz w:val="22"/>
          <w:szCs w:val="22"/>
          <w:lang w:val="pl-PL"/>
        </w:rPr>
        <w:t>202</w:t>
      </w:r>
      <w:r w:rsidR="003516AE">
        <w:rPr>
          <w:b/>
          <w:bCs/>
          <w:sz w:val="22"/>
          <w:szCs w:val="22"/>
          <w:lang w:val="pl-PL"/>
        </w:rPr>
        <w:t>5</w:t>
      </w:r>
      <w:r w:rsidRPr="00C1139B">
        <w:rPr>
          <w:b/>
          <w:bCs/>
          <w:sz w:val="22"/>
          <w:szCs w:val="22"/>
          <w:lang w:val="pl-PL"/>
        </w:rPr>
        <w:t xml:space="preserve"> r</w:t>
      </w:r>
      <w:r w:rsidRPr="00C1139B">
        <w:rPr>
          <w:sz w:val="22"/>
          <w:szCs w:val="22"/>
          <w:lang w:val="pl-PL"/>
        </w:rPr>
        <w:t xml:space="preserve">. </w:t>
      </w:r>
      <w:r w:rsidR="007418B0" w:rsidRPr="00C1139B">
        <w:rPr>
          <w:sz w:val="22"/>
          <w:szCs w:val="22"/>
          <w:lang w:val="pl-PL"/>
        </w:rPr>
        <w:t xml:space="preserve">i w dniach kolejnych, w zależności od ilości zgłoszeń, </w:t>
      </w:r>
      <w:r w:rsidRPr="00C1139B">
        <w:rPr>
          <w:sz w:val="22"/>
          <w:szCs w:val="22"/>
          <w:lang w:val="pl-PL"/>
        </w:rPr>
        <w:t xml:space="preserve">w siedzibie Spółki przy ul. Komitetu Obrony Robotników 43 w Warszawie. Kandydaci zostaną powiadomieni o dniu i godzinie rozmowy kwalifikacyjnej telefonicznie lub drogą elektroniczną na adres mailowy wskazany w </w:t>
      </w:r>
      <w:r w:rsidRPr="00C1139B">
        <w:rPr>
          <w:i/>
          <w:iCs/>
          <w:sz w:val="22"/>
          <w:szCs w:val="22"/>
          <w:lang w:val="pl-PL"/>
        </w:rPr>
        <w:t>Kwestionariuszu osobowym.</w:t>
      </w:r>
      <w:r w:rsidRPr="00C1139B">
        <w:rPr>
          <w:sz w:val="22"/>
          <w:szCs w:val="22"/>
          <w:lang w:val="pl-PL"/>
        </w:rPr>
        <w:t xml:space="preserve"> Nieusprawiedliwione niezgłoszenie się przez kandydata/</w:t>
      </w:r>
      <w:proofErr w:type="spellStart"/>
      <w:r w:rsidRPr="00C1139B">
        <w:rPr>
          <w:sz w:val="22"/>
          <w:szCs w:val="22"/>
          <w:lang w:val="pl-PL"/>
        </w:rPr>
        <w:t>tkę</w:t>
      </w:r>
      <w:proofErr w:type="spellEnd"/>
      <w:r w:rsidRPr="00C1139B">
        <w:rPr>
          <w:sz w:val="22"/>
          <w:szCs w:val="22"/>
          <w:lang w:val="pl-PL"/>
        </w:rPr>
        <w:t xml:space="preserve"> na rozmowę kwalifikacyjną w wyznaczonym miejscu i terminie będzie traktowane</w:t>
      </w:r>
      <w:r w:rsidRPr="00FB0119">
        <w:rPr>
          <w:sz w:val="22"/>
          <w:szCs w:val="22"/>
          <w:lang w:val="pl-PL"/>
        </w:rPr>
        <w:t xml:space="preserve"> jako rezygnacja z udziału w postępowaniu kwalifikacyjnym. Rada Nadzorcza w ramach rekrutacji może zatrudnić doradcę. </w:t>
      </w:r>
    </w:p>
    <w:p w14:paraId="3E57635A" w14:textId="77777777" w:rsidR="00CD0F3C" w:rsidRPr="00FB0119" w:rsidRDefault="00CD0F3C" w:rsidP="00CD0F3C">
      <w:pPr>
        <w:pStyle w:val="Default"/>
        <w:rPr>
          <w:sz w:val="22"/>
          <w:szCs w:val="22"/>
          <w:lang w:val="pl-PL"/>
        </w:rPr>
      </w:pPr>
    </w:p>
    <w:p w14:paraId="398B3FC0" w14:textId="77777777" w:rsidR="00CD0F3C" w:rsidRPr="00FB0119" w:rsidRDefault="00CD0F3C" w:rsidP="003474D5">
      <w:pPr>
        <w:pStyle w:val="Default"/>
        <w:numPr>
          <w:ilvl w:val="0"/>
          <w:numId w:val="22"/>
        </w:numPr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 xml:space="preserve">O wynikach postępowania kandydaci zostaną powiadomieni drogą korespondencyjną, telefonicznie lub za pomocą poczty elektronicznej. </w:t>
      </w:r>
    </w:p>
    <w:p w14:paraId="278323E5" w14:textId="77777777" w:rsidR="005769E0" w:rsidRPr="00FB0119" w:rsidRDefault="005769E0" w:rsidP="005769E0">
      <w:pPr>
        <w:pStyle w:val="Default"/>
        <w:jc w:val="both"/>
        <w:rPr>
          <w:sz w:val="22"/>
          <w:szCs w:val="22"/>
          <w:lang w:val="pl-PL"/>
        </w:rPr>
      </w:pPr>
    </w:p>
    <w:p w14:paraId="200D768F" w14:textId="701C440C" w:rsidR="00CD0F3C" w:rsidRDefault="00CD0F3C" w:rsidP="003474D5">
      <w:pPr>
        <w:pStyle w:val="Default"/>
        <w:numPr>
          <w:ilvl w:val="0"/>
          <w:numId w:val="22"/>
        </w:numPr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>Wynik postępowania kwalifikacyjnego nie może stanowić podstawy do roszczenia kandydata/ki o powołanie na stanowisko</w:t>
      </w:r>
      <w:r w:rsidR="005769E0" w:rsidRPr="00FB0119">
        <w:rPr>
          <w:sz w:val="22"/>
          <w:szCs w:val="22"/>
          <w:lang w:val="pl-PL"/>
        </w:rPr>
        <w:t xml:space="preserve"> </w:t>
      </w:r>
      <w:r w:rsidR="00763C1A">
        <w:rPr>
          <w:sz w:val="22"/>
          <w:szCs w:val="22"/>
          <w:lang w:val="pl-PL"/>
        </w:rPr>
        <w:t xml:space="preserve">Członka </w:t>
      </w:r>
      <w:r w:rsidRPr="00FB0119">
        <w:rPr>
          <w:sz w:val="22"/>
          <w:szCs w:val="22"/>
          <w:lang w:val="pl-PL"/>
        </w:rPr>
        <w:t>Zarządu PLL LOT S.A.</w:t>
      </w:r>
      <w:r w:rsidR="00763C1A">
        <w:rPr>
          <w:sz w:val="22"/>
          <w:szCs w:val="22"/>
          <w:lang w:val="pl-PL"/>
        </w:rPr>
        <w:t xml:space="preserve"> ds. </w:t>
      </w:r>
      <w:proofErr w:type="spellStart"/>
      <w:r w:rsidR="00763C1A">
        <w:rPr>
          <w:sz w:val="22"/>
          <w:szCs w:val="22"/>
          <w:lang w:val="pl-PL"/>
        </w:rPr>
        <w:t>Finasnowo-Ekonomicznych</w:t>
      </w:r>
      <w:proofErr w:type="spellEnd"/>
      <w:r w:rsidRPr="00FB0119">
        <w:rPr>
          <w:sz w:val="22"/>
          <w:szCs w:val="22"/>
          <w:lang w:val="pl-PL"/>
        </w:rPr>
        <w:t xml:space="preserve"> oraz zawarcia z nim umowy o świadczenie usług zarządzania. </w:t>
      </w:r>
    </w:p>
    <w:p w14:paraId="35E55FED" w14:textId="77777777" w:rsidR="00C1139B" w:rsidRPr="00FB0119" w:rsidRDefault="00C1139B" w:rsidP="00C1139B">
      <w:pPr>
        <w:pStyle w:val="Default"/>
        <w:jc w:val="both"/>
        <w:rPr>
          <w:sz w:val="22"/>
          <w:szCs w:val="22"/>
          <w:lang w:val="pl-PL"/>
        </w:rPr>
      </w:pPr>
    </w:p>
    <w:p w14:paraId="3F8A21F8" w14:textId="3CEE3A36" w:rsidR="00CD0F3C" w:rsidRDefault="00623A20" w:rsidP="00623A20">
      <w:pPr>
        <w:pStyle w:val="Default"/>
        <w:numPr>
          <w:ilvl w:val="0"/>
          <w:numId w:val="22"/>
        </w:numPr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W przypadku wyboru kandydata i powołania </w:t>
      </w:r>
      <w:r w:rsidR="006B4970">
        <w:rPr>
          <w:sz w:val="22"/>
          <w:szCs w:val="22"/>
          <w:lang w:val="pl-PL"/>
        </w:rPr>
        <w:t xml:space="preserve">go </w:t>
      </w:r>
      <w:r>
        <w:rPr>
          <w:sz w:val="22"/>
          <w:szCs w:val="22"/>
          <w:lang w:val="pl-PL"/>
        </w:rPr>
        <w:t>na członka Zarządu</w:t>
      </w:r>
      <w:r w:rsidR="003516AE">
        <w:rPr>
          <w:sz w:val="22"/>
          <w:szCs w:val="22"/>
          <w:lang w:val="pl-PL"/>
        </w:rPr>
        <w:t xml:space="preserve"> Spółki</w:t>
      </w:r>
      <w:r>
        <w:rPr>
          <w:sz w:val="22"/>
          <w:szCs w:val="22"/>
          <w:lang w:val="pl-PL"/>
        </w:rPr>
        <w:t xml:space="preserve">, z </w:t>
      </w:r>
      <w:r w:rsidR="00B231EA">
        <w:rPr>
          <w:sz w:val="22"/>
          <w:szCs w:val="22"/>
          <w:lang w:val="pl-PL"/>
        </w:rPr>
        <w:t xml:space="preserve">Zarządzającym </w:t>
      </w:r>
      <w:r>
        <w:rPr>
          <w:sz w:val="22"/>
          <w:szCs w:val="22"/>
          <w:lang w:val="pl-PL"/>
        </w:rPr>
        <w:t xml:space="preserve">zostanie zawarta umowa o świadczenie </w:t>
      </w:r>
      <w:r w:rsidR="008C76D3">
        <w:rPr>
          <w:sz w:val="22"/>
          <w:szCs w:val="22"/>
          <w:lang w:val="pl-PL"/>
        </w:rPr>
        <w:t>usług zarządzania</w:t>
      </w:r>
      <w:r w:rsidR="00153165" w:rsidRPr="00153165">
        <w:rPr>
          <w:sz w:val="22"/>
          <w:szCs w:val="22"/>
          <w:lang w:val="pl-PL"/>
        </w:rPr>
        <w:t xml:space="preserve"> </w:t>
      </w:r>
      <w:r w:rsidR="00153165">
        <w:rPr>
          <w:sz w:val="22"/>
          <w:szCs w:val="22"/>
          <w:lang w:val="pl-PL"/>
        </w:rPr>
        <w:t xml:space="preserve">na czas pełnienia funkcji, </w:t>
      </w:r>
      <w:r w:rsidR="008C76D3">
        <w:rPr>
          <w:sz w:val="22"/>
          <w:szCs w:val="22"/>
          <w:lang w:val="pl-PL"/>
        </w:rPr>
        <w:t xml:space="preserve">której wzór </w:t>
      </w:r>
      <w:r w:rsidR="00C1139B">
        <w:rPr>
          <w:sz w:val="22"/>
          <w:szCs w:val="22"/>
          <w:lang w:val="pl-PL"/>
        </w:rPr>
        <w:t>stanowi</w:t>
      </w:r>
      <w:r w:rsidR="001E1F01">
        <w:rPr>
          <w:sz w:val="22"/>
          <w:szCs w:val="22"/>
          <w:lang w:val="pl-PL"/>
        </w:rPr>
        <w:t xml:space="preserve"> </w:t>
      </w:r>
      <w:r w:rsidR="00C1139B">
        <w:rPr>
          <w:sz w:val="22"/>
          <w:szCs w:val="22"/>
          <w:lang w:val="pl-PL"/>
        </w:rPr>
        <w:t>z</w:t>
      </w:r>
      <w:r w:rsidR="001E1F01">
        <w:rPr>
          <w:sz w:val="22"/>
          <w:szCs w:val="22"/>
          <w:lang w:val="pl-PL"/>
        </w:rPr>
        <w:t>ałącznik do</w:t>
      </w:r>
      <w:r w:rsidR="00B231EA">
        <w:rPr>
          <w:sz w:val="22"/>
          <w:szCs w:val="22"/>
          <w:lang w:val="pl-PL"/>
        </w:rPr>
        <w:t xml:space="preserve"> Zasad nadzoru właścicielskiego nad spółkami z udziałem Skarbu Państwa. </w:t>
      </w:r>
    </w:p>
    <w:p w14:paraId="46FC4592" w14:textId="77777777" w:rsidR="00C1139B" w:rsidRDefault="00C1139B" w:rsidP="00C1139B">
      <w:pPr>
        <w:pStyle w:val="Default"/>
        <w:jc w:val="both"/>
        <w:rPr>
          <w:sz w:val="22"/>
          <w:szCs w:val="22"/>
          <w:lang w:val="pl-PL"/>
        </w:rPr>
      </w:pPr>
    </w:p>
    <w:p w14:paraId="4E9E10E1" w14:textId="3AF90632" w:rsidR="00B231EA" w:rsidRDefault="00B231EA" w:rsidP="00623A20">
      <w:pPr>
        <w:pStyle w:val="Default"/>
        <w:numPr>
          <w:ilvl w:val="0"/>
          <w:numId w:val="22"/>
        </w:numPr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W przypadku wyboru i powołania kandydata na członka Zarządu Spółki, Zarządzający będzie podlegał ograniczeniom w prowadzeniu działalności gospodarczej określonym w ustawie z dnia 21 sierpnia 1997 r. o ograniczeniu prowadzenia działalności gospodarczej przez osoby pełniące funkcje publiczne.  </w:t>
      </w:r>
    </w:p>
    <w:p w14:paraId="181FCDD2" w14:textId="77777777" w:rsidR="00C1139B" w:rsidRDefault="00C1139B" w:rsidP="00C1139B">
      <w:pPr>
        <w:pStyle w:val="Default"/>
        <w:jc w:val="both"/>
        <w:rPr>
          <w:sz w:val="22"/>
          <w:szCs w:val="22"/>
          <w:lang w:val="pl-PL"/>
        </w:rPr>
      </w:pPr>
    </w:p>
    <w:p w14:paraId="7A69FC7E" w14:textId="4BC55768" w:rsidR="00BB5B9B" w:rsidRDefault="00BB5B9B" w:rsidP="00C1139B">
      <w:pPr>
        <w:pStyle w:val="Default"/>
        <w:numPr>
          <w:ilvl w:val="0"/>
          <w:numId w:val="22"/>
        </w:numPr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Mając </w:t>
      </w:r>
      <w:r w:rsidRPr="00BB5B9B">
        <w:rPr>
          <w:sz w:val="22"/>
          <w:szCs w:val="22"/>
          <w:lang w:val="pl-PL"/>
        </w:rPr>
        <w:t>na celu realizację zapisów art. 26 ustawy z dnia 16 grudnia 2016 r. o zasadach zarządzania mieniem państwowym, kandydat może zostać zobowiązany do złożenia</w:t>
      </w:r>
      <w:r>
        <w:rPr>
          <w:sz w:val="22"/>
          <w:szCs w:val="22"/>
          <w:lang w:val="pl-PL"/>
        </w:rPr>
        <w:t>,</w:t>
      </w:r>
      <w:r w:rsidRPr="00BB5B9B">
        <w:rPr>
          <w:sz w:val="22"/>
          <w:szCs w:val="22"/>
          <w:lang w:val="pl-PL"/>
        </w:rPr>
        <w:t xml:space="preserve"> w terminie 3 dni </w:t>
      </w:r>
      <w:r>
        <w:rPr>
          <w:sz w:val="22"/>
          <w:szCs w:val="22"/>
          <w:lang w:val="pl-PL"/>
        </w:rPr>
        <w:t xml:space="preserve">od </w:t>
      </w:r>
      <w:r w:rsidR="006B4970">
        <w:rPr>
          <w:sz w:val="22"/>
          <w:szCs w:val="22"/>
          <w:lang w:val="pl-PL"/>
        </w:rPr>
        <w:t xml:space="preserve">dnia </w:t>
      </w:r>
      <w:r>
        <w:rPr>
          <w:sz w:val="22"/>
          <w:szCs w:val="22"/>
          <w:lang w:val="pl-PL"/>
        </w:rPr>
        <w:t xml:space="preserve">wezwania, </w:t>
      </w:r>
      <w:r w:rsidRPr="00BB5B9B">
        <w:rPr>
          <w:sz w:val="22"/>
          <w:szCs w:val="22"/>
          <w:lang w:val="pl-PL"/>
        </w:rPr>
        <w:t>dodatkowych oświadczeń wynikających z ww. ustawy</w:t>
      </w:r>
      <w:r w:rsidR="006B4970">
        <w:rPr>
          <w:sz w:val="22"/>
          <w:szCs w:val="22"/>
          <w:lang w:val="pl-PL"/>
        </w:rPr>
        <w:t>.</w:t>
      </w:r>
    </w:p>
    <w:p w14:paraId="4697D67E" w14:textId="77777777" w:rsidR="003516AE" w:rsidRDefault="003516AE" w:rsidP="004D3720">
      <w:pPr>
        <w:pStyle w:val="Akapitzlist"/>
      </w:pPr>
    </w:p>
    <w:p w14:paraId="6CB7146F" w14:textId="51D704A7" w:rsidR="003516AE" w:rsidRPr="003516AE" w:rsidRDefault="003516AE" w:rsidP="003516AE">
      <w:pPr>
        <w:pStyle w:val="Default"/>
        <w:numPr>
          <w:ilvl w:val="0"/>
          <w:numId w:val="22"/>
        </w:numPr>
        <w:jc w:val="both"/>
        <w:rPr>
          <w:sz w:val="22"/>
          <w:szCs w:val="22"/>
          <w:lang w:val="pl-PL"/>
        </w:rPr>
      </w:pPr>
      <w:r w:rsidRPr="004D3720">
        <w:rPr>
          <w:sz w:val="22"/>
          <w:szCs w:val="22"/>
          <w:lang w:val="pl-PL"/>
        </w:rPr>
        <w:t>Rada Nadzorcza Spółki zastrzega sobie możliwość wystąpienia do Rady do spraw spółek z udziałem Skarbu Państwa i państwowych osób prawnych, o której mowa w art. 24 ustawy z dnia 16 grudnia 2016 r. o zasadach zarządzania mieniem państwowym, w celu pozyskania opinii na temat kandydata.</w:t>
      </w:r>
    </w:p>
    <w:p w14:paraId="00F5D321" w14:textId="77777777" w:rsidR="00C1139B" w:rsidRPr="00FB0119" w:rsidRDefault="00C1139B" w:rsidP="00C1139B">
      <w:pPr>
        <w:pStyle w:val="Default"/>
        <w:jc w:val="both"/>
        <w:rPr>
          <w:sz w:val="22"/>
          <w:szCs w:val="22"/>
          <w:lang w:val="pl-PL"/>
        </w:rPr>
      </w:pPr>
    </w:p>
    <w:p w14:paraId="3145EEA7" w14:textId="77777777" w:rsidR="00CD0F3C" w:rsidRPr="00FB0119" w:rsidRDefault="00CD0F3C" w:rsidP="003474D5">
      <w:pPr>
        <w:pStyle w:val="Default"/>
        <w:numPr>
          <w:ilvl w:val="0"/>
          <w:numId w:val="22"/>
        </w:numPr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 xml:space="preserve">Spółka nie ponosi żadnych kosztów poniesionych przez kandydatów w związku z uczestnictwem w przedmiotowym postępowaniu kwalifikacyjnym. </w:t>
      </w:r>
    </w:p>
    <w:p w14:paraId="62E1420D" w14:textId="77777777" w:rsidR="00CD0F3C" w:rsidRPr="00FB0119" w:rsidRDefault="00CD0F3C" w:rsidP="00CD0F3C">
      <w:pPr>
        <w:pStyle w:val="Default"/>
        <w:jc w:val="both"/>
        <w:rPr>
          <w:sz w:val="22"/>
          <w:szCs w:val="22"/>
          <w:lang w:val="pl-PL"/>
        </w:rPr>
      </w:pPr>
    </w:p>
    <w:p w14:paraId="76AFCE34" w14:textId="1FF35CD8" w:rsidR="00CD0F3C" w:rsidRPr="00FB0119" w:rsidRDefault="00FC1EA3" w:rsidP="003474D5">
      <w:pPr>
        <w:pStyle w:val="Default"/>
        <w:numPr>
          <w:ilvl w:val="0"/>
          <w:numId w:val="22"/>
        </w:numPr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Kandydaci mogą odebrać złożone przez siebie d</w:t>
      </w:r>
      <w:r w:rsidR="00CD0F3C" w:rsidRPr="00FB0119">
        <w:rPr>
          <w:sz w:val="22"/>
          <w:szCs w:val="22"/>
          <w:lang w:val="pl-PL"/>
        </w:rPr>
        <w:t xml:space="preserve">okumenty w postępowaniu </w:t>
      </w:r>
      <w:r>
        <w:rPr>
          <w:sz w:val="22"/>
          <w:szCs w:val="22"/>
          <w:lang w:val="pl-PL"/>
        </w:rPr>
        <w:t xml:space="preserve">w terminie 30 dni od dnia </w:t>
      </w:r>
      <w:r w:rsidR="00D7535D">
        <w:rPr>
          <w:sz w:val="22"/>
          <w:szCs w:val="22"/>
          <w:lang w:val="pl-PL"/>
        </w:rPr>
        <w:t>ogłoszenia wyników postępowania kwalifikacyjnego</w:t>
      </w:r>
      <w:r w:rsidR="00CD0F3C" w:rsidRPr="00FB0119">
        <w:rPr>
          <w:sz w:val="22"/>
          <w:szCs w:val="22"/>
          <w:lang w:val="pl-PL"/>
        </w:rPr>
        <w:t xml:space="preserve">. </w:t>
      </w:r>
      <w:r>
        <w:rPr>
          <w:sz w:val="22"/>
          <w:szCs w:val="22"/>
          <w:lang w:val="pl-PL"/>
        </w:rPr>
        <w:t>Dokumenty nieodebrane w tym terminie zostaną komisyjnie zniszczone.</w:t>
      </w:r>
    </w:p>
    <w:p w14:paraId="518686CB" w14:textId="77777777" w:rsidR="00CD0F3C" w:rsidRPr="00FB0119" w:rsidRDefault="00CD0F3C" w:rsidP="00CD0F3C">
      <w:pPr>
        <w:pStyle w:val="Default"/>
        <w:jc w:val="both"/>
        <w:rPr>
          <w:sz w:val="22"/>
          <w:szCs w:val="22"/>
          <w:lang w:val="pl-PL"/>
        </w:rPr>
      </w:pPr>
    </w:p>
    <w:p w14:paraId="30EDF4C9" w14:textId="77777777" w:rsidR="00CD0F3C" w:rsidRPr="00FB0119" w:rsidRDefault="00CD0F3C" w:rsidP="003474D5">
      <w:pPr>
        <w:pStyle w:val="Default"/>
        <w:numPr>
          <w:ilvl w:val="0"/>
          <w:numId w:val="22"/>
        </w:numPr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 xml:space="preserve">Kandydat/ka zobowiązuje się do zachowania poufności informacji uzyskanych w związku z postępowaniem kwalifikacyjnym. </w:t>
      </w:r>
    </w:p>
    <w:p w14:paraId="33D49119" w14:textId="77777777" w:rsidR="00CD0F3C" w:rsidRPr="00FB0119" w:rsidRDefault="00CD0F3C" w:rsidP="00CD0F3C">
      <w:pPr>
        <w:pStyle w:val="Default"/>
        <w:jc w:val="both"/>
        <w:rPr>
          <w:sz w:val="22"/>
          <w:szCs w:val="22"/>
          <w:lang w:val="pl-PL"/>
        </w:rPr>
      </w:pPr>
    </w:p>
    <w:p w14:paraId="7CCF29E5" w14:textId="3B4F8F0D" w:rsidR="00CD0F3C" w:rsidRPr="00FB0119" w:rsidRDefault="00CD0F3C" w:rsidP="003474D5">
      <w:pPr>
        <w:pStyle w:val="Default"/>
        <w:numPr>
          <w:ilvl w:val="0"/>
          <w:numId w:val="22"/>
        </w:numPr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 xml:space="preserve">Spółka może zakończyć postępowanie kwalifikacyjne </w:t>
      </w:r>
      <w:r w:rsidR="008E726D">
        <w:rPr>
          <w:sz w:val="22"/>
          <w:szCs w:val="22"/>
          <w:lang w:val="pl-PL"/>
        </w:rPr>
        <w:t xml:space="preserve">w każdym momencie, </w:t>
      </w:r>
      <w:r w:rsidRPr="00FB0119">
        <w:rPr>
          <w:sz w:val="22"/>
          <w:szCs w:val="22"/>
          <w:lang w:val="pl-PL"/>
        </w:rPr>
        <w:t xml:space="preserve">bez wyłaniania kandydata/ki bez podania przyczyn. </w:t>
      </w:r>
    </w:p>
    <w:p w14:paraId="328730C6" w14:textId="77777777" w:rsidR="00CD0F3C" w:rsidRDefault="00CD0F3C" w:rsidP="00CD0F3C">
      <w:pPr>
        <w:rPr>
          <w:rFonts w:ascii="Calibri" w:hAnsi="Calibri" w:cs="Calibri"/>
        </w:rPr>
      </w:pPr>
    </w:p>
    <w:p w14:paraId="57606716" w14:textId="77777777" w:rsidR="00BE6153" w:rsidRPr="00FB0119" w:rsidRDefault="00BE6153" w:rsidP="00CD0F3C">
      <w:pPr>
        <w:rPr>
          <w:rFonts w:ascii="Calibri" w:hAnsi="Calibri" w:cs="Calibri"/>
        </w:rPr>
      </w:pPr>
    </w:p>
    <w:p w14:paraId="3AF6D787" w14:textId="31BEAA9F" w:rsidR="00BE6A7E" w:rsidRPr="00FB0119" w:rsidRDefault="00BE6A7E" w:rsidP="00CD0F3C">
      <w:pPr>
        <w:rPr>
          <w:rFonts w:ascii="Calibri" w:hAnsi="Calibri" w:cs="Calibri"/>
        </w:rPr>
      </w:pPr>
    </w:p>
    <w:sectPr w:rsidR="00BE6A7E" w:rsidRPr="00FB0119" w:rsidSect="002712F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3289" w:right="907" w:bottom="2608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ECE928" w14:textId="77777777" w:rsidR="00976184" w:rsidRDefault="00976184" w:rsidP="005C5806">
      <w:r>
        <w:separator/>
      </w:r>
    </w:p>
  </w:endnote>
  <w:endnote w:type="continuationSeparator" w:id="0">
    <w:p w14:paraId="19A3A4D2" w14:textId="77777777" w:rsidR="00976184" w:rsidRDefault="00976184" w:rsidP="005C5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46E9C61-64C9-45DB-BB03-7AFC9BADEF82}"/>
    <w:embedBold r:id="rId2" w:fontKey="{5290CD71-E0A1-4595-84F2-FDC08057D0FE}"/>
    <w:embedItalic r:id="rId3" w:fontKey="{E50D061D-B9EB-48E5-B45D-C1C1B134EC52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ris Light">
    <w:panose1 w:val="000004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Neris Black">
    <w:panose1 w:val="00000A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Neris"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4" w:fontKey="{E9F3C75D-10EE-4EE9-932C-3248FABE435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790096" w14:textId="77777777" w:rsidR="00890357" w:rsidRDefault="008903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pPr w:vertAnchor="page" w:horzAnchor="page" w:tblpYSpec="bottom"/>
      <w:tblOverlap w:val="never"/>
      <w:tblW w:w="11908" w:type="dxa"/>
      <w:tblLayout w:type="fixed"/>
      <w:tblLook w:val="04A0" w:firstRow="1" w:lastRow="0" w:firstColumn="1" w:lastColumn="0" w:noHBand="0" w:noVBand="1"/>
    </w:tblPr>
    <w:tblGrid>
      <w:gridCol w:w="907"/>
      <w:gridCol w:w="454"/>
      <w:gridCol w:w="1928"/>
      <w:gridCol w:w="454"/>
      <w:gridCol w:w="1928"/>
      <w:gridCol w:w="454"/>
      <w:gridCol w:w="4876"/>
      <w:gridCol w:w="907"/>
    </w:tblGrid>
    <w:tr w:rsidR="00B864F5" w:rsidRPr="009C0FDD" w14:paraId="2016DCFB" w14:textId="77777777" w:rsidTr="002712FA">
      <w:trPr>
        <w:trHeight w:hRule="exact" w:val="57"/>
      </w:trPr>
      <w:tc>
        <w:tcPr>
          <w:tcW w:w="907" w:type="dxa"/>
          <w:shd w:val="clear" w:color="auto" w:fill="auto"/>
        </w:tcPr>
        <w:p w14:paraId="6262D556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ED1D24" w:themeFill="accent6"/>
        </w:tcPr>
        <w:p w14:paraId="049F4007" w14:textId="77777777" w:rsidR="002E0A1F" w:rsidRPr="009C0FDD" w:rsidRDefault="002E0A1F" w:rsidP="002712FA">
          <w:pPr>
            <w:pStyle w:val="NormalnyTab"/>
          </w:pPr>
        </w:p>
      </w:tc>
      <w:tc>
        <w:tcPr>
          <w:tcW w:w="1928" w:type="dxa"/>
          <w:shd w:val="clear" w:color="auto" w:fill="ED1D24" w:themeFill="accent6"/>
        </w:tcPr>
        <w:p w14:paraId="6C6802B7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auto"/>
        </w:tcPr>
        <w:p w14:paraId="6D3D0CD5" w14:textId="77777777" w:rsidR="002E0A1F" w:rsidRPr="009C0FDD" w:rsidRDefault="002E0A1F" w:rsidP="002712FA">
          <w:pPr>
            <w:pStyle w:val="NormalnyTab"/>
          </w:pPr>
        </w:p>
      </w:tc>
      <w:tc>
        <w:tcPr>
          <w:tcW w:w="1928" w:type="dxa"/>
          <w:shd w:val="clear" w:color="auto" w:fill="auto"/>
        </w:tcPr>
        <w:p w14:paraId="5A222603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auto"/>
        </w:tcPr>
        <w:p w14:paraId="6B192AD0" w14:textId="77777777" w:rsidR="002E0A1F" w:rsidRPr="009C0FDD" w:rsidRDefault="002E0A1F" w:rsidP="002712FA">
          <w:pPr>
            <w:pStyle w:val="NormalnyTab"/>
          </w:pPr>
        </w:p>
      </w:tc>
      <w:tc>
        <w:tcPr>
          <w:tcW w:w="4876" w:type="dxa"/>
          <w:shd w:val="clear" w:color="auto" w:fill="auto"/>
        </w:tcPr>
        <w:p w14:paraId="3F8C52B7" w14:textId="77777777" w:rsidR="002E0A1F" w:rsidRPr="009C0FDD" w:rsidRDefault="002E0A1F" w:rsidP="002712FA">
          <w:pPr>
            <w:pStyle w:val="NormalnyTab"/>
          </w:pPr>
        </w:p>
      </w:tc>
      <w:tc>
        <w:tcPr>
          <w:tcW w:w="907" w:type="dxa"/>
          <w:shd w:val="clear" w:color="auto" w:fill="auto"/>
        </w:tcPr>
        <w:p w14:paraId="054E18B7" w14:textId="77777777" w:rsidR="002E0A1F" w:rsidRPr="009C0FDD" w:rsidRDefault="002E0A1F" w:rsidP="002712FA">
          <w:pPr>
            <w:pStyle w:val="NormalnyTab"/>
          </w:pPr>
        </w:p>
      </w:tc>
    </w:tr>
    <w:tr w:rsidR="00B864F5" w:rsidRPr="009C0FDD" w14:paraId="184CDA2A" w14:textId="77777777" w:rsidTr="002712FA">
      <w:trPr>
        <w:trHeight w:hRule="exact" w:val="170"/>
      </w:trPr>
      <w:tc>
        <w:tcPr>
          <w:tcW w:w="907" w:type="dxa"/>
          <w:shd w:val="clear" w:color="auto" w:fill="auto"/>
        </w:tcPr>
        <w:p w14:paraId="28283B03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auto"/>
        </w:tcPr>
        <w:p w14:paraId="2A6CB3EA" w14:textId="77777777" w:rsidR="002E0A1F" w:rsidRPr="009C0FDD" w:rsidRDefault="002E0A1F" w:rsidP="002712FA">
          <w:pPr>
            <w:pStyle w:val="NormalnyTab"/>
          </w:pPr>
        </w:p>
      </w:tc>
      <w:tc>
        <w:tcPr>
          <w:tcW w:w="1928" w:type="dxa"/>
          <w:shd w:val="clear" w:color="auto" w:fill="auto"/>
        </w:tcPr>
        <w:p w14:paraId="273ED8F9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auto"/>
        </w:tcPr>
        <w:p w14:paraId="31168E71" w14:textId="77777777" w:rsidR="002E0A1F" w:rsidRPr="009C0FDD" w:rsidRDefault="002E0A1F" w:rsidP="002712FA">
          <w:pPr>
            <w:pStyle w:val="NormalnyTab"/>
          </w:pPr>
        </w:p>
      </w:tc>
      <w:tc>
        <w:tcPr>
          <w:tcW w:w="1928" w:type="dxa"/>
          <w:shd w:val="clear" w:color="auto" w:fill="auto"/>
        </w:tcPr>
        <w:p w14:paraId="4963518D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auto"/>
        </w:tcPr>
        <w:p w14:paraId="023C7986" w14:textId="77777777" w:rsidR="002E0A1F" w:rsidRPr="009C0FDD" w:rsidRDefault="002E0A1F" w:rsidP="002712FA">
          <w:pPr>
            <w:pStyle w:val="NormalnyTab"/>
          </w:pPr>
        </w:p>
      </w:tc>
      <w:tc>
        <w:tcPr>
          <w:tcW w:w="4876" w:type="dxa"/>
          <w:shd w:val="clear" w:color="auto" w:fill="auto"/>
        </w:tcPr>
        <w:p w14:paraId="650EC159" w14:textId="77777777" w:rsidR="002E0A1F" w:rsidRPr="009C0FDD" w:rsidRDefault="002E0A1F" w:rsidP="002712FA">
          <w:pPr>
            <w:pStyle w:val="NormalnyTab"/>
          </w:pPr>
        </w:p>
      </w:tc>
      <w:tc>
        <w:tcPr>
          <w:tcW w:w="907" w:type="dxa"/>
          <w:shd w:val="clear" w:color="auto" w:fill="auto"/>
        </w:tcPr>
        <w:p w14:paraId="021C71F8" w14:textId="77777777" w:rsidR="002E0A1F" w:rsidRPr="009C0FDD" w:rsidRDefault="002E0A1F" w:rsidP="002712FA">
          <w:pPr>
            <w:pStyle w:val="NormalnyTab"/>
          </w:pPr>
        </w:p>
      </w:tc>
    </w:tr>
    <w:tr w:rsidR="00B864F5" w:rsidRPr="009C0FDD" w14:paraId="47994C84" w14:textId="77777777" w:rsidTr="002712FA">
      <w:trPr>
        <w:trHeight w:hRule="exact" w:val="284"/>
      </w:trPr>
      <w:tc>
        <w:tcPr>
          <w:tcW w:w="907" w:type="dxa"/>
          <w:shd w:val="clear" w:color="auto" w:fill="auto"/>
        </w:tcPr>
        <w:p w14:paraId="575A3109" w14:textId="77777777" w:rsidR="00B864F5" w:rsidRPr="009C0FDD" w:rsidRDefault="00B864F5" w:rsidP="002712FA">
          <w:pPr>
            <w:pStyle w:val="NormalnyTab"/>
          </w:pPr>
        </w:p>
      </w:tc>
      <w:tc>
        <w:tcPr>
          <w:tcW w:w="10094" w:type="dxa"/>
          <w:gridSpan w:val="6"/>
          <w:shd w:val="clear" w:color="auto" w:fill="auto"/>
        </w:tcPr>
        <w:p w14:paraId="3A180475" w14:textId="77777777" w:rsidR="00B864F5" w:rsidRPr="009C0FDD" w:rsidRDefault="00B864F5" w:rsidP="002712FA">
          <w:pPr>
            <w:pStyle w:val="StopkaTab01"/>
            <w:framePr w:wrap="auto" w:vAnchor="margin" w:hAnchor="text" w:yAlign="inline"/>
            <w:suppressOverlap w:val="0"/>
          </w:pPr>
          <w:r w:rsidRPr="00B864F5">
            <w:rPr>
              <w:rStyle w:val="PogrubienieTab"/>
            </w:rPr>
            <w:t>Polskie Linie Lotnicze LOT S.A.</w:t>
          </w:r>
          <w:r w:rsidRPr="00B864F5">
            <w:t>, ul. Komitetu Obrony Robotników 43, 02-146 Warszawa</w:t>
          </w:r>
        </w:p>
      </w:tc>
      <w:tc>
        <w:tcPr>
          <w:tcW w:w="907" w:type="dxa"/>
          <w:shd w:val="clear" w:color="auto" w:fill="auto"/>
        </w:tcPr>
        <w:p w14:paraId="466FBC58" w14:textId="77777777" w:rsidR="00B864F5" w:rsidRPr="009C0FDD" w:rsidRDefault="00B864F5" w:rsidP="002712FA">
          <w:pPr>
            <w:pStyle w:val="NormalnyTab"/>
          </w:pPr>
        </w:p>
      </w:tc>
    </w:tr>
    <w:tr w:rsidR="00B864F5" w:rsidRPr="009C0FDD" w14:paraId="3603DD21" w14:textId="77777777" w:rsidTr="002712FA">
      <w:trPr>
        <w:trHeight w:hRule="exact" w:val="284"/>
      </w:trPr>
      <w:tc>
        <w:tcPr>
          <w:tcW w:w="907" w:type="dxa"/>
          <w:shd w:val="clear" w:color="auto" w:fill="auto"/>
        </w:tcPr>
        <w:p w14:paraId="5F1947E8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auto"/>
        </w:tcPr>
        <w:p w14:paraId="67E874F5" w14:textId="77777777" w:rsidR="002E0A1F" w:rsidRPr="009C0FDD" w:rsidRDefault="002636B8" w:rsidP="002712FA">
          <w:pPr>
            <w:pStyle w:val="StopkaTab01"/>
            <w:framePr w:wrap="auto" w:vAnchor="margin" w:hAnchor="text" w:yAlign="inline"/>
            <w:suppressOverlap w:val="0"/>
          </w:pPr>
          <w:r>
            <w:rPr>
              <w:noProof/>
              <w:lang w:eastAsia="pl-PL"/>
            </w:rPr>
            <w:drawing>
              <wp:inline distT="0" distB="0" distL="0" distR="0" wp14:anchorId="161141E7" wp14:editId="2F19F6C9">
                <wp:extent cx="144000" cy="144000"/>
                <wp:effectExtent l="0" t="0" r="8890" b="8890"/>
                <wp:docPr id="728583482" name="Graf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8583482" name="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8" w:type="dxa"/>
          <w:shd w:val="clear" w:color="auto" w:fill="auto"/>
        </w:tcPr>
        <w:p w14:paraId="5BDBC780" w14:textId="77777777" w:rsidR="002E0A1F" w:rsidRPr="009C0FDD" w:rsidRDefault="00BE0C55" w:rsidP="002712FA">
          <w:pPr>
            <w:pStyle w:val="StopkaTab01"/>
            <w:framePr w:wrap="auto" w:vAnchor="margin" w:hAnchor="text" w:yAlign="inline"/>
            <w:suppressOverlap w:val="0"/>
          </w:pPr>
          <w:r w:rsidRPr="009C0FDD">
            <w:t>+48 22</w:t>
          </w:r>
          <w:r w:rsidR="009C0FDD" w:rsidRPr="009C0FDD">
            <w:t xml:space="preserve"> </w:t>
          </w:r>
          <w:r w:rsidRPr="009C0FDD">
            <w:t>606 78 72</w:t>
          </w:r>
        </w:p>
      </w:tc>
      <w:tc>
        <w:tcPr>
          <w:tcW w:w="454" w:type="dxa"/>
          <w:shd w:val="clear" w:color="auto" w:fill="auto"/>
        </w:tcPr>
        <w:p w14:paraId="198153F1" w14:textId="77777777" w:rsidR="002E0A1F" w:rsidRPr="009C0FDD" w:rsidRDefault="00685DDB" w:rsidP="002712FA">
          <w:pPr>
            <w:pStyle w:val="StopkaTab01"/>
            <w:framePr w:wrap="auto" w:vAnchor="margin" w:hAnchor="text" w:yAlign="inline"/>
            <w:suppressOverlap w:val="0"/>
          </w:pPr>
          <w:r w:rsidRPr="00685DDB">
            <w:rPr>
              <w:noProof/>
              <w:lang w:eastAsia="pl-PL"/>
            </w:rPr>
            <w:drawing>
              <wp:inline distT="0" distB="0" distL="0" distR="0" wp14:anchorId="121D5BE2" wp14:editId="0B5A9EEF">
                <wp:extent cx="144000" cy="144000"/>
                <wp:effectExtent l="0" t="0" r="8890" b="8890"/>
                <wp:docPr id="1185210401" name="Graf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5210401" name=""/>
                        <pic:cNvPicPr/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8" w:type="dxa"/>
          <w:shd w:val="clear" w:color="auto" w:fill="auto"/>
        </w:tcPr>
        <w:p w14:paraId="117E013F" w14:textId="77777777" w:rsidR="002E0A1F" w:rsidRDefault="00000000" w:rsidP="002712FA">
          <w:pPr>
            <w:pStyle w:val="StopkaTab01"/>
            <w:framePr w:wrap="auto" w:vAnchor="margin" w:hAnchor="text" w:yAlign="inline"/>
            <w:suppressOverlap w:val="0"/>
          </w:pPr>
          <w:hyperlink r:id="rId5" w:history="1">
            <w:r w:rsidR="00890357" w:rsidRPr="001F0413">
              <w:rPr>
                <w:rStyle w:val="Hipercze"/>
              </w:rPr>
              <w:t>kontakt@lot.pl</w:t>
            </w:r>
          </w:hyperlink>
        </w:p>
        <w:p w14:paraId="2A02864F" w14:textId="77777777" w:rsidR="00890357" w:rsidRPr="009C0FDD" w:rsidRDefault="00890357" w:rsidP="002712FA">
          <w:pPr>
            <w:pStyle w:val="StopkaTab01"/>
            <w:framePr w:wrap="auto" w:vAnchor="margin" w:hAnchor="text" w:yAlign="inline"/>
            <w:suppressOverlap w:val="0"/>
          </w:pPr>
        </w:p>
      </w:tc>
      <w:tc>
        <w:tcPr>
          <w:tcW w:w="454" w:type="dxa"/>
          <w:shd w:val="clear" w:color="auto" w:fill="auto"/>
        </w:tcPr>
        <w:p w14:paraId="3DE755EC" w14:textId="77777777" w:rsidR="002E0A1F" w:rsidRPr="009C0FDD" w:rsidRDefault="002636B8" w:rsidP="002712FA">
          <w:pPr>
            <w:pStyle w:val="StopkaTab01"/>
            <w:framePr w:wrap="auto" w:vAnchor="margin" w:hAnchor="text" w:yAlign="inline"/>
            <w:suppressOverlap w:val="0"/>
          </w:pPr>
          <w:r>
            <w:rPr>
              <w:noProof/>
              <w:lang w:eastAsia="pl-PL"/>
            </w:rPr>
            <w:drawing>
              <wp:inline distT="0" distB="0" distL="0" distR="0" wp14:anchorId="2E8FE249" wp14:editId="60E8CB7B">
                <wp:extent cx="144000" cy="144000"/>
                <wp:effectExtent l="0" t="0" r="8890" b="8890"/>
                <wp:docPr id="179877685" name="Graf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877685" name=""/>
                        <pic:cNvPicPr/>
                      </pic:nvPicPr>
                      <pic:blipFill>
                        <a:blip r:embed="rId6">
                          <a:extLst>
                            <a:ext uri="{96DAC541-7B7A-43D3-8B79-37D633B846F1}">
                              <asvg:svgBlip xmlns:asvg="http://schemas.microsoft.com/office/drawing/2016/SVG/main" r:embed="rId7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76" w:type="dxa"/>
          <w:shd w:val="clear" w:color="auto" w:fill="auto"/>
        </w:tcPr>
        <w:p w14:paraId="6ED814AD" w14:textId="77777777" w:rsidR="002E0A1F" w:rsidRPr="009C0FDD" w:rsidRDefault="00BE0C55" w:rsidP="002712FA">
          <w:pPr>
            <w:pStyle w:val="StopkaTab01"/>
            <w:framePr w:wrap="auto" w:vAnchor="margin" w:hAnchor="text" w:yAlign="inline"/>
            <w:suppressOverlap w:val="0"/>
          </w:pPr>
          <w:r w:rsidRPr="009C0FDD">
            <w:t>lot.com</w:t>
          </w:r>
        </w:p>
      </w:tc>
      <w:tc>
        <w:tcPr>
          <w:tcW w:w="907" w:type="dxa"/>
          <w:shd w:val="clear" w:color="auto" w:fill="auto"/>
        </w:tcPr>
        <w:p w14:paraId="729E17CC" w14:textId="77777777" w:rsidR="002E0A1F" w:rsidRPr="009C0FDD" w:rsidRDefault="002E0A1F" w:rsidP="002712FA">
          <w:pPr>
            <w:pStyle w:val="NormalnyTab"/>
          </w:pPr>
        </w:p>
      </w:tc>
    </w:tr>
    <w:tr w:rsidR="00B864F5" w:rsidRPr="009C0FDD" w14:paraId="384913D9" w14:textId="77777777" w:rsidTr="002712FA">
      <w:trPr>
        <w:trHeight w:hRule="exact" w:val="113"/>
      </w:trPr>
      <w:tc>
        <w:tcPr>
          <w:tcW w:w="907" w:type="dxa"/>
          <w:shd w:val="clear" w:color="auto" w:fill="auto"/>
        </w:tcPr>
        <w:p w14:paraId="4D4703BE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auto"/>
        </w:tcPr>
        <w:p w14:paraId="3867782D" w14:textId="77777777" w:rsidR="002E0A1F" w:rsidRPr="009C0FDD" w:rsidRDefault="002E0A1F" w:rsidP="002712FA">
          <w:pPr>
            <w:pStyle w:val="NormalnyTab"/>
          </w:pPr>
        </w:p>
      </w:tc>
      <w:tc>
        <w:tcPr>
          <w:tcW w:w="1928" w:type="dxa"/>
          <w:shd w:val="clear" w:color="auto" w:fill="auto"/>
        </w:tcPr>
        <w:p w14:paraId="747A1C41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auto"/>
        </w:tcPr>
        <w:p w14:paraId="0B9AD583" w14:textId="77777777" w:rsidR="002E0A1F" w:rsidRPr="009C0FDD" w:rsidRDefault="002E0A1F" w:rsidP="002712FA">
          <w:pPr>
            <w:pStyle w:val="NormalnyTab"/>
          </w:pPr>
        </w:p>
      </w:tc>
      <w:tc>
        <w:tcPr>
          <w:tcW w:w="1928" w:type="dxa"/>
          <w:shd w:val="clear" w:color="auto" w:fill="auto"/>
        </w:tcPr>
        <w:p w14:paraId="4DFDCBA5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auto"/>
        </w:tcPr>
        <w:p w14:paraId="1C7A569B" w14:textId="77777777" w:rsidR="002E0A1F" w:rsidRPr="009C0FDD" w:rsidRDefault="002E0A1F" w:rsidP="002712FA">
          <w:pPr>
            <w:pStyle w:val="NormalnyTab"/>
          </w:pPr>
        </w:p>
      </w:tc>
      <w:tc>
        <w:tcPr>
          <w:tcW w:w="4876" w:type="dxa"/>
          <w:shd w:val="clear" w:color="auto" w:fill="auto"/>
        </w:tcPr>
        <w:p w14:paraId="1C592DBC" w14:textId="77777777" w:rsidR="002E0A1F" w:rsidRPr="009C0FDD" w:rsidRDefault="002E0A1F" w:rsidP="002712FA">
          <w:pPr>
            <w:pStyle w:val="NormalnyTab"/>
          </w:pPr>
        </w:p>
      </w:tc>
      <w:tc>
        <w:tcPr>
          <w:tcW w:w="907" w:type="dxa"/>
          <w:shd w:val="clear" w:color="auto" w:fill="auto"/>
        </w:tcPr>
        <w:p w14:paraId="243C4C55" w14:textId="77777777" w:rsidR="002E0A1F" w:rsidRPr="009C0FDD" w:rsidRDefault="002E0A1F" w:rsidP="002712FA">
          <w:pPr>
            <w:pStyle w:val="NormalnyTab"/>
          </w:pPr>
        </w:p>
      </w:tc>
    </w:tr>
    <w:tr w:rsidR="00B864F5" w:rsidRPr="006763D7" w14:paraId="4FA422E4" w14:textId="77777777" w:rsidTr="002712FA">
      <w:trPr>
        <w:trHeight w:hRule="exact" w:val="510"/>
      </w:trPr>
      <w:tc>
        <w:tcPr>
          <w:tcW w:w="907" w:type="dxa"/>
          <w:shd w:val="clear" w:color="auto" w:fill="auto"/>
        </w:tcPr>
        <w:p w14:paraId="668B43CC" w14:textId="77777777" w:rsidR="00B864F5" w:rsidRPr="009C0FDD" w:rsidRDefault="00B864F5" w:rsidP="002712FA">
          <w:pPr>
            <w:pStyle w:val="NormalnyTab"/>
          </w:pPr>
        </w:p>
      </w:tc>
      <w:tc>
        <w:tcPr>
          <w:tcW w:w="10094" w:type="dxa"/>
          <w:gridSpan w:val="6"/>
          <w:shd w:val="clear" w:color="auto" w:fill="auto"/>
        </w:tcPr>
        <w:p w14:paraId="07B4CC65" w14:textId="77777777" w:rsidR="00B864F5" w:rsidRPr="009C0FDD" w:rsidRDefault="00B864F5" w:rsidP="002712FA">
          <w:pPr>
            <w:pStyle w:val="StopkaTab02"/>
            <w:framePr w:wrap="auto" w:vAnchor="margin" w:hAnchor="text" w:yAlign="inline"/>
            <w:suppressOverlap w:val="0"/>
          </w:pPr>
          <w:r w:rsidRPr="00B864F5">
            <w:t>Polskie Linie Lotnicze LOT S.A. siedzibą w Warszawie, wpisana do Rejestru Przedsiębiorców Krajowego Rejestru Sądowego prowadzonego przez Sąd Rejonowy dla m.st. Warszawy,</w:t>
          </w:r>
          <w:r>
            <w:br/>
          </w:r>
          <w:r w:rsidRPr="00B864F5">
            <w:t>XIV Wydział Gospodarczy Krajowego Rejestru Sądowego pod numerem KRS 0000056844, NIP: 522-000-23-34, o kapitale zakładowym 203.214.923,28 PLN (opłaconym w całości).</w:t>
          </w:r>
        </w:p>
      </w:tc>
      <w:tc>
        <w:tcPr>
          <w:tcW w:w="907" w:type="dxa"/>
          <w:shd w:val="clear" w:color="auto" w:fill="auto"/>
        </w:tcPr>
        <w:p w14:paraId="3E11E5A8" w14:textId="77777777" w:rsidR="00B864F5" w:rsidRPr="009C0FDD" w:rsidRDefault="00B864F5" w:rsidP="002712FA">
          <w:pPr>
            <w:pStyle w:val="NormalnyTab"/>
          </w:pPr>
        </w:p>
      </w:tc>
    </w:tr>
    <w:tr w:rsidR="00B864F5" w:rsidRPr="00705A11" w14:paraId="4EE75F72" w14:textId="77777777" w:rsidTr="002712FA">
      <w:trPr>
        <w:trHeight w:hRule="exact" w:val="794"/>
      </w:trPr>
      <w:tc>
        <w:tcPr>
          <w:tcW w:w="907" w:type="dxa"/>
          <w:shd w:val="clear" w:color="auto" w:fill="auto"/>
        </w:tcPr>
        <w:p w14:paraId="66DB5BE5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auto"/>
        </w:tcPr>
        <w:p w14:paraId="08613C95" w14:textId="77777777" w:rsidR="002E0A1F" w:rsidRPr="009C0FDD" w:rsidRDefault="002E0A1F" w:rsidP="002712FA">
          <w:pPr>
            <w:pStyle w:val="NormalnyTab"/>
          </w:pPr>
        </w:p>
      </w:tc>
      <w:tc>
        <w:tcPr>
          <w:tcW w:w="1928" w:type="dxa"/>
          <w:shd w:val="clear" w:color="auto" w:fill="auto"/>
        </w:tcPr>
        <w:p w14:paraId="155DD22F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auto"/>
        </w:tcPr>
        <w:p w14:paraId="4B551570" w14:textId="77777777" w:rsidR="002E0A1F" w:rsidRPr="009C0FDD" w:rsidRDefault="002E0A1F" w:rsidP="002712FA">
          <w:pPr>
            <w:pStyle w:val="NormalnyTab"/>
          </w:pPr>
        </w:p>
      </w:tc>
      <w:tc>
        <w:tcPr>
          <w:tcW w:w="1928" w:type="dxa"/>
          <w:shd w:val="clear" w:color="auto" w:fill="auto"/>
        </w:tcPr>
        <w:p w14:paraId="1A2444A7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auto"/>
        </w:tcPr>
        <w:p w14:paraId="7C6A81C6" w14:textId="77777777" w:rsidR="002E0A1F" w:rsidRPr="009C0FDD" w:rsidRDefault="002E0A1F" w:rsidP="002712FA">
          <w:pPr>
            <w:pStyle w:val="NormalnyTab"/>
          </w:pPr>
        </w:p>
      </w:tc>
      <w:tc>
        <w:tcPr>
          <w:tcW w:w="4876" w:type="dxa"/>
          <w:shd w:val="clear" w:color="auto" w:fill="auto"/>
        </w:tcPr>
        <w:p w14:paraId="1D01713B" w14:textId="77777777" w:rsidR="002E0A1F" w:rsidRPr="009C0FDD" w:rsidRDefault="00705A11" w:rsidP="002712FA">
          <w:pPr>
            <w:pStyle w:val="StopkaTab01"/>
            <w:framePr w:wrap="auto" w:vAnchor="margin" w:hAnchor="text" w:yAlign="inline"/>
            <w:spacing w:after="0"/>
            <w:suppressOverlap w:val="0"/>
            <w:jc w:val="right"/>
          </w:pPr>
          <w:r>
            <w:fldChar w:fldCharType="begin"/>
          </w:r>
          <w:r>
            <w:instrText xml:space="preserve"> PAGE  \* Arabic </w:instrText>
          </w:r>
          <w:r>
            <w:fldChar w:fldCharType="separate"/>
          </w:r>
          <w:r w:rsidR="00F4625D">
            <w:rPr>
              <w:noProof/>
            </w:rPr>
            <w:t>6</w:t>
          </w:r>
          <w:r>
            <w:fldChar w:fldCharType="end"/>
          </w:r>
        </w:p>
      </w:tc>
      <w:tc>
        <w:tcPr>
          <w:tcW w:w="907" w:type="dxa"/>
          <w:shd w:val="clear" w:color="auto" w:fill="auto"/>
        </w:tcPr>
        <w:p w14:paraId="5B61B847" w14:textId="77777777" w:rsidR="002E0A1F" w:rsidRPr="009C0FDD" w:rsidRDefault="002E0A1F" w:rsidP="002712FA">
          <w:pPr>
            <w:pStyle w:val="NormalnyTab"/>
          </w:pPr>
        </w:p>
      </w:tc>
    </w:tr>
  </w:tbl>
  <w:p w14:paraId="1D458896" w14:textId="77777777" w:rsidR="00E53E24" w:rsidRDefault="00E53E24" w:rsidP="005C5806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0" allowOverlap="1" wp14:anchorId="5DD31A07" wp14:editId="069A7169">
          <wp:simplePos x="0" y="0"/>
          <wp:positionH relativeFrom="page">
            <wp:posOffset>-935665</wp:posOffset>
          </wp:positionH>
          <wp:positionV relativeFrom="page">
            <wp:posOffset>6203787</wp:posOffset>
          </wp:positionV>
          <wp:extent cx="5014800" cy="5014800"/>
          <wp:effectExtent l="0" t="0" r="0" b="0"/>
          <wp:wrapNone/>
          <wp:docPr id="918911549" name="Obraz 1" descr="Obraz zawierający symbol, logo, Grafika, krąg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8911549" name="Obraz 1" descr="Obraz zawierający symbol, logo, Grafika, krąg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4800" cy="501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970E0" w14:textId="77777777" w:rsidR="00890357" w:rsidRDefault="008903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9933BF" w14:textId="77777777" w:rsidR="00976184" w:rsidRDefault="00976184" w:rsidP="005C5806">
      <w:r>
        <w:separator/>
      </w:r>
    </w:p>
  </w:footnote>
  <w:footnote w:type="continuationSeparator" w:id="0">
    <w:p w14:paraId="38651C34" w14:textId="77777777" w:rsidR="00976184" w:rsidRDefault="00976184" w:rsidP="005C5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CD5421" w14:textId="77777777" w:rsidR="00890357" w:rsidRDefault="008903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8D7A5E" w14:textId="77777777" w:rsidR="00E53E24" w:rsidRDefault="000720D2" w:rsidP="005C580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168" behindDoc="0" locked="0" layoutInCell="1" allowOverlap="1" wp14:anchorId="1F3C873B" wp14:editId="701CA5CB">
          <wp:simplePos x="0" y="0"/>
          <wp:positionH relativeFrom="margin">
            <wp:align>right</wp:align>
          </wp:positionH>
          <wp:positionV relativeFrom="page">
            <wp:posOffset>0</wp:posOffset>
          </wp:positionV>
          <wp:extent cx="1296000" cy="1576800"/>
          <wp:effectExtent l="0" t="0" r="0" b="4445"/>
          <wp:wrapNone/>
          <wp:docPr id="513757957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375795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000" cy="157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2B8253" w14:textId="77777777" w:rsidR="00890357" w:rsidRDefault="008903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1308D"/>
    <w:multiLevelType w:val="hybridMultilevel"/>
    <w:tmpl w:val="8A60278A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0415000F">
      <w:start w:val="1"/>
      <w:numFmt w:val="decimal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E7BA4"/>
    <w:multiLevelType w:val="hybridMultilevel"/>
    <w:tmpl w:val="50345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B0B49"/>
    <w:multiLevelType w:val="hybridMultilevel"/>
    <w:tmpl w:val="48540D82"/>
    <w:lvl w:ilvl="0" w:tplc="0409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2F73FD"/>
    <w:multiLevelType w:val="multilevel"/>
    <w:tmpl w:val="5F662514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lvlText w:val="•"/>
      <w:lvlJc w:val="left"/>
      <w:pPr>
        <w:ind w:left="567" w:hanging="283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26E45C7"/>
    <w:multiLevelType w:val="hybridMultilevel"/>
    <w:tmpl w:val="6658DE30"/>
    <w:lvl w:ilvl="0" w:tplc="7938BF18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A2D0F"/>
    <w:multiLevelType w:val="multilevel"/>
    <w:tmpl w:val="17CE7C2E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lvlText w:val="•"/>
      <w:lvlJc w:val="left"/>
      <w:pPr>
        <w:ind w:left="567" w:hanging="283"/>
      </w:pPr>
      <w:rPr>
        <w:rFonts w:ascii="Calibri" w:hAnsi="Calibri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7B6D810"/>
    <w:multiLevelType w:val="hybridMultilevel"/>
    <w:tmpl w:val="FFFFFFFF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B9C4D0D"/>
    <w:multiLevelType w:val="hybridMultilevel"/>
    <w:tmpl w:val="E4647C5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144F38"/>
    <w:multiLevelType w:val="hybridMultilevel"/>
    <w:tmpl w:val="4984A60E"/>
    <w:lvl w:ilvl="0" w:tplc="04090005">
      <w:start w:val="1"/>
      <w:numFmt w:val="bullet"/>
      <w:lvlText w:val="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1CC0A01"/>
    <w:multiLevelType w:val="hybridMultilevel"/>
    <w:tmpl w:val="E62E27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130F8E"/>
    <w:multiLevelType w:val="hybridMultilevel"/>
    <w:tmpl w:val="757210E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B476427"/>
    <w:multiLevelType w:val="hybridMultilevel"/>
    <w:tmpl w:val="960CF2F8"/>
    <w:lvl w:ilvl="0" w:tplc="FC4C78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2265B"/>
    <w:multiLevelType w:val="hybridMultilevel"/>
    <w:tmpl w:val="9CAACDD4"/>
    <w:lvl w:ilvl="0" w:tplc="04090005">
      <w:start w:val="1"/>
      <w:numFmt w:val="bullet"/>
      <w:lvlText w:val="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29D556F"/>
    <w:multiLevelType w:val="hybridMultilevel"/>
    <w:tmpl w:val="24F2CE86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43610D6"/>
    <w:multiLevelType w:val="hybridMultilevel"/>
    <w:tmpl w:val="2722C66C"/>
    <w:lvl w:ilvl="0" w:tplc="B198A4DA">
      <w:start w:val="65535"/>
      <w:numFmt w:val="bullet"/>
      <w:lvlText w:val="-"/>
      <w:lvlJc w:val="left"/>
      <w:pPr>
        <w:ind w:left="1440" w:hanging="360"/>
      </w:pPr>
      <w:rPr>
        <w:rFonts w:ascii="Arial Unicode MS" w:eastAsia="Arial Unicode MS" w:hAnsi="Arial Unicode MS" w:cs="Arial Unicode MS" w:hint="eastAsia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198A4DA">
      <w:start w:val="65535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DB551CB"/>
    <w:multiLevelType w:val="multilevel"/>
    <w:tmpl w:val="D8EC4FAA"/>
    <w:lvl w:ilvl="0">
      <w:start w:val="1"/>
      <w:numFmt w:val="bullet"/>
      <w:pStyle w:val="Listapunktowana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pStyle w:val="Listapunktowana2"/>
      <w:lvlText w:val="•"/>
      <w:lvlJc w:val="left"/>
      <w:pPr>
        <w:ind w:left="567" w:hanging="283"/>
      </w:pPr>
      <w:rPr>
        <w:rFonts w:ascii="Calibri" w:hAnsi="Calibri" w:hint="default"/>
        <w:color w:val="auto"/>
      </w:rPr>
    </w:lvl>
    <w:lvl w:ilvl="2">
      <w:start w:val="1"/>
      <w:numFmt w:val="bullet"/>
      <w:pStyle w:val="Listapunktowana3"/>
      <w:lvlText w:val="•"/>
      <w:lvlJc w:val="left"/>
      <w:pPr>
        <w:ind w:left="851" w:hanging="284"/>
      </w:pPr>
      <w:rPr>
        <w:rFonts w:ascii="Calibri" w:hAnsi="Calibri" w:hint="default"/>
        <w:color w:val="auto"/>
      </w:rPr>
    </w:lvl>
    <w:lvl w:ilvl="3">
      <w:start w:val="1"/>
      <w:numFmt w:val="bullet"/>
      <w:pStyle w:val="Listapunktowana4"/>
      <w:lvlText w:val="•"/>
      <w:lvlJc w:val="left"/>
      <w:pPr>
        <w:ind w:left="1134" w:hanging="283"/>
      </w:pPr>
      <w:rPr>
        <w:rFonts w:ascii="Calibri" w:hAnsi="Calibri" w:hint="default"/>
        <w:color w:val="auto"/>
      </w:rPr>
    </w:lvl>
    <w:lvl w:ilvl="4">
      <w:start w:val="1"/>
      <w:numFmt w:val="bullet"/>
      <w:pStyle w:val="Listapunktowana5"/>
      <w:lvlText w:val="•"/>
      <w:lvlJc w:val="left"/>
      <w:pPr>
        <w:ind w:left="1418" w:hanging="284"/>
      </w:pPr>
      <w:rPr>
        <w:rFonts w:ascii="Calibri" w:hAnsi="Calibri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FA41530"/>
    <w:multiLevelType w:val="hybridMultilevel"/>
    <w:tmpl w:val="F0C6932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6484A06"/>
    <w:multiLevelType w:val="hybridMultilevel"/>
    <w:tmpl w:val="1170757C"/>
    <w:lvl w:ilvl="0" w:tplc="04150017">
      <w:start w:val="1"/>
      <w:numFmt w:val="lowerLetter"/>
      <w:lvlText w:val="%1)"/>
      <w:lvlJc w:val="left"/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29B2CA7"/>
    <w:multiLevelType w:val="multilevel"/>
    <w:tmpl w:val="A5F40480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49A22FD"/>
    <w:multiLevelType w:val="hybridMultilevel"/>
    <w:tmpl w:val="8ED2B80E"/>
    <w:lvl w:ilvl="0" w:tplc="B198A4DA">
      <w:start w:val="65535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98A4DA">
      <w:start w:val="65535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B47CB6"/>
    <w:multiLevelType w:val="multilevel"/>
    <w:tmpl w:val="C0F05F74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lvlText w:val="•"/>
      <w:lvlJc w:val="left"/>
      <w:pPr>
        <w:ind w:left="567" w:hanging="283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Calibri" w:hAnsi="Calibri" w:hint="default"/>
        <w:color w:val="auto"/>
      </w:rPr>
    </w:lvl>
    <w:lvl w:ilvl="3">
      <w:start w:val="1"/>
      <w:numFmt w:val="bullet"/>
      <w:lvlText w:val="•"/>
      <w:lvlJc w:val="left"/>
      <w:pPr>
        <w:ind w:left="1134" w:hanging="283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67D0FA3"/>
    <w:multiLevelType w:val="hybridMultilevel"/>
    <w:tmpl w:val="1C184E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D22F5"/>
    <w:multiLevelType w:val="hybridMultilevel"/>
    <w:tmpl w:val="75248A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A32238"/>
    <w:multiLevelType w:val="hybridMultilevel"/>
    <w:tmpl w:val="ADAAC526"/>
    <w:lvl w:ilvl="0" w:tplc="DBB4158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83164C"/>
    <w:multiLevelType w:val="hybridMultilevel"/>
    <w:tmpl w:val="DB66876E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1B90E82"/>
    <w:multiLevelType w:val="hybridMultilevel"/>
    <w:tmpl w:val="300CB8D8"/>
    <w:lvl w:ilvl="0" w:tplc="D33C52B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24E711E"/>
    <w:multiLevelType w:val="hybridMultilevel"/>
    <w:tmpl w:val="D58AA58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34624EA"/>
    <w:multiLevelType w:val="hybridMultilevel"/>
    <w:tmpl w:val="CE9AA8A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4470B12"/>
    <w:multiLevelType w:val="hybridMultilevel"/>
    <w:tmpl w:val="48ECDA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EE17EC"/>
    <w:multiLevelType w:val="hybridMultilevel"/>
    <w:tmpl w:val="20663F04"/>
    <w:lvl w:ilvl="0" w:tplc="8500E4D0">
      <w:start w:val="1"/>
      <w:numFmt w:val="lowerLetter"/>
      <w:lvlText w:val="%1)"/>
      <w:lvlJc w:val="left"/>
      <w:pPr>
        <w:ind w:left="1080" w:hanging="72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7432A8"/>
    <w:multiLevelType w:val="hybridMultilevel"/>
    <w:tmpl w:val="DB66876E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CAD50EA"/>
    <w:multiLevelType w:val="hybridMultilevel"/>
    <w:tmpl w:val="AFC22D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963251"/>
    <w:multiLevelType w:val="hybridMultilevel"/>
    <w:tmpl w:val="D5B88C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E2D77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46828591">
    <w:abstractNumId w:val="18"/>
  </w:num>
  <w:num w:numId="2" w16cid:durableId="1549797923">
    <w:abstractNumId w:val="5"/>
  </w:num>
  <w:num w:numId="3" w16cid:durableId="488987505">
    <w:abstractNumId w:val="3"/>
  </w:num>
  <w:num w:numId="4" w16cid:durableId="627004590">
    <w:abstractNumId w:val="20"/>
  </w:num>
  <w:num w:numId="5" w16cid:durableId="1122187020">
    <w:abstractNumId w:val="15"/>
  </w:num>
  <w:num w:numId="6" w16cid:durableId="382827486">
    <w:abstractNumId w:val="33"/>
  </w:num>
  <w:num w:numId="7" w16cid:durableId="652418085">
    <w:abstractNumId w:val="6"/>
  </w:num>
  <w:num w:numId="8" w16cid:durableId="621226098">
    <w:abstractNumId w:val="28"/>
  </w:num>
  <w:num w:numId="9" w16cid:durableId="307395845">
    <w:abstractNumId w:val="8"/>
  </w:num>
  <w:num w:numId="10" w16cid:durableId="2022051796">
    <w:abstractNumId w:val="31"/>
  </w:num>
  <w:num w:numId="11" w16cid:durableId="1273586057">
    <w:abstractNumId w:val="12"/>
  </w:num>
  <w:num w:numId="12" w16cid:durableId="1763456016">
    <w:abstractNumId w:val="21"/>
  </w:num>
  <w:num w:numId="13" w16cid:durableId="1891529164">
    <w:abstractNumId w:val="2"/>
  </w:num>
  <w:num w:numId="14" w16cid:durableId="760879888">
    <w:abstractNumId w:val="22"/>
  </w:num>
  <w:num w:numId="15" w16cid:durableId="96294955">
    <w:abstractNumId w:val="7"/>
  </w:num>
  <w:num w:numId="16" w16cid:durableId="1011178344">
    <w:abstractNumId w:val="23"/>
  </w:num>
  <w:num w:numId="17" w16cid:durableId="668870601">
    <w:abstractNumId w:val="16"/>
  </w:num>
  <w:num w:numId="18" w16cid:durableId="1991984301">
    <w:abstractNumId w:val="26"/>
  </w:num>
  <w:num w:numId="19" w16cid:durableId="406265025">
    <w:abstractNumId w:val="4"/>
  </w:num>
  <w:num w:numId="20" w16cid:durableId="197359794">
    <w:abstractNumId w:val="17"/>
  </w:num>
  <w:num w:numId="21" w16cid:durableId="1853567699">
    <w:abstractNumId w:val="10"/>
  </w:num>
  <w:num w:numId="22" w16cid:durableId="1898709637">
    <w:abstractNumId w:val="25"/>
  </w:num>
  <w:num w:numId="23" w16cid:durableId="1776317485">
    <w:abstractNumId w:val="32"/>
  </w:num>
  <w:num w:numId="24" w16cid:durableId="2073891621">
    <w:abstractNumId w:val="27"/>
  </w:num>
  <w:num w:numId="25" w16cid:durableId="1719430264">
    <w:abstractNumId w:val="29"/>
  </w:num>
  <w:num w:numId="26" w16cid:durableId="49811153">
    <w:abstractNumId w:val="14"/>
  </w:num>
  <w:num w:numId="27" w16cid:durableId="1159224893">
    <w:abstractNumId w:val="19"/>
  </w:num>
  <w:num w:numId="28" w16cid:durableId="521166313">
    <w:abstractNumId w:val="11"/>
  </w:num>
  <w:num w:numId="29" w16cid:durableId="1962958114">
    <w:abstractNumId w:val="30"/>
  </w:num>
  <w:num w:numId="30" w16cid:durableId="1784229059">
    <w:abstractNumId w:val="13"/>
  </w:num>
  <w:num w:numId="31" w16cid:durableId="824510302">
    <w:abstractNumId w:val="24"/>
  </w:num>
  <w:num w:numId="32" w16cid:durableId="1706977436">
    <w:abstractNumId w:val="0"/>
  </w:num>
  <w:num w:numId="33" w16cid:durableId="1187794553">
    <w:abstractNumId w:val="9"/>
  </w:num>
  <w:num w:numId="34" w16cid:durableId="1495103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F3C"/>
    <w:rsid w:val="00012858"/>
    <w:rsid w:val="00036936"/>
    <w:rsid w:val="000720D2"/>
    <w:rsid w:val="00076E9F"/>
    <w:rsid w:val="00092763"/>
    <w:rsid w:val="000C0D52"/>
    <w:rsid w:val="000C35B1"/>
    <w:rsid w:val="000D4703"/>
    <w:rsid w:val="0012473A"/>
    <w:rsid w:val="001325EC"/>
    <w:rsid w:val="00153165"/>
    <w:rsid w:val="00162986"/>
    <w:rsid w:val="00191CE8"/>
    <w:rsid w:val="0019363A"/>
    <w:rsid w:val="001A45AC"/>
    <w:rsid w:val="001E1F01"/>
    <w:rsid w:val="00203D80"/>
    <w:rsid w:val="00213408"/>
    <w:rsid w:val="00242D59"/>
    <w:rsid w:val="002530AE"/>
    <w:rsid w:val="00253A43"/>
    <w:rsid w:val="002636B8"/>
    <w:rsid w:val="002712FA"/>
    <w:rsid w:val="002E0A1F"/>
    <w:rsid w:val="002E2587"/>
    <w:rsid w:val="002F370D"/>
    <w:rsid w:val="00311065"/>
    <w:rsid w:val="003212B3"/>
    <w:rsid w:val="00325729"/>
    <w:rsid w:val="003259CC"/>
    <w:rsid w:val="003329C2"/>
    <w:rsid w:val="00333B2E"/>
    <w:rsid w:val="003403C7"/>
    <w:rsid w:val="003474D5"/>
    <w:rsid w:val="003516AE"/>
    <w:rsid w:val="003611D5"/>
    <w:rsid w:val="00366F41"/>
    <w:rsid w:val="00376D77"/>
    <w:rsid w:val="00380EEA"/>
    <w:rsid w:val="003B5E97"/>
    <w:rsid w:val="003E0476"/>
    <w:rsid w:val="0041230E"/>
    <w:rsid w:val="00440089"/>
    <w:rsid w:val="0044110D"/>
    <w:rsid w:val="00447601"/>
    <w:rsid w:val="004653D7"/>
    <w:rsid w:val="004A7E57"/>
    <w:rsid w:val="004C51B4"/>
    <w:rsid w:val="004D3720"/>
    <w:rsid w:val="004F5D44"/>
    <w:rsid w:val="005311F5"/>
    <w:rsid w:val="00547623"/>
    <w:rsid w:val="00567536"/>
    <w:rsid w:val="005769E0"/>
    <w:rsid w:val="00585052"/>
    <w:rsid w:val="00592991"/>
    <w:rsid w:val="005C2A49"/>
    <w:rsid w:val="005C5806"/>
    <w:rsid w:val="005F1AED"/>
    <w:rsid w:val="00616522"/>
    <w:rsid w:val="0061756F"/>
    <w:rsid w:val="00623A20"/>
    <w:rsid w:val="00652FBB"/>
    <w:rsid w:val="00653359"/>
    <w:rsid w:val="0066391B"/>
    <w:rsid w:val="00674B17"/>
    <w:rsid w:val="006763D7"/>
    <w:rsid w:val="00685DDB"/>
    <w:rsid w:val="006B4970"/>
    <w:rsid w:val="006F4DF5"/>
    <w:rsid w:val="00705A11"/>
    <w:rsid w:val="007418B0"/>
    <w:rsid w:val="00746F4F"/>
    <w:rsid w:val="0075368D"/>
    <w:rsid w:val="00763C1A"/>
    <w:rsid w:val="00783E2E"/>
    <w:rsid w:val="007900D3"/>
    <w:rsid w:val="007C586A"/>
    <w:rsid w:val="007E1509"/>
    <w:rsid w:val="007E225F"/>
    <w:rsid w:val="00805C75"/>
    <w:rsid w:val="008172DD"/>
    <w:rsid w:val="008705F2"/>
    <w:rsid w:val="00890357"/>
    <w:rsid w:val="00890F06"/>
    <w:rsid w:val="008C76D3"/>
    <w:rsid w:val="008E087D"/>
    <w:rsid w:val="008E726D"/>
    <w:rsid w:val="008F585A"/>
    <w:rsid w:val="00901B9B"/>
    <w:rsid w:val="00917912"/>
    <w:rsid w:val="00976184"/>
    <w:rsid w:val="009B57E9"/>
    <w:rsid w:val="009C0FDD"/>
    <w:rsid w:val="009F0C35"/>
    <w:rsid w:val="00A035F4"/>
    <w:rsid w:val="00A13549"/>
    <w:rsid w:val="00A2108A"/>
    <w:rsid w:val="00A3198C"/>
    <w:rsid w:val="00A35399"/>
    <w:rsid w:val="00A617D6"/>
    <w:rsid w:val="00A8799D"/>
    <w:rsid w:val="00AD1EAE"/>
    <w:rsid w:val="00AD43EE"/>
    <w:rsid w:val="00AE5B89"/>
    <w:rsid w:val="00B0608A"/>
    <w:rsid w:val="00B231EA"/>
    <w:rsid w:val="00B26DC0"/>
    <w:rsid w:val="00B703CD"/>
    <w:rsid w:val="00B864F5"/>
    <w:rsid w:val="00BB5B9B"/>
    <w:rsid w:val="00BC30D8"/>
    <w:rsid w:val="00BE0C55"/>
    <w:rsid w:val="00BE6153"/>
    <w:rsid w:val="00BE6A7E"/>
    <w:rsid w:val="00BF66EE"/>
    <w:rsid w:val="00C015C7"/>
    <w:rsid w:val="00C02F1B"/>
    <w:rsid w:val="00C1139B"/>
    <w:rsid w:val="00C15173"/>
    <w:rsid w:val="00C42070"/>
    <w:rsid w:val="00C63C06"/>
    <w:rsid w:val="00C64091"/>
    <w:rsid w:val="00C77651"/>
    <w:rsid w:val="00CA064D"/>
    <w:rsid w:val="00CA1115"/>
    <w:rsid w:val="00CD03BA"/>
    <w:rsid w:val="00CD0F3C"/>
    <w:rsid w:val="00CE6650"/>
    <w:rsid w:val="00D3042F"/>
    <w:rsid w:val="00D5562C"/>
    <w:rsid w:val="00D7535D"/>
    <w:rsid w:val="00DA36C7"/>
    <w:rsid w:val="00DC24FE"/>
    <w:rsid w:val="00DF0DB3"/>
    <w:rsid w:val="00E22417"/>
    <w:rsid w:val="00E33766"/>
    <w:rsid w:val="00E53E24"/>
    <w:rsid w:val="00E60706"/>
    <w:rsid w:val="00E8345E"/>
    <w:rsid w:val="00E96C21"/>
    <w:rsid w:val="00EA5914"/>
    <w:rsid w:val="00EC273A"/>
    <w:rsid w:val="00EC2C58"/>
    <w:rsid w:val="00EF40C9"/>
    <w:rsid w:val="00EF5CE1"/>
    <w:rsid w:val="00F05C69"/>
    <w:rsid w:val="00F34D45"/>
    <w:rsid w:val="00F4625D"/>
    <w:rsid w:val="00F511E0"/>
    <w:rsid w:val="00FB0119"/>
    <w:rsid w:val="00FB388A"/>
    <w:rsid w:val="00FC019C"/>
    <w:rsid w:val="00FC1EA3"/>
    <w:rsid w:val="00FF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40734D"/>
  <w15:chartTrackingRefBased/>
  <w15:docId w15:val="{1AE075EC-3845-49D3-8103-8CB0E319B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0F3C"/>
    <w:rPr>
      <w:lang w:val="pl-PL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E0A1F"/>
    <w:pPr>
      <w:keepNext/>
      <w:keepLines/>
      <w:spacing w:after="360"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53E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3E24"/>
  </w:style>
  <w:style w:type="paragraph" w:styleId="Stopka">
    <w:name w:val="footer"/>
    <w:basedOn w:val="Normalny"/>
    <w:link w:val="StopkaZnak"/>
    <w:uiPriority w:val="99"/>
    <w:unhideWhenUsed/>
    <w:rsid w:val="00E53E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3E24"/>
  </w:style>
  <w:style w:type="character" w:styleId="Pogrubienie">
    <w:name w:val="Strong"/>
    <w:basedOn w:val="Domylnaczcionkaakapitu"/>
    <w:uiPriority w:val="2"/>
    <w:qFormat/>
    <w:rsid w:val="00D3042F"/>
    <w:rPr>
      <w:rFonts w:asciiTheme="majorHAnsi" w:hAnsiTheme="majorHAnsi"/>
      <w:b/>
      <w:bCs/>
    </w:rPr>
  </w:style>
  <w:style w:type="character" w:customStyle="1" w:styleId="Nagwek1Znak">
    <w:name w:val="Nagłówek 1 Znak"/>
    <w:basedOn w:val="Domylnaczcionkaakapitu"/>
    <w:link w:val="Nagwek1"/>
    <w:uiPriority w:val="1"/>
    <w:rsid w:val="000D4703"/>
    <w:rPr>
      <w:rFonts w:asciiTheme="majorHAnsi" w:eastAsiaTheme="majorEastAsia" w:hAnsiTheme="majorHAnsi" w:cstheme="majorBidi"/>
      <w:noProof/>
      <w:sz w:val="28"/>
      <w:szCs w:val="32"/>
    </w:rPr>
  </w:style>
  <w:style w:type="paragraph" w:styleId="Listapunktowana">
    <w:name w:val="List Bullet"/>
    <w:basedOn w:val="Normalny"/>
    <w:uiPriority w:val="99"/>
    <w:unhideWhenUsed/>
    <w:qFormat/>
    <w:rsid w:val="005C5806"/>
    <w:pPr>
      <w:numPr>
        <w:numId w:val="5"/>
      </w:numPr>
      <w:contextualSpacing/>
    </w:pPr>
    <w:rPr>
      <w:lang w:val="fr-FR"/>
    </w:rPr>
  </w:style>
  <w:style w:type="paragraph" w:styleId="Listapunktowana2">
    <w:name w:val="List Bullet 2"/>
    <w:basedOn w:val="Normalny"/>
    <w:uiPriority w:val="99"/>
    <w:unhideWhenUsed/>
    <w:rsid w:val="005C5806"/>
    <w:pPr>
      <w:numPr>
        <w:ilvl w:val="1"/>
        <w:numId w:val="5"/>
      </w:numPr>
      <w:contextualSpacing/>
    </w:pPr>
    <w:rPr>
      <w:lang w:val="fr-FR"/>
    </w:rPr>
  </w:style>
  <w:style w:type="paragraph" w:styleId="Listapunktowana3">
    <w:name w:val="List Bullet 3"/>
    <w:basedOn w:val="Normalny"/>
    <w:uiPriority w:val="99"/>
    <w:unhideWhenUsed/>
    <w:rsid w:val="004C51B4"/>
    <w:pPr>
      <w:numPr>
        <w:ilvl w:val="2"/>
        <w:numId w:val="5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4C51B4"/>
    <w:pPr>
      <w:numPr>
        <w:ilvl w:val="3"/>
        <w:numId w:val="5"/>
      </w:numPr>
      <w:contextualSpacing/>
    </w:pPr>
  </w:style>
  <w:style w:type="paragraph" w:styleId="Listapunktowana5">
    <w:name w:val="List Bullet 5"/>
    <w:basedOn w:val="Normalny"/>
    <w:uiPriority w:val="99"/>
    <w:unhideWhenUsed/>
    <w:rsid w:val="005C5806"/>
    <w:pPr>
      <w:numPr>
        <w:ilvl w:val="4"/>
        <w:numId w:val="5"/>
      </w:numPr>
      <w:contextualSpacing/>
    </w:pPr>
  </w:style>
  <w:style w:type="table" w:styleId="Tabela-Siatka">
    <w:name w:val="Table Grid"/>
    <w:aliases w:val="Tabela_LOT"/>
    <w:basedOn w:val="Standardowy"/>
    <w:uiPriority w:val="39"/>
    <w:rsid w:val="0075368D"/>
    <w:pPr>
      <w:spacing w:after="0" w:line="240" w:lineRule="auto"/>
    </w:pPr>
    <w:rPr>
      <w:sz w:val="20"/>
    </w:rPr>
    <w:tblPr>
      <w:tblCellMar>
        <w:left w:w="0" w:type="dxa"/>
        <w:right w:w="0" w:type="dxa"/>
      </w:tblCellMar>
    </w:tblPr>
  </w:style>
  <w:style w:type="paragraph" w:customStyle="1" w:styleId="NormalnyTab">
    <w:name w:val="Normalny_Tab"/>
    <w:basedOn w:val="Normalny"/>
    <w:uiPriority w:val="1"/>
    <w:rsid w:val="0075368D"/>
    <w:pPr>
      <w:spacing w:after="40" w:line="240" w:lineRule="auto"/>
    </w:pPr>
    <w:rPr>
      <w:sz w:val="20"/>
    </w:rPr>
  </w:style>
  <w:style w:type="character" w:styleId="Tekstzastpczy">
    <w:name w:val="Placeholder Text"/>
    <w:basedOn w:val="Domylnaczcionkaakapitu"/>
    <w:uiPriority w:val="99"/>
    <w:semiHidden/>
    <w:rsid w:val="003212B3"/>
    <w:rPr>
      <w:rFonts w:asciiTheme="minorHAnsi" w:hAnsiTheme="minorHAnsi"/>
      <w:color w:val="000000" w:themeColor="text1"/>
      <w:shd w:val="clear" w:color="auto" w:fill="E7E6E6" w:themeFill="background2"/>
      <w:lang w:val="pl-PL"/>
    </w:rPr>
  </w:style>
  <w:style w:type="paragraph" w:customStyle="1" w:styleId="StopkaTab01">
    <w:name w:val="Stopka_Tab01"/>
    <w:basedOn w:val="NormalnyTab"/>
    <w:uiPriority w:val="1"/>
    <w:rsid w:val="00BE0C55"/>
    <w:pPr>
      <w:framePr w:wrap="around" w:vAnchor="page" w:hAnchor="page" w:yAlign="bottom"/>
      <w:suppressOverlap/>
    </w:pPr>
    <w:rPr>
      <w:color w:val="252668" w:themeColor="text2"/>
    </w:rPr>
  </w:style>
  <w:style w:type="character" w:styleId="Hipercze">
    <w:name w:val="Hyperlink"/>
    <w:basedOn w:val="Domylnaczcionkaakapitu"/>
    <w:uiPriority w:val="99"/>
    <w:unhideWhenUsed/>
    <w:rsid w:val="00BE0C55"/>
    <w:rPr>
      <w:color w:val="252668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E0C55"/>
    <w:rPr>
      <w:color w:val="605E5C"/>
      <w:shd w:val="clear" w:color="auto" w:fill="E1DFDD"/>
    </w:rPr>
  </w:style>
  <w:style w:type="character" w:customStyle="1" w:styleId="PogrubienieTab">
    <w:name w:val="Pogrubienie_Tab"/>
    <w:basedOn w:val="Pogrubienie"/>
    <w:uiPriority w:val="1"/>
    <w:rsid w:val="009C0FDD"/>
    <w:rPr>
      <w:rFonts w:ascii="Neris" w:hAnsi="Neris"/>
      <w:b/>
      <w:bCs/>
    </w:rPr>
  </w:style>
  <w:style w:type="paragraph" w:customStyle="1" w:styleId="StopkaTab02">
    <w:name w:val="Stopka_Tab02"/>
    <w:basedOn w:val="NormalnyTab"/>
    <w:uiPriority w:val="1"/>
    <w:rsid w:val="009C0FDD"/>
    <w:pPr>
      <w:framePr w:wrap="around" w:vAnchor="page" w:hAnchor="page" w:yAlign="bottom"/>
      <w:suppressOverlap/>
    </w:pPr>
    <w:rPr>
      <w:rFonts w:ascii="Neris" w:hAnsi="Neris"/>
      <w:sz w:val="12"/>
      <w:szCs w:val="12"/>
    </w:rPr>
  </w:style>
  <w:style w:type="paragraph" w:customStyle="1" w:styleId="Zwrotgrzeczonciowy">
    <w:name w:val="Zwrot_grzeczonściowy"/>
    <w:basedOn w:val="Normalny"/>
    <w:qFormat/>
    <w:rsid w:val="00447601"/>
    <w:pPr>
      <w:spacing w:before="480" w:after="960"/>
    </w:pPr>
  </w:style>
  <w:style w:type="paragraph" w:customStyle="1" w:styleId="Default">
    <w:name w:val="Default"/>
    <w:rsid w:val="00CD0F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Akapitzlist">
    <w:name w:val="List Paragraph"/>
    <w:basedOn w:val="Normalny"/>
    <w:uiPriority w:val="34"/>
    <w:qFormat/>
    <w:rsid w:val="005769E0"/>
    <w:pPr>
      <w:ind w:left="720"/>
      <w:contextualSpacing/>
    </w:pPr>
  </w:style>
  <w:style w:type="paragraph" w:styleId="Poprawka">
    <w:name w:val="Revision"/>
    <w:hidden/>
    <w:uiPriority w:val="99"/>
    <w:semiHidden/>
    <w:rsid w:val="008E087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E08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E08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E08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08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087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2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2763"/>
    <w:rPr>
      <w:rFonts w:ascii="Segoe UI" w:hAnsi="Segoe UI" w:cs="Segoe UI"/>
      <w:sz w:val="18"/>
      <w:szCs w:val="18"/>
    </w:rPr>
  </w:style>
  <w:style w:type="paragraph" w:customStyle="1" w:styleId="Style10">
    <w:name w:val="Style10"/>
    <w:basedOn w:val="Normalny"/>
    <w:uiPriority w:val="99"/>
    <w:rsid w:val="00652FBB"/>
    <w:pPr>
      <w:widowControl w:val="0"/>
      <w:autoSpaceDE w:val="0"/>
      <w:autoSpaceDN w:val="0"/>
      <w:adjustRightInd w:val="0"/>
      <w:spacing w:after="0" w:line="125" w:lineRule="exact"/>
      <w:ind w:hanging="58"/>
      <w:jc w:val="both"/>
    </w:pPr>
    <w:rPr>
      <w:rFonts w:ascii="Arial Unicode MS" w:eastAsia="Arial Unicode MS" w:hAnsi="Calibri" w:cs="Arial Unicode MS"/>
      <w:kern w:val="0"/>
      <w:sz w:val="24"/>
      <w:szCs w:val="24"/>
      <w:lang w:eastAsia="pl-PL"/>
      <w14:ligatures w14:val="none"/>
    </w:rPr>
  </w:style>
  <w:style w:type="character" w:customStyle="1" w:styleId="FontStyle20">
    <w:name w:val="Font Style20"/>
    <w:uiPriority w:val="99"/>
    <w:rsid w:val="00652FBB"/>
    <w:rPr>
      <w:rFonts w:ascii="Arial Unicode MS" w:eastAsia="Arial Unicode MS" w:cs="Arial Unicode MS"/>
      <w:sz w:val="8"/>
      <w:szCs w:val="8"/>
    </w:rPr>
  </w:style>
  <w:style w:type="paragraph" w:customStyle="1" w:styleId="Style12">
    <w:name w:val="Style12"/>
    <w:basedOn w:val="Normalny"/>
    <w:uiPriority w:val="99"/>
    <w:rsid w:val="00BE6153"/>
    <w:pPr>
      <w:widowControl w:val="0"/>
      <w:autoSpaceDE w:val="0"/>
      <w:autoSpaceDN w:val="0"/>
      <w:adjustRightInd w:val="0"/>
      <w:spacing w:after="0" w:line="130" w:lineRule="exact"/>
      <w:ind w:hanging="115"/>
    </w:pPr>
    <w:rPr>
      <w:rFonts w:ascii="Arial Unicode MS" w:eastAsia="Arial Unicode MS" w:hAnsi="Calibri" w:cs="Arial Unicode MS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ekrs.ms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5.png"/><Relationship Id="rId7" Type="http://schemas.openxmlformats.org/officeDocument/2006/relationships/image" Target="media/image8.sv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hyperlink" Target="mailto:kontakt@lot.pl" TargetMode="External"/><Relationship Id="rId4" Type="http://schemas.openxmlformats.org/officeDocument/2006/relationships/image" Target="media/image6.sv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1100408\Documents\PLL%20LOT_Papier%20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LL LOT">
      <a:dk1>
        <a:sysClr val="windowText" lastClr="000000"/>
      </a:dk1>
      <a:lt1>
        <a:sysClr val="window" lastClr="FFFFFF"/>
      </a:lt1>
      <a:dk2>
        <a:srgbClr val="252668"/>
      </a:dk2>
      <a:lt2>
        <a:srgbClr val="E7E6E6"/>
      </a:lt2>
      <a:accent1>
        <a:srgbClr val="252668"/>
      </a:accent1>
      <a:accent2>
        <a:srgbClr val="000000"/>
      </a:accent2>
      <a:accent3>
        <a:srgbClr val="7F7F7F"/>
      </a:accent3>
      <a:accent4>
        <a:srgbClr val="A5A5A5"/>
      </a:accent4>
      <a:accent5>
        <a:srgbClr val="BFBFBF"/>
      </a:accent5>
      <a:accent6>
        <a:srgbClr val="ED1D24"/>
      </a:accent6>
      <a:hlink>
        <a:srgbClr val="252668"/>
      </a:hlink>
      <a:folHlink>
        <a:srgbClr val="1B1C4E"/>
      </a:folHlink>
    </a:clrScheme>
    <a:fontScheme name="PLL LOT">
      <a:majorFont>
        <a:latin typeface="Neris Black"/>
        <a:ea typeface=""/>
        <a:cs typeface=""/>
      </a:majorFont>
      <a:minorFont>
        <a:latin typeface="Neri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141bb5-128a-4012-b998-f4a00d50ae8e" xsi:nil="true"/>
    <lcf76f155ced4ddcb4097134ff3c332f xmlns="73eff3ed-eb8e-4e4c-bc6d-68ef10fb1f4d">
      <Terms xmlns="http://schemas.microsoft.com/office/infopath/2007/PartnerControls"/>
    </lcf76f155ced4ddcb4097134ff3c332f>
    <Elementy xmlns="73eff3ed-eb8e-4e4c-bc6d-68ef10fb1f4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4DB81B79CB9E45A54464B307410B8C" ma:contentTypeVersion="15" ma:contentTypeDescription="Utwórz nowy dokument." ma:contentTypeScope="" ma:versionID="5101ddb2fc59e6220c49a65e7cbb4f1f">
  <xsd:schema xmlns:xsd="http://www.w3.org/2001/XMLSchema" xmlns:xs="http://www.w3.org/2001/XMLSchema" xmlns:p="http://schemas.microsoft.com/office/2006/metadata/properties" xmlns:ns2="73eff3ed-eb8e-4e4c-bc6d-68ef10fb1f4d" xmlns:ns3="78141bb5-128a-4012-b998-f4a00d50ae8e" targetNamespace="http://schemas.microsoft.com/office/2006/metadata/properties" ma:root="true" ma:fieldsID="072d95abee80805463f3aa2e6db82a77" ns2:_="" ns3:_="">
    <xsd:import namespace="73eff3ed-eb8e-4e4c-bc6d-68ef10fb1f4d"/>
    <xsd:import namespace="78141bb5-128a-4012-b998-f4a00d50ae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Elemen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ff3ed-eb8e-4e4c-bc6d-68ef10fb1f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0c2727e9-f6d7-41a1-a73a-12c1d59e6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Elementy" ma:index="22" nillable="true" ma:displayName="Elementy" ma:format="Dropdown" ma:internalName="Elementy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141bb5-128a-4012-b998-f4a00d50ae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79db48b-5b7c-476b-a433-796e87cdc64a}" ma:internalName="TaxCatchAll" ma:showField="CatchAllData" ma:web="78141bb5-128a-4012-b998-f4a00d50ae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EF07EF-6937-446F-85A1-DD09A8600C14}">
  <ds:schemaRefs>
    <ds:schemaRef ds:uri="http://schemas.microsoft.com/office/2006/metadata/properties"/>
    <ds:schemaRef ds:uri="http://schemas.microsoft.com/office/infopath/2007/PartnerControls"/>
    <ds:schemaRef ds:uri="4abec0d4-f9e4-4991-84c3-22d625512053"/>
    <ds:schemaRef ds:uri="256dd21b-11a4-498a-916f-883d9a2252be"/>
  </ds:schemaRefs>
</ds:datastoreItem>
</file>

<file path=customXml/itemProps2.xml><?xml version="1.0" encoding="utf-8"?>
<ds:datastoreItem xmlns:ds="http://schemas.openxmlformats.org/officeDocument/2006/customXml" ds:itemID="{28A39515-775E-4F0B-BABC-A7CA86B943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B2D0D2-DB1F-4F73-8799-EECED6B6A3C7}"/>
</file>

<file path=docMetadata/LabelInfo.xml><?xml version="1.0" encoding="utf-8"?>
<clbl:labelList xmlns:clbl="http://schemas.microsoft.com/office/2020/mipLabelMetadata">
  <clbl:label id="{1a47d566-67d6-448f-93dc-19565d759c26}" enabled="0" method="" siteId="{1a47d566-67d6-448f-93dc-19565d759c2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PLL LOT_Papier Firmowy</Template>
  <TotalTime>0</TotalTime>
  <Pages>6</Pages>
  <Words>1929</Words>
  <Characters>11577</Characters>
  <Application>Microsoft Office Word</Application>
  <DocSecurity>0</DocSecurity>
  <Lines>96</Lines>
  <Paragraphs>26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3" baseType="lpstr">
      <vt:lpstr>Papier firmowy PLL LOT</vt:lpstr>
      <vt:lpstr>Papier firmowy PLL LOT</vt:lpstr>
      <vt:lpstr>Nagłówek</vt:lpstr>
    </vt:vector>
  </TitlesOfParts>
  <Company>PLL LOT</Company>
  <LinksUpToDate>false</LinksUpToDate>
  <CharactersWithSpaces>13480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 firmowy PLL LOT</dc:title>
  <dc:subject>Szablon</dc:subject>
  <dc:creator>Bogucka Magdalena</dc:creator>
  <cp:keywords/>
  <dc:description>Office 365</dc:description>
  <cp:lastModifiedBy>Kowalewska Karolina</cp:lastModifiedBy>
  <cp:revision>3</cp:revision>
  <dcterms:created xsi:type="dcterms:W3CDTF">2024-12-13T12:44:00Z</dcterms:created>
  <dcterms:modified xsi:type="dcterms:W3CDTF">2024-12-13T13:07:00Z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0x010100964DB81B79CB9E45A54464B307410B8C</vt:lpwstr>
  </property>
</Properties>
</file>