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8FD0EEE" w14:textId="30AD412A" w:rsidR="001D449B" w:rsidRPr="00AB1932" w:rsidRDefault="001D449B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sz w:val="20"/>
          <w:szCs w:val="20"/>
        </w:rPr>
      </w:pPr>
      <w:bookmarkStart w:id="3" w:name="_GoBack"/>
      <w:bookmarkEnd w:id="3"/>
      <w:r w:rsidRPr="00AB1932">
        <w:rPr>
          <w:rFonts w:cstheme="minorHAnsi"/>
          <w:bCs/>
          <w:sz w:val="20"/>
          <w:szCs w:val="20"/>
        </w:rPr>
        <w:t xml:space="preserve">Potwierdzam zapoznanie się z klauzulami informacyjnymi dotyczącymi przetwarzania danych osobowych przez Głównego Inspektora Ochrony Roślin i </w:t>
      </w:r>
      <w:r w:rsidR="00AB1932" w:rsidRPr="00AB1932">
        <w:rPr>
          <w:rFonts w:cstheme="minorHAnsi"/>
          <w:bCs/>
          <w:sz w:val="20"/>
          <w:szCs w:val="20"/>
        </w:rPr>
        <w:t xml:space="preserve">Nasiennictwa i Małopolskiego </w:t>
      </w:r>
      <w:r w:rsidRPr="00AB1932">
        <w:rPr>
          <w:rFonts w:cstheme="minorHAnsi"/>
          <w:bCs/>
          <w:sz w:val="20"/>
          <w:szCs w:val="20"/>
        </w:rPr>
        <w:t xml:space="preserve"> Wojewódzkiego Inspektora Ochrony Roślin i Nasiennictwa, w związku ubieganiem się o uzyskanie pomocy publicznej polegającej na obniżeniu opłaty za pobranie i badanie prób bulw ziemniaków innych niż sadzeniaki oraz je akceptuję.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4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4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lastRenderedPageBreak/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21"/>
    <w:rsid w:val="00053A6B"/>
    <w:rsid w:val="00086FEF"/>
    <w:rsid w:val="000A3372"/>
    <w:rsid w:val="000C414A"/>
    <w:rsid w:val="000C7190"/>
    <w:rsid w:val="000D52D3"/>
    <w:rsid w:val="000E1794"/>
    <w:rsid w:val="001979EF"/>
    <w:rsid w:val="001D449B"/>
    <w:rsid w:val="00225EEF"/>
    <w:rsid w:val="0035425F"/>
    <w:rsid w:val="003B64EB"/>
    <w:rsid w:val="003E08D6"/>
    <w:rsid w:val="004E4B64"/>
    <w:rsid w:val="00592209"/>
    <w:rsid w:val="005A1521"/>
    <w:rsid w:val="005D5132"/>
    <w:rsid w:val="00617BB7"/>
    <w:rsid w:val="0063657D"/>
    <w:rsid w:val="007064F8"/>
    <w:rsid w:val="00710280"/>
    <w:rsid w:val="00745E6D"/>
    <w:rsid w:val="008C5104"/>
    <w:rsid w:val="00941A4E"/>
    <w:rsid w:val="00960BA9"/>
    <w:rsid w:val="009924DB"/>
    <w:rsid w:val="00A314AB"/>
    <w:rsid w:val="00A50EC8"/>
    <w:rsid w:val="00A66C34"/>
    <w:rsid w:val="00AB1932"/>
    <w:rsid w:val="00B14CE7"/>
    <w:rsid w:val="00BC368F"/>
    <w:rsid w:val="00BD1024"/>
    <w:rsid w:val="00BD3FDD"/>
    <w:rsid w:val="00C40AAE"/>
    <w:rsid w:val="00C554A2"/>
    <w:rsid w:val="00DE0135"/>
    <w:rsid w:val="00E468CF"/>
    <w:rsid w:val="00E55F0E"/>
    <w:rsid w:val="00EC6979"/>
    <w:rsid w:val="00F10111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muw</cp:lastModifiedBy>
  <cp:revision>3</cp:revision>
  <cp:lastPrinted>2025-03-12T10:39:00Z</cp:lastPrinted>
  <dcterms:created xsi:type="dcterms:W3CDTF">2025-03-12T12:07:00Z</dcterms:created>
  <dcterms:modified xsi:type="dcterms:W3CDTF">2025-03-13T18:55:00Z</dcterms:modified>
</cp:coreProperties>
</file>