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9BCE0" w14:textId="77777777" w:rsidR="00F5094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8FB138" w14:textId="77777777" w:rsidR="00F5094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88E9500" w14:textId="617ADCFC" w:rsidR="00F5094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12C9E">
        <w:rPr>
          <w:rFonts w:cs="Arial"/>
          <w:szCs w:val="24"/>
        </w:rPr>
        <w:t>18 października 2024 r.</w:t>
      </w:r>
    </w:p>
    <w:p w14:paraId="00F6EACF" w14:textId="417C899C" w:rsidR="00F5094E" w:rsidRPr="00EE28F9" w:rsidRDefault="00000000" w:rsidP="00DD5305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>darowizny nieruchomości z zasobu Skarbu Państwa</w:t>
      </w:r>
    </w:p>
    <w:p w14:paraId="1B9AB775" w14:textId="77777777" w:rsidR="00F5094E" w:rsidRPr="00EE28F9" w:rsidRDefault="00000000" w:rsidP="00DD5305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(Dz.U. z 202</w:t>
      </w:r>
      <w:r>
        <w:rPr>
          <w:rFonts w:cs="Arial"/>
        </w:rPr>
        <w:t>4</w:t>
      </w:r>
      <w:r w:rsidRPr="00EE28F9">
        <w:rPr>
          <w:rFonts w:cs="Arial"/>
        </w:rPr>
        <w:t xml:space="preserve"> r. poz. </w:t>
      </w:r>
      <w:r>
        <w:rPr>
          <w:rFonts w:cs="Arial"/>
        </w:rPr>
        <w:t>1145 i 1222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197CB616" w14:textId="61B80C3F" w:rsidR="00F5094E" w:rsidRPr="00EE28F9" w:rsidRDefault="00000000" w:rsidP="00DD5305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EE28F9">
        <w:t>§ 1. 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z zakresu administracji rządowej, na dokonanie darowizny nieruchomości z zasobu Skarbu Państwa, oznaczonej w ewidencji gruntów </w:t>
      </w:r>
      <w:bookmarkStart w:id="1" w:name="_Hlk93061632"/>
      <w:r w:rsidRPr="00DD5305">
        <w:rPr>
          <w:rFonts w:cs="Arial"/>
        </w:rPr>
        <w:t>jako działka nr 451/2 o powierzchni 0,06 ha, położonej w obrębie 0015 Szymbark, gmina Stężyca, dla której prowadzona jest księga wieczysta nr GD1R/00035349/5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Stężyca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utrzymani</w:t>
      </w:r>
      <w:r>
        <w:rPr>
          <w:rFonts w:cs="Arial"/>
        </w:rPr>
        <w:t>a</w:t>
      </w:r>
      <w:r w:rsidRPr="00DD5305">
        <w:rPr>
          <w:rFonts w:cs="Arial"/>
        </w:rPr>
        <w:t xml:space="preserve"> </w:t>
      </w:r>
      <w:r>
        <w:rPr>
          <w:rFonts w:cs="Arial"/>
        </w:rPr>
        <w:t xml:space="preserve">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1"/>
    <w:p w14:paraId="606219E8" w14:textId="77777777" w:rsidR="00F5094E" w:rsidRPr="00EE28F9" w:rsidRDefault="00000000" w:rsidP="00DD530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2E88CC69" w14:textId="536F3324" w:rsidR="00F5094E" w:rsidRPr="00EE28F9" w:rsidRDefault="00000000" w:rsidP="00DD5305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C12C9E">
        <w:t xml:space="preserve"> </w:t>
      </w:r>
      <w:r w:rsidRPr="00EE28F9">
        <w:t>zmianę warunków umowy darowizny, w tym na zmianę celu, na który nieruchomość została darowana.</w:t>
      </w:r>
    </w:p>
    <w:p w14:paraId="5116A253" w14:textId="77777777" w:rsidR="00F5094E" w:rsidRPr="00EE28F9" w:rsidRDefault="00000000" w:rsidP="00DD530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C5E1D3F" w14:textId="77777777" w:rsidR="00F5094E" w:rsidRPr="00EE28F9" w:rsidRDefault="00000000" w:rsidP="00DD530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41EB9356" w14:textId="3B4A3DA4" w:rsidR="00F5094E" w:rsidRPr="00EE28F9" w:rsidRDefault="00000000" w:rsidP="00C12C9E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6. Zgoda na dokonanie czynności opisanej w § 1 jest ważna przez okres 1 roku od dnia jej udzielenia.</w:t>
      </w:r>
    </w:p>
    <w:bookmarkEnd w:id="0"/>
    <w:p w14:paraId="05801865" w14:textId="77777777" w:rsidR="00F5094E" w:rsidRPr="00EE28F9" w:rsidRDefault="00000000" w:rsidP="00DD5305">
      <w:pPr>
        <w:spacing w:after="720"/>
        <w:rPr>
          <w:i/>
          <w:iCs/>
          <w:color w:val="808080"/>
        </w:rPr>
      </w:pPr>
      <w:r w:rsidRPr="00EE28F9"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14:paraId="50937AC1" w14:textId="77777777" w:rsidR="00C12C9E" w:rsidRDefault="00C12C9E" w:rsidP="00C12C9E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1E349F7A" w14:textId="5761BE59" w:rsidR="00F5094E" w:rsidRPr="00C12C9E" w:rsidRDefault="00C12C9E" w:rsidP="00C12C9E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F5094E" w:rsidRPr="00C1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A"/>
    <w:rsid w:val="00014BCA"/>
    <w:rsid w:val="00472BD9"/>
    <w:rsid w:val="005A6DF2"/>
    <w:rsid w:val="00C12C9E"/>
    <w:rsid w:val="00F5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431"/>
  <w15:docId w15:val="{818E8088-52F3-41D5-A011-483CF10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Karolina Szulgo</cp:lastModifiedBy>
  <cp:revision>3</cp:revision>
  <cp:lastPrinted>2017-01-05T08:10:00Z</cp:lastPrinted>
  <dcterms:created xsi:type="dcterms:W3CDTF">2024-10-18T13:24:00Z</dcterms:created>
  <dcterms:modified xsi:type="dcterms:W3CDTF">2024-10-18T13:29:00Z</dcterms:modified>
</cp:coreProperties>
</file>