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48D8" w:rsidRDefault="00603D3B">
      <w:pPr>
        <w:spacing w:after="759" w:line="259" w:lineRule="auto"/>
        <w:ind w:left="4697" w:firstLine="0"/>
        <w:jc w:val="left"/>
      </w:pPr>
      <w:r>
        <w:rPr>
          <w:noProof/>
        </w:rPr>
        <w:drawing>
          <wp:inline distT="0" distB="0" distL="0" distR="0">
            <wp:extent cx="803275" cy="835025"/>
            <wp:effectExtent l="0" t="0" r="0" b="0"/>
            <wp:docPr id="8" name="Picture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03275" cy="835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48D8" w:rsidRDefault="00603D3B">
      <w:pPr>
        <w:spacing w:after="120" w:line="259" w:lineRule="auto"/>
        <w:ind w:left="704" w:firstLine="0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WOJEWODA MAZOWIECKI</w:t>
      </w:r>
    </w:p>
    <w:p w:rsidR="000648D8" w:rsidRDefault="00603D3B">
      <w:pPr>
        <w:spacing w:after="136" w:line="259" w:lineRule="auto"/>
        <w:ind w:left="705" w:firstLine="0"/>
        <w:jc w:val="center"/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  ZAPROSZENIE</w:t>
      </w:r>
    </w:p>
    <w:p w:rsidR="000648D8" w:rsidRDefault="00603D3B">
      <w:pPr>
        <w:spacing w:after="609" w:line="259" w:lineRule="auto"/>
        <w:ind w:left="705" w:firstLine="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z dnia </w:t>
      </w:r>
      <w:r w:rsidR="009D48B9">
        <w:rPr>
          <w:rFonts w:ascii="Times New Roman" w:eastAsia="Times New Roman" w:hAnsi="Times New Roman" w:cs="Times New Roman"/>
          <w:sz w:val="24"/>
        </w:rPr>
        <w:t>28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 kwietnia 2022 r.</w:t>
      </w:r>
    </w:p>
    <w:p w:rsidR="000648D8" w:rsidRDefault="00603D3B">
      <w:pPr>
        <w:spacing w:after="470" w:line="240" w:lineRule="auto"/>
        <w:ind w:left="726" w:firstLine="0"/>
        <w:jc w:val="center"/>
      </w:pPr>
      <w:r>
        <w:rPr>
          <w:b/>
          <w:sz w:val="24"/>
        </w:rPr>
        <w:t>do składania ofert na realizację zadania publicznego dotyczącego udzielania pomocy na rzecz obywateli Ukrainy</w:t>
      </w:r>
    </w:p>
    <w:p w:rsidR="000648D8" w:rsidRDefault="00603D3B">
      <w:pPr>
        <w:spacing w:after="317"/>
        <w:ind w:left="707" w:right="5" w:firstLine="0"/>
      </w:pPr>
      <w:r>
        <w:t xml:space="preserve">Na podstawie art. 12 ust. 8 ustawy z dnia 12 marca 2022 r. o pomocy obywatelom Ukrainy w </w:t>
      </w:r>
      <w:r>
        <w:t>związku</w:t>
      </w:r>
      <w:r>
        <w:t xml:space="preserve"> z konfliktem zbrojnym na terytorium tego </w:t>
      </w:r>
      <w:r>
        <w:t>państwa</w:t>
      </w:r>
      <w:r>
        <w:t xml:space="preserve"> (Dz.U. z 2022 r. poz. 583, z </w:t>
      </w:r>
      <w:r>
        <w:t>późn.zm.)</w:t>
      </w:r>
      <w:r>
        <w:t xml:space="preserve"> Wojewoda Mazowiecki zamierza </w:t>
      </w:r>
      <w:r>
        <w:t>zlecić</w:t>
      </w:r>
      <w:r>
        <w:t xml:space="preserve"> organizacjom </w:t>
      </w:r>
      <w:r>
        <w:t>pozarządowym</w:t>
      </w:r>
      <w:r>
        <w:t xml:space="preserve"> oraz podm</w:t>
      </w:r>
      <w:r>
        <w:t xml:space="preserve">iotom wymienionym w art. 3 ust. 3 ustawy z dnia 24 kwietnia 2003 r. o </w:t>
      </w:r>
      <w:r>
        <w:t>działalności</w:t>
      </w:r>
      <w:r>
        <w:t xml:space="preserve"> </w:t>
      </w:r>
      <w:r>
        <w:t>pożytku</w:t>
      </w:r>
      <w:r>
        <w:t xml:space="preserve"> publicznego i o wolontariacie (Dz.U. z 2020 r. poz. 1057, z </w:t>
      </w:r>
      <w:r>
        <w:t>późn.</w:t>
      </w:r>
      <w:r>
        <w:t xml:space="preserve"> zm.) </w:t>
      </w:r>
      <w:r>
        <w:t>realizację</w:t>
      </w:r>
      <w:r>
        <w:t xml:space="preserve"> zadania publicznego z </w:t>
      </w:r>
      <w:r>
        <w:t>pominięciem</w:t>
      </w:r>
      <w:r>
        <w:t xml:space="preserve"> otwartego konkursu ofert, o którym mowa w dziale </w:t>
      </w:r>
      <w:r>
        <w:t>II rozdziale 2 tej ustawy.</w:t>
      </w:r>
    </w:p>
    <w:p w:rsidR="000648D8" w:rsidRDefault="00603D3B">
      <w:pPr>
        <w:spacing w:after="328" w:line="259" w:lineRule="auto"/>
        <w:ind w:left="715" w:hanging="10"/>
        <w:jc w:val="center"/>
      </w:pPr>
      <w:r>
        <w:t>WOJEWODA MAZOWIECKI</w:t>
      </w:r>
    </w:p>
    <w:p w:rsidR="000648D8" w:rsidRDefault="00603D3B">
      <w:pPr>
        <w:spacing w:after="317"/>
        <w:ind w:left="707" w:right="5" w:firstLine="0"/>
      </w:pPr>
      <w:r>
        <w:t xml:space="preserve">zaprasza do </w:t>
      </w:r>
      <w:r>
        <w:t>składania</w:t>
      </w:r>
      <w:r>
        <w:t xml:space="preserve"> ofert na </w:t>
      </w:r>
      <w:r>
        <w:t>realizację</w:t>
      </w:r>
      <w:r>
        <w:t xml:space="preserve"> zadania publicznego </w:t>
      </w:r>
      <w:r>
        <w:t>dotyczącego</w:t>
      </w:r>
      <w:r>
        <w:t xml:space="preserve"> udzielania pomocy na rzecz obywateli Ukrainy</w:t>
      </w:r>
    </w:p>
    <w:p w:rsidR="000648D8" w:rsidRDefault="00603D3B">
      <w:pPr>
        <w:spacing w:after="317"/>
        <w:ind w:left="707" w:right="5" w:firstLine="0"/>
      </w:pPr>
      <w:r>
        <w:rPr>
          <w:b/>
        </w:rPr>
        <w:t>Zadanie publiczne</w:t>
      </w:r>
      <w:r>
        <w:t xml:space="preserve">: pomoc ofiarom katastrof, </w:t>
      </w:r>
      <w:r>
        <w:t>klęsk</w:t>
      </w:r>
      <w:r>
        <w:t xml:space="preserve"> </w:t>
      </w:r>
      <w:r>
        <w:t>żywiołowych,</w:t>
      </w:r>
      <w:r>
        <w:t xml:space="preserve"> konfliktów zbrojnych i woje</w:t>
      </w:r>
      <w:r>
        <w:t xml:space="preserve">n w kraju i za </w:t>
      </w:r>
      <w:r>
        <w:t>granicą</w:t>
      </w:r>
      <w:r>
        <w:t xml:space="preserve"> (art. 4 ust. 1 pkt 24 ustawy z dnia 24 kwietnia 2003 r. o </w:t>
      </w:r>
      <w:r>
        <w:t>działalności</w:t>
      </w:r>
      <w:r>
        <w:t xml:space="preserve"> </w:t>
      </w:r>
      <w:r>
        <w:t>pożytku</w:t>
      </w:r>
      <w:r>
        <w:t xml:space="preserve"> publicznego i o wolontariacie).</w:t>
      </w:r>
    </w:p>
    <w:p w:rsidR="000648D8" w:rsidRDefault="00603D3B">
      <w:pPr>
        <w:spacing w:after="317"/>
        <w:ind w:left="707" w:right="5" w:firstLine="0"/>
      </w:pPr>
      <w:r>
        <w:rPr>
          <w:b/>
        </w:rPr>
        <w:t>Cel realizacji zadania publicznego</w:t>
      </w:r>
      <w:r>
        <w:t xml:space="preserve">: zapewnienie przez </w:t>
      </w:r>
      <w:r>
        <w:t>Wojewodę</w:t>
      </w:r>
      <w:r>
        <w:t xml:space="preserve"> Mazowieckiego pomocy obywatelom Ukrainy, o których mowa w a</w:t>
      </w:r>
      <w:r>
        <w:t>rt. 1 ust. 1</w:t>
      </w:r>
      <w:r>
        <w:rPr>
          <w:b/>
        </w:rPr>
        <w:t xml:space="preserve"> </w:t>
      </w:r>
      <w:r>
        <w:t xml:space="preserve">ustawy o pomocy obywatelom Ukrainy w </w:t>
      </w:r>
      <w:r>
        <w:t>związku</w:t>
      </w:r>
      <w:r>
        <w:t xml:space="preserve"> z konfliktem zbrojnym na terytorium tego </w:t>
      </w:r>
      <w:r>
        <w:t>państwa,</w:t>
      </w:r>
      <w:r>
        <w:t xml:space="preserve"> </w:t>
      </w:r>
      <w:r>
        <w:t>przebywającym</w:t>
      </w:r>
      <w:r>
        <w:t xml:space="preserve"> na terenie województwa mazowieckiego: </w:t>
      </w:r>
      <w:r>
        <w:rPr>
          <w:color w:val="000000"/>
        </w:rPr>
        <w:t xml:space="preserve">w punktach informacyjnych, recepcyjnych, zakwaterowania oraz pomocy humanitarnej prowadzonych przez </w:t>
      </w:r>
      <w:r>
        <w:rPr>
          <w:color w:val="000000"/>
        </w:rPr>
        <w:t>Wojewodę</w:t>
      </w:r>
      <w:r>
        <w:rPr>
          <w:color w:val="000000"/>
        </w:rPr>
        <w:t xml:space="preserve"> Mazowieckiego</w:t>
      </w:r>
      <w:r>
        <w:t xml:space="preserve">, poprzez zlecenie </w:t>
      </w:r>
      <w:r>
        <w:t>zadań</w:t>
      </w:r>
      <w:r>
        <w:t xml:space="preserve"> </w:t>
      </w:r>
      <w:r>
        <w:t>określonych</w:t>
      </w:r>
      <w:r>
        <w:t xml:space="preserve"> w art. 12 ust. 1 ustawy - organizacjom </w:t>
      </w:r>
      <w:r>
        <w:t>pozarządowym,</w:t>
      </w:r>
      <w:r>
        <w:t xml:space="preserve"> podmiotom wymienionym w art. 3 ust. 3 ustawy</w:t>
      </w:r>
      <w:r>
        <w:t xml:space="preserve"> z dnia 24 kwietnia 2003 r. o </w:t>
      </w:r>
      <w:r>
        <w:t>działalności</w:t>
      </w:r>
      <w:r>
        <w:t xml:space="preserve"> </w:t>
      </w:r>
      <w:r>
        <w:t>pożytku</w:t>
      </w:r>
      <w:r>
        <w:t xml:space="preserve"> publicznego i o wolontariacie.</w:t>
      </w:r>
    </w:p>
    <w:p w:rsidR="000648D8" w:rsidRDefault="00603D3B">
      <w:pPr>
        <w:spacing w:after="320"/>
        <w:ind w:left="707" w:right="5" w:firstLine="0"/>
      </w:pPr>
      <w:r>
        <w:rPr>
          <w:b/>
        </w:rPr>
        <w:t>Termin:</w:t>
      </w:r>
      <w:r>
        <w:t xml:space="preserve"> Zadanie publiczne </w:t>
      </w:r>
      <w:r>
        <w:t>będzie</w:t>
      </w:r>
      <w:r>
        <w:t xml:space="preserve"> realizowane od dnia </w:t>
      </w:r>
      <w:r>
        <w:rPr>
          <w:b/>
        </w:rPr>
        <w:t xml:space="preserve">01.05.2022 r. </w:t>
      </w:r>
      <w:r>
        <w:t>do dnia</w:t>
      </w:r>
      <w:r>
        <w:rPr>
          <w:b/>
        </w:rPr>
        <w:t xml:space="preserve"> 30.06.2022 r.</w:t>
      </w:r>
    </w:p>
    <w:p w:rsidR="000648D8" w:rsidRDefault="00603D3B">
      <w:pPr>
        <w:spacing w:after="24"/>
        <w:ind w:left="717" w:hanging="10"/>
        <w:jc w:val="left"/>
      </w:pPr>
      <w:r>
        <w:rPr>
          <w:b/>
        </w:rPr>
        <w:t xml:space="preserve">Miejsce realizacji zadania: </w:t>
      </w:r>
    </w:p>
    <w:p w:rsidR="000648D8" w:rsidRDefault="00603D3B">
      <w:pPr>
        <w:numPr>
          <w:ilvl w:val="0"/>
          <w:numId w:val="1"/>
        </w:numPr>
        <w:ind w:right="5" w:hanging="360"/>
      </w:pPr>
      <w:r>
        <w:t xml:space="preserve">Ptak </w:t>
      </w:r>
      <w:proofErr w:type="spellStart"/>
      <w:r>
        <w:t>Warsaw</w:t>
      </w:r>
      <w:proofErr w:type="spellEnd"/>
      <w:r>
        <w:t xml:space="preserve"> Expo, Al. Katowicka 62, 05-830 Nadarzyn;</w:t>
      </w:r>
    </w:p>
    <w:p w:rsidR="000648D8" w:rsidRDefault="00603D3B">
      <w:pPr>
        <w:numPr>
          <w:ilvl w:val="0"/>
          <w:numId w:val="1"/>
        </w:numPr>
        <w:ind w:right="5" w:hanging="360"/>
      </w:pPr>
      <w:r>
        <w:t xml:space="preserve">Global Expo Warszawa, ul. </w:t>
      </w:r>
      <w:r>
        <w:t>Modlińska</w:t>
      </w:r>
      <w:r>
        <w:t xml:space="preserve"> 6D, 03-216 Warszawa;</w:t>
      </w:r>
    </w:p>
    <w:p w:rsidR="000648D8" w:rsidRDefault="00603D3B">
      <w:pPr>
        <w:numPr>
          <w:ilvl w:val="0"/>
          <w:numId w:val="1"/>
        </w:numPr>
        <w:spacing w:after="33" w:line="259" w:lineRule="auto"/>
        <w:ind w:right="5" w:hanging="360"/>
      </w:pPr>
      <w:r>
        <w:lastRenderedPageBreak/>
        <w:t>Punkt informacyjny na Dworcu Centralnym, Al. Jerozolimskie 54, 00-019 Warszawa;</w:t>
      </w:r>
    </w:p>
    <w:p w:rsidR="000648D8" w:rsidRDefault="00603D3B">
      <w:pPr>
        <w:numPr>
          <w:ilvl w:val="0"/>
          <w:numId w:val="1"/>
        </w:numPr>
        <w:ind w:right="5" w:hanging="360"/>
      </w:pPr>
      <w:r>
        <w:t>Punkt informacyjny i recepcyjny na Dworcu Zachodnim, Al. Jerozolimskie 142, 02-305 Warszawa;</w:t>
      </w:r>
    </w:p>
    <w:p w:rsidR="000648D8" w:rsidRDefault="00603D3B">
      <w:pPr>
        <w:numPr>
          <w:ilvl w:val="0"/>
          <w:numId w:val="1"/>
        </w:numPr>
        <w:spacing w:after="334"/>
        <w:ind w:right="5" w:hanging="360"/>
      </w:pPr>
      <w:r>
        <w:t xml:space="preserve">Punkt pomocy humanitarnej </w:t>
      </w:r>
      <w:r>
        <w:t xml:space="preserve">„EMPIK”, ul. Nowy </w:t>
      </w:r>
      <w:r>
        <w:t>Świat</w:t>
      </w:r>
      <w:r>
        <w:t xml:space="preserve"> 15/17, 00-029.</w:t>
      </w:r>
    </w:p>
    <w:p w:rsidR="000648D8" w:rsidRDefault="00603D3B">
      <w:pPr>
        <w:numPr>
          <w:ilvl w:val="0"/>
          <w:numId w:val="2"/>
        </w:numPr>
        <w:spacing w:after="24"/>
        <w:ind w:hanging="556"/>
        <w:jc w:val="left"/>
      </w:pPr>
      <w:r>
        <w:rPr>
          <w:b/>
        </w:rPr>
        <w:t>Rodzaje zadań podlegających powierzeniu do wykonania:</w:t>
      </w:r>
    </w:p>
    <w:p w:rsidR="000648D8" w:rsidRDefault="00603D3B">
      <w:pPr>
        <w:spacing w:after="331"/>
        <w:ind w:left="1307" w:right="5" w:firstLine="0"/>
      </w:pPr>
      <w:r>
        <w:t xml:space="preserve">O sfinansowanie zadania publicznego </w:t>
      </w:r>
      <w:r>
        <w:t>mogą</w:t>
      </w:r>
      <w:r>
        <w:t xml:space="preserve"> </w:t>
      </w:r>
      <w:r>
        <w:t>ubiegać</w:t>
      </w:r>
      <w:r>
        <w:t xml:space="preserve"> </w:t>
      </w:r>
      <w:r>
        <w:t>się</w:t>
      </w:r>
      <w:r>
        <w:t xml:space="preserve"> oferty </w:t>
      </w:r>
      <w:r>
        <w:t>odpowiadające</w:t>
      </w:r>
      <w:r>
        <w:t xml:space="preserve"> </w:t>
      </w:r>
      <w:r>
        <w:t>następującym</w:t>
      </w:r>
      <w:r>
        <w:t xml:space="preserve"> celom, realizowanym na terenie województwa mazowieckiego w ww. punktach Woje</w:t>
      </w:r>
      <w:r>
        <w:t>wody Mazowieckiego na rzecz obywateli Ukrainy, o których mowa w art. 1 ust. 1</w:t>
      </w:r>
      <w:r>
        <w:rPr>
          <w:b/>
        </w:rPr>
        <w:t xml:space="preserve"> </w:t>
      </w:r>
      <w:r>
        <w:t>ustawy:</w:t>
      </w:r>
    </w:p>
    <w:p w:rsidR="000648D8" w:rsidRDefault="00603D3B">
      <w:pPr>
        <w:numPr>
          <w:ilvl w:val="3"/>
          <w:numId w:val="3"/>
        </w:numPr>
        <w:ind w:right="5" w:hanging="360"/>
      </w:pPr>
      <w:r>
        <w:t xml:space="preserve">Zapewnienie </w:t>
      </w:r>
      <w:r>
        <w:t>całodziennego</w:t>
      </w:r>
      <w:r>
        <w:t xml:space="preserve"> </w:t>
      </w:r>
      <w:r>
        <w:t>wyżywienia</w:t>
      </w:r>
      <w:r>
        <w:t xml:space="preserve"> zbiorowego (art. 12 ust. 1 pkt 2 ustawy);</w:t>
      </w:r>
    </w:p>
    <w:p w:rsidR="000648D8" w:rsidRDefault="00603D3B">
      <w:pPr>
        <w:numPr>
          <w:ilvl w:val="3"/>
          <w:numId w:val="3"/>
        </w:numPr>
        <w:ind w:right="5" w:hanging="360"/>
      </w:pPr>
      <w:r>
        <w:t xml:space="preserve">Zapewnienie pomocy </w:t>
      </w:r>
      <w:r>
        <w:t>polegającej</w:t>
      </w:r>
      <w:r>
        <w:t xml:space="preserve"> na finansowaniu specjalistycznego transportu przeznaczonego </w:t>
      </w:r>
      <w:r>
        <w:t xml:space="preserve">dla osób z </w:t>
      </w:r>
      <w:r>
        <w:t>niepełnosprawnością</w:t>
      </w:r>
      <w:r>
        <w:t xml:space="preserve"> (art. 12 ust. 1 pkt 4 ustawy);</w:t>
      </w:r>
    </w:p>
    <w:p w:rsidR="000648D8" w:rsidRDefault="00603D3B">
      <w:pPr>
        <w:numPr>
          <w:ilvl w:val="3"/>
          <w:numId w:val="3"/>
        </w:numPr>
        <w:ind w:right="5" w:hanging="360"/>
      </w:pPr>
      <w:r>
        <w:t xml:space="preserve">Zapewnienie </w:t>
      </w:r>
      <w:r>
        <w:t>środków</w:t>
      </w:r>
      <w:r>
        <w:t xml:space="preserve"> </w:t>
      </w:r>
      <w:r>
        <w:t>czystości</w:t>
      </w:r>
      <w:r>
        <w:t xml:space="preserve"> i higieny osobistej oraz innych produktów (art. 12 ust. 1 pkt 5 ustawy);</w:t>
      </w:r>
    </w:p>
    <w:p w:rsidR="000648D8" w:rsidRDefault="00603D3B">
      <w:pPr>
        <w:numPr>
          <w:ilvl w:val="3"/>
          <w:numId w:val="3"/>
        </w:numPr>
        <w:ind w:right="5" w:hanging="360"/>
      </w:pPr>
      <w:r>
        <w:t xml:space="preserve">Organizacja miejsc udzielania </w:t>
      </w:r>
      <w:r>
        <w:t>doraźnej</w:t>
      </w:r>
      <w:r>
        <w:t xml:space="preserve"> pomocy medycznej (art. 12 ust. 1 pkt 6 ustawy ), </w:t>
      </w:r>
    </w:p>
    <w:p w:rsidR="000648D8" w:rsidRDefault="00603D3B">
      <w:pPr>
        <w:numPr>
          <w:ilvl w:val="3"/>
          <w:numId w:val="3"/>
        </w:numPr>
        <w:ind w:right="5" w:hanging="360"/>
      </w:pPr>
      <w:r>
        <w:t>Po</w:t>
      </w:r>
      <w:r>
        <w:t xml:space="preserve">dejmowanie innych </w:t>
      </w:r>
      <w:r>
        <w:t>działań</w:t>
      </w:r>
      <w:r>
        <w:t xml:space="preserve"> </w:t>
      </w:r>
      <w:r>
        <w:t>niezbędnych</w:t>
      </w:r>
      <w:r>
        <w:t xml:space="preserve"> do realizacji pomocy, (art. 12 ust. 1 pkt 8 ustawy), w </w:t>
      </w:r>
      <w:r>
        <w:t>szczególności: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prowadzenie Sali zabaw dla dzieci i animacja czasu wolnego;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 xml:space="preserve">prowadzenie punktu </w:t>
      </w:r>
      <w:r>
        <w:t>pośrednictwa</w:t>
      </w:r>
      <w:r>
        <w:t xml:space="preserve"> pracy;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 xml:space="preserve">prowadzenie punktu opieki nad </w:t>
      </w:r>
      <w:r>
        <w:t>zwierzętami;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prowadzenie punktu rejestracji wolontariuszy;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koordynacja pracy wolontariuszy;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prowadzenie punktu pomocy psychologicznej;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prowadzenie punktu pomocy prawnej;</w:t>
      </w:r>
    </w:p>
    <w:p w:rsidR="000648D8" w:rsidRDefault="00603D3B">
      <w:pPr>
        <w:numPr>
          <w:ilvl w:val="4"/>
          <w:numId w:val="4"/>
        </w:numPr>
        <w:ind w:right="5" w:hanging="360"/>
      </w:pPr>
      <w:r>
        <w:t>zakup i realizacja recept dla obywateli Ukrainy.</w:t>
      </w:r>
    </w:p>
    <w:p w:rsidR="000648D8" w:rsidRDefault="00603D3B">
      <w:pPr>
        <w:spacing w:after="33" w:line="259" w:lineRule="auto"/>
        <w:ind w:left="2387" w:firstLine="0"/>
        <w:jc w:val="left"/>
      </w:pPr>
      <w:r>
        <w:t xml:space="preserve"> </w:t>
      </w:r>
    </w:p>
    <w:p w:rsidR="000648D8" w:rsidRDefault="00603D3B">
      <w:pPr>
        <w:numPr>
          <w:ilvl w:val="0"/>
          <w:numId w:val="2"/>
        </w:numPr>
        <w:spacing w:after="320"/>
        <w:ind w:hanging="556"/>
        <w:jc w:val="left"/>
      </w:pPr>
      <w:r>
        <w:rPr>
          <w:b/>
        </w:rPr>
        <w:t>Wysokość  środków publicznych przeznaczonych z F</w:t>
      </w:r>
      <w:r>
        <w:rPr>
          <w:b/>
        </w:rPr>
        <w:t>unduszu Pomocy na realizację zadań:</w:t>
      </w:r>
    </w:p>
    <w:p w:rsidR="000648D8" w:rsidRDefault="00603D3B">
      <w:pPr>
        <w:spacing w:after="331"/>
        <w:ind w:left="707" w:right="5" w:firstLine="0"/>
      </w:pPr>
      <w:r>
        <w:t xml:space="preserve">W roku 2022 </w:t>
      </w:r>
      <w:r>
        <w:t>wysokość</w:t>
      </w:r>
      <w:r>
        <w:t xml:space="preserve"> </w:t>
      </w:r>
      <w:r>
        <w:t>środków</w:t>
      </w:r>
      <w:r>
        <w:t xml:space="preserve"> z Funduszu Pomocy na </w:t>
      </w:r>
      <w:r>
        <w:t>realizację</w:t>
      </w:r>
      <w:r>
        <w:t xml:space="preserve"> </w:t>
      </w:r>
      <w:r>
        <w:t>zadań</w:t>
      </w:r>
      <w:r>
        <w:t xml:space="preserve"> </w:t>
      </w:r>
      <w:r>
        <w:t>objętych</w:t>
      </w:r>
      <w:r>
        <w:t xml:space="preserve"> zaproszeniem do </w:t>
      </w:r>
      <w:r>
        <w:t>składania</w:t>
      </w:r>
      <w:r>
        <w:t xml:space="preserve"> ofert  wynosi </w:t>
      </w:r>
      <w:r>
        <w:t>łącznie</w:t>
      </w:r>
      <w:r>
        <w:t xml:space="preserve"> </w:t>
      </w:r>
      <w:r>
        <w:rPr>
          <w:b/>
          <w:color w:val="000000"/>
        </w:rPr>
        <w:t xml:space="preserve">3 140 000 zł </w:t>
      </w:r>
      <w:r>
        <w:rPr>
          <w:color w:val="000000"/>
        </w:rPr>
        <w:t>(słownie:</w:t>
      </w:r>
      <w:r>
        <w:rPr>
          <w:color w:val="000000"/>
        </w:rPr>
        <w:t xml:space="preserve"> trzy miliony sto </w:t>
      </w:r>
      <w:r>
        <w:rPr>
          <w:color w:val="000000"/>
        </w:rPr>
        <w:t>czterdzieści</w:t>
      </w:r>
      <w:r>
        <w:rPr>
          <w:color w:val="000000"/>
        </w:rPr>
        <w:t xml:space="preserve"> </w:t>
      </w:r>
      <w:r>
        <w:rPr>
          <w:color w:val="000000"/>
        </w:rPr>
        <w:t>tysięcy</w:t>
      </w:r>
      <w:r>
        <w:rPr>
          <w:color w:val="000000"/>
        </w:rPr>
        <w:t xml:space="preserve"> </w:t>
      </w:r>
      <w:r>
        <w:rPr>
          <w:color w:val="000000"/>
        </w:rPr>
        <w:t>złotych).</w:t>
      </w:r>
      <w:r>
        <w:rPr>
          <w:color w:val="000000"/>
        </w:rPr>
        <w:t xml:space="preserve">  </w:t>
      </w:r>
    </w:p>
    <w:p w:rsidR="000648D8" w:rsidRDefault="00603D3B">
      <w:pPr>
        <w:numPr>
          <w:ilvl w:val="0"/>
          <w:numId w:val="2"/>
        </w:numPr>
        <w:spacing w:after="24"/>
        <w:ind w:hanging="556"/>
        <w:jc w:val="left"/>
      </w:pPr>
      <w:r>
        <w:rPr>
          <w:b/>
        </w:rPr>
        <w:t>Zasady przyznawania śro</w:t>
      </w:r>
      <w:r>
        <w:rPr>
          <w:b/>
        </w:rPr>
        <w:t>dków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>Środki</w:t>
      </w:r>
      <w:r>
        <w:t xml:space="preserve"> na </w:t>
      </w:r>
      <w:r>
        <w:t>realizację</w:t>
      </w:r>
      <w:r>
        <w:t xml:space="preserve"> powierzonego zadania publicznego </w:t>
      </w:r>
      <w:r>
        <w:t>pochodzą</w:t>
      </w:r>
      <w:r>
        <w:t xml:space="preserve"> z Funduszu Pomocy, o którym mowa w art. 14 ust.1 ustawy.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>Postępowanie</w:t>
      </w:r>
      <w:r>
        <w:t xml:space="preserve"> w sprawie powierzenia realizacji zadania publicznego odbywa </w:t>
      </w:r>
      <w:r>
        <w:t>się</w:t>
      </w:r>
      <w:r>
        <w:t xml:space="preserve"> na zasadach </w:t>
      </w:r>
      <w:r>
        <w:t>określonych</w:t>
      </w:r>
      <w:r>
        <w:t xml:space="preserve"> w ustawie o </w:t>
      </w:r>
      <w:r>
        <w:t>działalności</w:t>
      </w:r>
      <w:r>
        <w:t xml:space="preserve"> </w:t>
      </w:r>
      <w:r>
        <w:t>pożyt</w:t>
      </w:r>
      <w:r>
        <w:t>ku</w:t>
      </w:r>
      <w:r>
        <w:t xml:space="preserve"> publicznego i o wolontariacie, w trybie art. 12 ust. 8 ustawy, tj. z </w:t>
      </w:r>
      <w:r>
        <w:t>pominięciem</w:t>
      </w:r>
      <w:r>
        <w:t xml:space="preserve"> otwartego konkursu ofert.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O powierzenie zadania publicznego </w:t>
      </w:r>
      <w:r>
        <w:t>mogą</w:t>
      </w:r>
      <w:r>
        <w:t xml:space="preserve"> </w:t>
      </w:r>
      <w:r>
        <w:t>ubiegać</w:t>
      </w:r>
      <w:r>
        <w:t xml:space="preserve"> </w:t>
      </w:r>
      <w:r>
        <w:t>się</w:t>
      </w:r>
      <w:r>
        <w:t xml:space="preserve"> organizacje </w:t>
      </w:r>
      <w:r>
        <w:t>pozarządowe</w:t>
      </w:r>
      <w:r>
        <w:t xml:space="preserve"> oraz podmioty</w:t>
      </w:r>
      <w:r>
        <w:rPr>
          <w:b/>
        </w:rPr>
        <w:t xml:space="preserve"> </w:t>
      </w:r>
      <w:r>
        <w:t xml:space="preserve">wymienione w art. 3 ust. 3 ustawy z dnia 24 kwietnia </w:t>
      </w:r>
      <w:r>
        <w:t xml:space="preserve">2003 r. o </w:t>
      </w:r>
      <w:r>
        <w:t>działalności</w:t>
      </w:r>
      <w:r>
        <w:t xml:space="preserve"> </w:t>
      </w:r>
      <w:r>
        <w:t>pożytku</w:t>
      </w:r>
      <w:r>
        <w:rPr>
          <w:b/>
        </w:rPr>
        <w:t xml:space="preserve"> </w:t>
      </w:r>
      <w:r>
        <w:t>publicznego i o wolontariacie.</w:t>
      </w:r>
    </w:p>
    <w:p w:rsidR="000648D8" w:rsidRDefault="00603D3B">
      <w:pPr>
        <w:numPr>
          <w:ilvl w:val="1"/>
          <w:numId w:val="2"/>
        </w:numPr>
        <w:spacing w:after="24"/>
        <w:ind w:right="5" w:hanging="360"/>
      </w:pPr>
      <w:r>
        <w:rPr>
          <w:b/>
        </w:rPr>
        <w:t>Minimalny całkowity koszt zadania publicznego, wskazanego w ofercie wynosi: 50 000,00 zł.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Oferent nie wnosi </w:t>
      </w:r>
      <w:r>
        <w:t>wkładu</w:t>
      </w:r>
      <w:r>
        <w:t xml:space="preserve"> </w:t>
      </w:r>
      <w:r>
        <w:t>własnego.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W kosztorysie nie </w:t>
      </w:r>
      <w:r>
        <w:t>uwzględnia</w:t>
      </w:r>
      <w:r>
        <w:t xml:space="preserve"> </w:t>
      </w:r>
      <w:r>
        <w:t>się</w:t>
      </w:r>
      <w:r>
        <w:t xml:space="preserve"> wyceny </w:t>
      </w:r>
      <w:r>
        <w:t>wkładu</w:t>
      </w:r>
      <w:r>
        <w:t xml:space="preserve"> rzeczowego.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lastRenderedPageBreak/>
        <w:t>Złożenie</w:t>
      </w:r>
      <w:r>
        <w:t xml:space="preserve"> o</w:t>
      </w:r>
      <w:r>
        <w:t xml:space="preserve">ferty nie jest jednoznaczne z przyznaniem </w:t>
      </w:r>
      <w:r>
        <w:t>środków</w:t>
      </w:r>
      <w:r>
        <w:t xml:space="preserve"> i podpisaniem umowy o powierzenie realizacji zadania publicznego.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Wojewoda Mazowiecki zastrzega sobie prawo zaproponowania innej kwoty ze </w:t>
      </w:r>
      <w:r>
        <w:t>środków</w:t>
      </w:r>
      <w:r>
        <w:t xml:space="preserve"> Funduszu Pomocy od wnioskowanej w ofercie. W takim przypadku</w:t>
      </w:r>
      <w:r>
        <w:t xml:space="preserve"> oferent </w:t>
      </w:r>
      <w:r>
        <w:t>zobowiązany</w:t>
      </w:r>
      <w:r>
        <w:t xml:space="preserve"> </w:t>
      </w:r>
      <w:r>
        <w:t>będzie</w:t>
      </w:r>
      <w:r>
        <w:t xml:space="preserve"> do </w:t>
      </w:r>
      <w:r>
        <w:t>przedłożenia</w:t>
      </w:r>
      <w:r>
        <w:t xml:space="preserve"> zaktualizowanego harmonogramu realizacji zadania oraz zaktualizowanej kalkulacji przewidywanych kosztów.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Wojewoda Mazowiecki </w:t>
      </w:r>
      <w:r>
        <w:t>może</w:t>
      </w:r>
      <w:r>
        <w:t xml:space="preserve"> </w:t>
      </w:r>
      <w:r>
        <w:t>przeprowadzić</w:t>
      </w:r>
      <w:r>
        <w:t xml:space="preserve"> </w:t>
      </w:r>
      <w:r>
        <w:t xml:space="preserve">negocjacje z podmiotem, których celem jest doprecyzowanie warunków i zakresu realizacji zadania, </w:t>
      </w:r>
      <w:r>
        <w:t>określonego</w:t>
      </w:r>
      <w:r>
        <w:t xml:space="preserve"> w ofercie podmiotu.</w:t>
      </w:r>
    </w:p>
    <w:p w:rsidR="000648D8" w:rsidRDefault="00603D3B">
      <w:pPr>
        <w:numPr>
          <w:ilvl w:val="1"/>
          <w:numId w:val="2"/>
        </w:numPr>
        <w:ind w:right="5" w:hanging="360"/>
      </w:pPr>
      <w:r>
        <w:t xml:space="preserve">Podmiot uprawniony </w:t>
      </w:r>
      <w:r>
        <w:t>może</w:t>
      </w:r>
      <w:r>
        <w:t xml:space="preserve"> </w:t>
      </w:r>
      <w:r>
        <w:t>odstąpić</w:t>
      </w:r>
      <w:r>
        <w:t xml:space="preserve"> od zawarcia umowy w przypadku przyznania </w:t>
      </w:r>
      <w:r>
        <w:t>środków</w:t>
      </w:r>
      <w:r>
        <w:t xml:space="preserve"> na </w:t>
      </w:r>
      <w:r>
        <w:t>realizację</w:t>
      </w:r>
      <w:r>
        <w:t xml:space="preserve"> zadania publicznego w kwocie </w:t>
      </w:r>
      <w:r>
        <w:t>ni</w:t>
      </w:r>
      <w:r>
        <w:t>ższej</w:t>
      </w:r>
      <w:r>
        <w:t xml:space="preserve"> </w:t>
      </w:r>
      <w:r>
        <w:t>niż</w:t>
      </w:r>
      <w:r>
        <w:t xml:space="preserve"> wnioskowana w ofercie.</w:t>
      </w:r>
    </w:p>
    <w:p w:rsidR="000648D8" w:rsidRDefault="00603D3B">
      <w:pPr>
        <w:numPr>
          <w:ilvl w:val="1"/>
          <w:numId w:val="2"/>
        </w:numPr>
        <w:spacing w:after="331"/>
        <w:ind w:right="5" w:hanging="360"/>
      </w:pPr>
      <w:r>
        <w:t xml:space="preserve">Podmiot uprawniony, który </w:t>
      </w:r>
      <w:r>
        <w:t>odstąpi</w:t>
      </w:r>
      <w:r>
        <w:t xml:space="preserve"> od zawarcia umowy z powodu odmowy </w:t>
      </w:r>
      <w:r>
        <w:t>podjęcia</w:t>
      </w:r>
      <w:r>
        <w:t xml:space="preserve"> negocjacji, czy </w:t>
      </w:r>
      <w:r>
        <w:t>też</w:t>
      </w:r>
      <w:r>
        <w:t xml:space="preserve"> </w:t>
      </w:r>
      <w:r>
        <w:t>przedłożenia</w:t>
      </w:r>
      <w:r>
        <w:t xml:space="preserve"> zaktualizowanego harmonogramu realizacji zadania oraz zaktualizowanej kalkulacji przewidywanych kosztów, nie </w:t>
      </w:r>
      <w:r>
        <w:t>może</w:t>
      </w:r>
      <w:r>
        <w:t xml:space="preserve"> </w:t>
      </w:r>
      <w:r>
        <w:t>wywodzić</w:t>
      </w:r>
      <w:r>
        <w:t xml:space="preserve"> z tego </w:t>
      </w:r>
      <w:r>
        <w:t>tytułu</w:t>
      </w:r>
      <w:r>
        <w:t xml:space="preserve"> </w:t>
      </w:r>
      <w:r>
        <w:t>roszczeń.</w:t>
      </w:r>
    </w:p>
    <w:p w:rsidR="000648D8" w:rsidRDefault="00603D3B">
      <w:pPr>
        <w:tabs>
          <w:tab w:val="center" w:pos="2721"/>
        </w:tabs>
        <w:spacing w:after="24"/>
        <w:ind w:left="0" w:firstLine="0"/>
        <w:jc w:val="left"/>
      </w:pPr>
      <w:r>
        <w:t>III.</w:t>
      </w:r>
      <w:r>
        <w:tab/>
      </w:r>
      <w:r>
        <w:rPr>
          <w:b/>
        </w:rPr>
        <w:t>Wydatki kwalifikowalne i niekwalifikowalne</w:t>
      </w:r>
    </w:p>
    <w:p w:rsidR="000648D8" w:rsidRDefault="00603D3B">
      <w:pPr>
        <w:numPr>
          <w:ilvl w:val="0"/>
          <w:numId w:val="5"/>
        </w:numPr>
        <w:ind w:right="5" w:hanging="360"/>
      </w:pPr>
      <w:r>
        <w:t>Środki</w:t>
      </w:r>
      <w:r>
        <w:t xml:space="preserve"> finansowe </w:t>
      </w:r>
      <w:r>
        <w:t>stanowiące</w:t>
      </w:r>
      <w:r>
        <w:t xml:space="preserve"> </w:t>
      </w:r>
      <w:r>
        <w:t>kwotę</w:t>
      </w:r>
      <w:r>
        <w:t xml:space="preserve"> sfinansowania zadania </w:t>
      </w:r>
      <w:r>
        <w:t>muszą</w:t>
      </w:r>
      <w:r>
        <w:t xml:space="preserve"> </w:t>
      </w:r>
      <w:r>
        <w:t>zostać</w:t>
      </w:r>
      <w:r>
        <w:t xml:space="preserve"> wykorzystane do 14 dni od dnia </w:t>
      </w:r>
      <w:r>
        <w:t>zakończenia</w:t>
      </w:r>
      <w:r>
        <w:t xml:space="preserve"> realizacji zadania publicznego.</w:t>
      </w:r>
    </w:p>
    <w:p w:rsidR="000648D8" w:rsidRDefault="00603D3B">
      <w:pPr>
        <w:numPr>
          <w:ilvl w:val="0"/>
          <w:numId w:val="5"/>
        </w:numPr>
        <w:ind w:right="5" w:hanging="360"/>
      </w:pPr>
      <w:r>
        <w:rPr>
          <w:b/>
        </w:rPr>
        <w:t>Kosztami kwalifikowalnymi</w:t>
      </w:r>
      <w:r>
        <w:t xml:space="preserve"> realizacji zadania publicznego, </w:t>
      </w:r>
      <w:r>
        <w:t>są</w:t>
      </w:r>
      <w:r>
        <w:t xml:space="preserve"> koszty, które:</w:t>
      </w:r>
    </w:p>
    <w:p w:rsidR="000648D8" w:rsidRDefault="00603D3B">
      <w:pPr>
        <w:numPr>
          <w:ilvl w:val="2"/>
          <w:numId w:val="9"/>
        </w:numPr>
        <w:ind w:right="5" w:hanging="360"/>
      </w:pPr>
      <w:r>
        <w:t>są</w:t>
      </w:r>
      <w:r>
        <w:t xml:space="preserve"> </w:t>
      </w:r>
      <w:r>
        <w:t>niezbędne</w:t>
      </w:r>
      <w:r>
        <w:t xml:space="preserve"> do realizacji zadania,</w:t>
      </w:r>
    </w:p>
    <w:p w:rsidR="000648D8" w:rsidRDefault="00603D3B">
      <w:pPr>
        <w:numPr>
          <w:ilvl w:val="2"/>
          <w:numId w:val="9"/>
        </w:numPr>
        <w:ind w:right="5" w:hanging="360"/>
      </w:pPr>
      <w:r>
        <w:t>zostały</w:t>
      </w:r>
      <w:r>
        <w:t xml:space="preserve"> faktycznie poniesione,</w:t>
      </w:r>
    </w:p>
    <w:p w:rsidR="000648D8" w:rsidRDefault="00603D3B">
      <w:pPr>
        <w:numPr>
          <w:ilvl w:val="2"/>
          <w:numId w:val="9"/>
        </w:numPr>
        <w:ind w:right="5" w:hanging="360"/>
      </w:pPr>
      <w:r>
        <w:t>są</w:t>
      </w:r>
      <w:r>
        <w:t xml:space="preserve"> udokumentowane dowodami </w:t>
      </w:r>
      <w:r>
        <w:t>księgowymi,</w:t>
      </w:r>
    </w:p>
    <w:p w:rsidR="000648D8" w:rsidRDefault="00603D3B">
      <w:pPr>
        <w:numPr>
          <w:ilvl w:val="2"/>
          <w:numId w:val="9"/>
        </w:numPr>
        <w:spacing w:after="12"/>
        <w:ind w:right="5" w:hanging="360"/>
      </w:pPr>
      <w:r>
        <w:t>są</w:t>
      </w:r>
      <w:r>
        <w:t xml:space="preserve"> </w:t>
      </w:r>
      <w:r>
        <w:t>bezpośrednio</w:t>
      </w:r>
      <w:r>
        <w:t xml:space="preserve"> </w:t>
      </w:r>
      <w:r>
        <w:t>związane</w:t>
      </w:r>
      <w:r>
        <w:t xml:space="preserve"> z </w:t>
      </w:r>
      <w:r>
        <w:t>merytoryczną</w:t>
      </w:r>
      <w:r>
        <w:t xml:space="preserve"> </w:t>
      </w:r>
      <w:r>
        <w:t>realizacją</w:t>
      </w:r>
      <w:r>
        <w:t xml:space="preserve"> zadania i jego celem.</w:t>
      </w:r>
    </w:p>
    <w:p w:rsidR="000648D8" w:rsidRDefault="00603D3B">
      <w:pPr>
        <w:numPr>
          <w:ilvl w:val="0"/>
          <w:numId w:val="5"/>
        </w:numPr>
        <w:spacing w:after="33" w:line="259" w:lineRule="auto"/>
        <w:ind w:right="5" w:hanging="360"/>
      </w:pPr>
      <w:r>
        <w:t>Środki</w:t>
      </w:r>
      <w:r>
        <w:t xml:space="preserve"> finansowe </w:t>
      </w:r>
      <w:r>
        <w:t>stanowiąc</w:t>
      </w:r>
      <w:r>
        <w:t>e</w:t>
      </w:r>
      <w:r>
        <w:t xml:space="preserve"> </w:t>
      </w:r>
      <w:r>
        <w:t>kwotę</w:t>
      </w:r>
      <w:r>
        <w:t xml:space="preserve"> sfinansowania zadania </w:t>
      </w:r>
      <w:r>
        <w:t>mogą</w:t>
      </w:r>
      <w:r>
        <w:t xml:space="preserve"> </w:t>
      </w:r>
      <w:r>
        <w:t>zostać</w:t>
      </w:r>
      <w:r>
        <w:t xml:space="preserve"> przeznaczone na:</w:t>
      </w:r>
    </w:p>
    <w:p w:rsidR="000648D8" w:rsidRDefault="00603D3B">
      <w:pPr>
        <w:ind w:left="1902" w:right="5"/>
      </w:pPr>
      <w:r>
        <w:t xml:space="preserve">a. koszty merytoryczne poniesione przez oferenta, </w:t>
      </w:r>
      <w:r>
        <w:t>bezpośrednio</w:t>
      </w:r>
      <w:r>
        <w:t xml:space="preserve"> </w:t>
      </w:r>
      <w:r>
        <w:t>związane</w:t>
      </w:r>
      <w:r>
        <w:t xml:space="preserve"> z wybranym celem realizowanego zadania publicznego, w </w:t>
      </w:r>
      <w:r>
        <w:t>szczególności: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koszty </w:t>
      </w:r>
      <w:r>
        <w:t>związane</w:t>
      </w:r>
      <w:r>
        <w:t xml:space="preserve"> z utrzymaniem budynków i lokali lub ich </w:t>
      </w:r>
      <w:r>
        <w:t>części</w:t>
      </w:r>
      <w:r>
        <w:t xml:space="preserve"> w których </w:t>
      </w:r>
      <w:r>
        <w:t>świadczone</w:t>
      </w:r>
      <w:r>
        <w:t xml:space="preserve"> </w:t>
      </w:r>
      <w:r>
        <w:t>są</w:t>
      </w:r>
      <w:r>
        <w:t xml:space="preserve"> </w:t>
      </w:r>
      <w:r>
        <w:t>usługi</w:t>
      </w:r>
      <w:r>
        <w:t xml:space="preserve"> </w:t>
      </w:r>
      <w:r>
        <w:t>związane</w:t>
      </w:r>
      <w:r>
        <w:t xml:space="preserve"> z udzielaniem pomocy,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wydatki na zakup </w:t>
      </w:r>
      <w:r>
        <w:t>wyposażenia</w:t>
      </w:r>
      <w:r>
        <w:t xml:space="preserve"> do budynków i lokali mieszkalnych lub ich </w:t>
      </w:r>
      <w:r>
        <w:t>części,</w:t>
      </w:r>
      <w:r>
        <w:t xml:space="preserve"> w których </w:t>
      </w:r>
      <w:r>
        <w:t>świadczone</w:t>
      </w:r>
      <w:r>
        <w:t xml:space="preserve"> </w:t>
      </w:r>
      <w:r>
        <w:t>są</w:t>
      </w:r>
      <w:r>
        <w:t xml:space="preserve"> </w:t>
      </w:r>
      <w:r>
        <w:t>usługi</w:t>
      </w:r>
      <w:r>
        <w:t xml:space="preserve"> </w:t>
      </w:r>
      <w:r>
        <w:t>związane</w:t>
      </w:r>
      <w:r>
        <w:t xml:space="preserve"> z udzielaniem pomocy w zakwaterowaniu,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wydatki </w:t>
      </w:r>
      <w:r>
        <w:t>związane</w:t>
      </w:r>
      <w:r>
        <w:t xml:space="preserve"> z utrzymaniem budynków i lokali mieszkalnych lub ich </w:t>
      </w:r>
      <w:r>
        <w:t>części</w:t>
      </w:r>
      <w:r>
        <w:t xml:space="preserve"> h, w których </w:t>
      </w:r>
      <w:r>
        <w:t>świadczone</w:t>
      </w:r>
      <w:r>
        <w:t xml:space="preserve"> </w:t>
      </w:r>
      <w:r>
        <w:t>są</w:t>
      </w:r>
      <w:r>
        <w:t xml:space="preserve"> </w:t>
      </w:r>
      <w:r>
        <w:t>usługi</w:t>
      </w:r>
      <w:r>
        <w:t xml:space="preserve"> </w:t>
      </w:r>
      <w:r>
        <w:t>związane</w:t>
      </w:r>
      <w:r>
        <w:t xml:space="preserve"> z udzielaniem pomocy w zakwaterowaniu,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wydatki przeznaczone na zakup </w:t>
      </w:r>
      <w:r>
        <w:t>żywności</w:t>
      </w:r>
      <w:r>
        <w:t xml:space="preserve"> oraz </w:t>
      </w:r>
      <w:r>
        <w:t>urządzeń</w:t>
      </w:r>
      <w:r>
        <w:t xml:space="preserve"> </w:t>
      </w:r>
      <w:r>
        <w:t>do jej gromadzenia, przetwarzania, przechowywania i wydawania,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koszty </w:t>
      </w:r>
      <w:r>
        <w:t>związane</w:t>
      </w:r>
      <w:r>
        <w:t xml:space="preserve"> z </w:t>
      </w:r>
      <w:r>
        <w:t>eksploatacją</w:t>
      </w:r>
      <w:r>
        <w:t xml:space="preserve"> samochodów </w:t>
      </w:r>
      <w:r>
        <w:t>służących</w:t>
      </w:r>
      <w:r>
        <w:t xml:space="preserve"> do realizacji zadania, w tym: koszty </w:t>
      </w:r>
      <w:r>
        <w:t>związane</w:t>
      </w:r>
      <w:r>
        <w:t xml:space="preserve"> z zakupem paliwa,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wydatki przeznaczone na zakup </w:t>
      </w:r>
      <w:r>
        <w:t>pościeli,</w:t>
      </w:r>
      <w:r>
        <w:t xml:space="preserve"> </w:t>
      </w:r>
      <w:r>
        <w:t>odzieży,</w:t>
      </w:r>
      <w:r>
        <w:t xml:space="preserve"> obuwia, leków, </w:t>
      </w:r>
      <w:r>
        <w:t>środków</w:t>
      </w:r>
      <w:r>
        <w:t xml:space="preserve"> </w:t>
      </w:r>
      <w:r>
        <w:t>czyst</w:t>
      </w:r>
      <w:r>
        <w:t>ości</w:t>
      </w:r>
      <w:r>
        <w:t xml:space="preserve"> i higieny oraz </w:t>
      </w:r>
      <w:r>
        <w:t>materiałów</w:t>
      </w:r>
      <w:r>
        <w:t xml:space="preserve"> i </w:t>
      </w:r>
      <w:r>
        <w:t>środków</w:t>
      </w:r>
      <w:r>
        <w:t xml:space="preserve"> opatrunkowych oraz </w:t>
      </w:r>
      <w:r>
        <w:t>środków</w:t>
      </w:r>
      <w:r>
        <w:t xml:space="preserve"> </w:t>
      </w:r>
      <w:r>
        <w:t>niezbędnych</w:t>
      </w:r>
      <w:r>
        <w:t xml:space="preserve"> do udzielania </w:t>
      </w:r>
      <w:r>
        <w:t>doraźnej</w:t>
      </w:r>
      <w:r>
        <w:t xml:space="preserve"> opieki medycznej,</w:t>
      </w:r>
    </w:p>
    <w:p w:rsidR="000648D8" w:rsidRDefault="00603D3B">
      <w:pPr>
        <w:numPr>
          <w:ilvl w:val="2"/>
          <w:numId w:val="7"/>
        </w:numPr>
        <w:spacing w:after="12"/>
        <w:ind w:right="5" w:hanging="360"/>
      </w:pPr>
      <w:r>
        <w:t xml:space="preserve">koszty </w:t>
      </w:r>
      <w:r>
        <w:t>wynagrodzeń</w:t>
      </w:r>
      <w:r>
        <w:t xml:space="preserve"> osób </w:t>
      </w:r>
      <w:r>
        <w:t>realizujących</w:t>
      </w:r>
      <w:r>
        <w:t xml:space="preserve"> zadania,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koszty </w:t>
      </w:r>
      <w:r>
        <w:t>związane</w:t>
      </w:r>
      <w:r>
        <w:t xml:space="preserve"> z wykonywaniem </w:t>
      </w:r>
      <w:r>
        <w:t>świadczeń</w:t>
      </w:r>
      <w:r>
        <w:t xml:space="preserve"> </w:t>
      </w:r>
      <w:proofErr w:type="spellStart"/>
      <w:r>
        <w:t>wolontariackich</w:t>
      </w:r>
      <w:proofErr w:type="spellEnd"/>
      <w:r>
        <w:t>, realizowanych w ramach zadania</w:t>
      </w:r>
    </w:p>
    <w:p w:rsidR="000648D8" w:rsidRDefault="00603D3B">
      <w:pPr>
        <w:numPr>
          <w:ilvl w:val="2"/>
          <w:numId w:val="7"/>
        </w:numPr>
        <w:ind w:right="5" w:hanging="360"/>
      </w:pPr>
      <w:r>
        <w:t xml:space="preserve">inne </w:t>
      </w:r>
      <w:r>
        <w:t>niezbędne</w:t>
      </w:r>
      <w:r>
        <w:t xml:space="preserve"> i uzasadnione wydatki, </w:t>
      </w:r>
      <w:r>
        <w:t>służące</w:t>
      </w:r>
      <w:r>
        <w:t xml:space="preserve"> realizacji </w:t>
      </w:r>
      <w:r>
        <w:t>zakładanych</w:t>
      </w:r>
      <w:r>
        <w:t xml:space="preserve"> i </w:t>
      </w:r>
      <w:r>
        <w:t>określonych</w:t>
      </w:r>
      <w:r>
        <w:t xml:space="preserve"> w umowie celów.</w:t>
      </w:r>
    </w:p>
    <w:p w:rsidR="000648D8" w:rsidRDefault="00603D3B">
      <w:pPr>
        <w:ind w:left="1902" w:right="5"/>
      </w:pPr>
      <w:r>
        <w:lastRenderedPageBreak/>
        <w:t xml:space="preserve">b. koszty </w:t>
      </w:r>
      <w:r>
        <w:t>obsługi</w:t>
      </w:r>
      <w:r>
        <w:t xml:space="preserve"> zadania publicznego, w tym koszty administracyjne, które </w:t>
      </w:r>
      <w:r>
        <w:t>związane</w:t>
      </w:r>
      <w:r>
        <w:t xml:space="preserve"> </w:t>
      </w:r>
      <w:r>
        <w:t xml:space="preserve">są </w:t>
      </w:r>
      <w:r>
        <w:t xml:space="preserve">z </w:t>
      </w:r>
      <w:r>
        <w:t>koordynacją</w:t>
      </w:r>
      <w:r>
        <w:t xml:space="preserve"> zadania, jego </w:t>
      </w:r>
      <w:r>
        <w:t>obsługą</w:t>
      </w:r>
      <w:r>
        <w:t xml:space="preserve"> </w:t>
      </w:r>
      <w:r>
        <w:t>finansową</w:t>
      </w:r>
      <w:r>
        <w:t xml:space="preserve"> i </w:t>
      </w:r>
      <w:r>
        <w:t>prawną,</w:t>
      </w:r>
      <w:r>
        <w:t xml:space="preserve"> w </w:t>
      </w:r>
      <w:r>
        <w:t>szczególnoś</w:t>
      </w:r>
      <w:r>
        <w:t>ci:</w:t>
      </w:r>
    </w:p>
    <w:p w:rsidR="000648D8" w:rsidRDefault="00603D3B">
      <w:pPr>
        <w:numPr>
          <w:ilvl w:val="2"/>
          <w:numId w:val="8"/>
        </w:numPr>
        <w:ind w:right="5" w:hanging="360"/>
      </w:pPr>
      <w:r>
        <w:t>wynagrodzenia koordynatora zadania,</w:t>
      </w:r>
    </w:p>
    <w:p w:rsidR="000648D8" w:rsidRDefault="00603D3B">
      <w:pPr>
        <w:numPr>
          <w:ilvl w:val="2"/>
          <w:numId w:val="8"/>
        </w:numPr>
        <w:ind w:right="5" w:hanging="360"/>
      </w:pPr>
      <w:r>
        <w:t xml:space="preserve">wynagrodzenia </w:t>
      </w:r>
      <w:r>
        <w:t>obsługi</w:t>
      </w:r>
      <w:r>
        <w:t xml:space="preserve"> </w:t>
      </w:r>
      <w:r>
        <w:t>księgowej</w:t>
      </w:r>
      <w:r>
        <w:t xml:space="preserve"> </w:t>
      </w:r>
      <w:r>
        <w:t>związanej</w:t>
      </w:r>
      <w:r>
        <w:t xml:space="preserve"> z wykonywaniem </w:t>
      </w:r>
      <w:r>
        <w:t>zadań</w:t>
      </w:r>
      <w:r>
        <w:t xml:space="preserve"> w ramach zadania,</w:t>
      </w:r>
    </w:p>
    <w:p w:rsidR="000648D8" w:rsidRDefault="00603D3B">
      <w:pPr>
        <w:numPr>
          <w:ilvl w:val="2"/>
          <w:numId w:val="8"/>
        </w:numPr>
        <w:ind w:right="5" w:hanging="360"/>
      </w:pPr>
      <w:r>
        <w:t xml:space="preserve">wydatki przeznaczone na zakup </w:t>
      </w:r>
      <w:r>
        <w:t>materiałów</w:t>
      </w:r>
      <w:r>
        <w:t xml:space="preserve"> biurowych </w:t>
      </w:r>
      <w:r>
        <w:t>niezbędnych</w:t>
      </w:r>
      <w:r>
        <w:t xml:space="preserve"> do realizacji zadania.</w:t>
      </w:r>
    </w:p>
    <w:p w:rsidR="000648D8" w:rsidRDefault="00603D3B">
      <w:pPr>
        <w:spacing w:after="24"/>
        <w:ind w:left="1287" w:hanging="10"/>
        <w:jc w:val="left"/>
      </w:pPr>
      <w:r>
        <w:t xml:space="preserve">Z </w:t>
      </w:r>
      <w:r>
        <w:t>zastrzeżeniem,</w:t>
      </w:r>
      <w:r>
        <w:t xml:space="preserve"> </w:t>
      </w:r>
      <w:r>
        <w:t>że</w:t>
      </w:r>
      <w:r>
        <w:t xml:space="preserve"> </w:t>
      </w:r>
      <w:r>
        <w:rPr>
          <w:b/>
        </w:rPr>
        <w:t>koszty pośrednie</w:t>
      </w:r>
      <w:r>
        <w:rPr>
          <w:b/>
        </w:rPr>
        <w:t xml:space="preserve"> wymienione w pkt b nie mogą przekroczyć 20%</w:t>
      </w:r>
      <w:r>
        <w:t xml:space="preserve"> </w:t>
      </w:r>
      <w:r>
        <w:t>łącznych</w:t>
      </w:r>
      <w:r>
        <w:t xml:space="preserve"> kosztów zadania publicznego.</w:t>
      </w:r>
    </w:p>
    <w:p w:rsidR="000648D8" w:rsidRDefault="00603D3B">
      <w:pPr>
        <w:numPr>
          <w:ilvl w:val="0"/>
          <w:numId w:val="5"/>
        </w:numPr>
        <w:spacing w:after="24"/>
        <w:ind w:right="5" w:hanging="360"/>
      </w:pPr>
      <w:r>
        <w:rPr>
          <w:b/>
        </w:rPr>
        <w:t>Koszty niekwalifikowalne</w:t>
      </w:r>
    </w:p>
    <w:p w:rsidR="000648D8" w:rsidRDefault="00603D3B">
      <w:pPr>
        <w:ind w:left="1307" w:right="5" w:firstLine="0"/>
      </w:pPr>
      <w:r>
        <w:t>Środki</w:t>
      </w:r>
      <w:r>
        <w:t xml:space="preserve"> przekazane na </w:t>
      </w:r>
      <w:r>
        <w:t>realizację</w:t>
      </w:r>
      <w:r>
        <w:t xml:space="preserve"> zadania publicznego nie </w:t>
      </w:r>
      <w:r>
        <w:t>mogą</w:t>
      </w:r>
      <w:r>
        <w:t xml:space="preserve"> </w:t>
      </w:r>
      <w:r>
        <w:t>zostać</w:t>
      </w:r>
      <w:r>
        <w:t xml:space="preserve"> wykorzystane na: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>opłatę</w:t>
      </w:r>
      <w:r>
        <w:t xml:space="preserve"> podatku od towarów i </w:t>
      </w:r>
      <w:r>
        <w:t>usług</w:t>
      </w:r>
      <w:r>
        <w:t xml:space="preserve"> (VAT), </w:t>
      </w:r>
      <w:r>
        <w:t>jeśli</w:t>
      </w:r>
      <w:r>
        <w:t xml:space="preserve"> </w:t>
      </w:r>
      <w:r>
        <w:t>może</w:t>
      </w:r>
      <w:r>
        <w:t xml:space="preserve"> </w:t>
      </w:r>
      <w:r>
        <w:t>zostać</w:t>
      </w:r>
      <w:r>
        <w:t xml:space="preserve"> odli</w:t>
      </w:r>
      <w:r>
        <w:t xml:space="preserve">czony w oparciu o </w:t>
      </w:r>
      <w:r>
        <w:t>ustawę</w:t>
      </w:r>
      <w:r>
        <w:t xml:space="preserve"> z dnia 11 marca 2004 r. o podatku od towarów i </w:t>
      </w:r>
      <w:r>
        <w:t>usług</w:t>
      </w:r>
      <w:r>
        <w:t xml:space="preserve"> (Dz.U. z 2021 r. poz. 685 ze zm.),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>finansowanie inwestycji i zakupów inwestycyjnych,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 xml:space="preserve">zakupu </w:t>
      </w:r>
      <w:r>
        <w:t>nieruchomości</w:t>
      </w:r>
      <w:r>
        <w:t xml:space="preserve"> gruntowej, lokalowej, budowlanej,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 xml:space="preserve">zakupu </w:t>
      </w:r>
      <w:r>
        <w:t>środków</w:t>
      </w:r>
      <w:r>
        <w:t xml:space="preserve"> transportu,</w:t>
      </w:r>
    </w:p>
    <w:p w:rsidR="000648D8" w:rsidRDefault="00603D3B">
      <w:pPr>
        <w:numPr>
          <w:ilvl w:val="2"/>
          <w:numId w:val="6"/>
        </w:numPr>
        <w:spacing w:after="8"/>
        <w:ind w:right="5" w:hanging="360"/>
      </w:pPr>
      <w:r>
        <w:rPr>
          <w:color w:val="000000"/>
        </w:rPr>
        <w:t xml:space="preserve">wydatków na zakup </w:t>
      </w:r>
      <w:r>
        <w:rPr>
          <w:color w:val="000000"/>
        </w:rPr>
        <w:t>środków</w:t>
      </w:r>
      <w:r>
        <w:rPr>
          <w:color w:val="000000"/>
        </w:rPr>
        <w:t xml:space="preserve"> </w:t>
      </w:r>
      <w:r>
        <w:rPr>
          <w:color w:val="000000"/>
        </w:rPr>
        <w:t>trwałych</w:t>
      </w:r>
      <w:r>
        <w:rPr>
          <w:color w:val="000000"/>
        </w:rPr>
        <w:t xml:space="preserve"> w rozumieniu art. 3 ust. 1 pkt 15 ustawy z dnia 29 </w:t>
      </w:r>
      <w:r>
        <w:rPr>
          <w:color w:val="000000"/>
        </w:rPr>
        <w:t>września</w:t>
      </w:r>
      <w:r>
        <w:rPr>
          <w:color w:val="000000"/>
        </w:rPr>
        <w:t xml:space="preserve"> 1994 r. o </w:t>
      </w:r>
      <w:r>
        <w:rPr>
          <w:color w:val="000000"/>
        </w:rPr>
        <w:t>rachunkowości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(Dz. U. z 2021 r. poz. 217 ze zm.) oraz art. 16a ust. 1 w </w:t>
      </w:r>
      <w:r>
        <w:rPr>
          <w:color w:val="000000"/>
        </w:rPr>
        <w:t>związku</w:t>
      </w:r>
      <w:r>
        <w:rPr>
          <w:color w:val="000000"/>
        </w:rPr>
        <w:t xml:space="preserve"> z art. 16d ust. 1 ustawy z dnia 15 lutego 1992 r. o podatku dochodowym </w:t>
      </w:r>
      <w:r>
        <w:rPr>
          <w:color w:val="000000"/>
        </w:rPr>
        <w:t>od osób prawnych</w:t>
      </w:r>
      <w:r>
        <w:rPr>
          <w:i/>
          <w:color w:val="000000"/>
        </w:rPr>
        <w:t xml:space="preserve"> </w:t>
      </w:r>
      <w:r>
        <w:rPr>
          <w:color w:val="000000"/>
        </w:rPr>
        <w:t xml:space="preserve">(Dz. U. z 2021 r. poz. 1800 ze zm.),  tj. wydatków o </w:t>
      </w:r>
      <w:r>
        <w:rPr>
          <w:color w:val="000000"/>
        </w:rPr>
        <w:t>wartości</w:t>
      </w:r>
      <w:r>
        <w:rPr>
          <w:color w:val="000000"/>
        </w:rPr>
        <w:t xml:space="preserve"> </w:t>
      </w:r>
      <w:r>
        <w:rPr>
          <w:color w:val="000000"/>
        </w:rPr>
        <w:t>początkowej</w:t>
      </w:r>
      <w:r>
        <w:rPr>
          <w:color w:val="000000"/>
        </w:rPr>
        <w:t xml:space="preserve"> </w:t>
      </w:r>
      <w:r>
        <w:rPr>
          <w:color w:val="000000"/>
        </w:rPr>
        <w:t>powyżej</w:t>
      </w:r>
      <w:r>
        <w:rPr>
          <w:color w:val="000000"/>
        </w:rPr>
        <w:t xml:space="preserve"> 10.000 </w:t>
      </w:r>
      <w:r>
        <w:rPr>
          <w:color w:val="000000"/>
        </w:rPr>
        <w:t>zł,</w:t>
      </w:r>
    </w:p>
    <w:p w:rsidR="000648D8" w:rsidRDefault="00603D3B">
      <w:pPr>
        <w:numPr>
          <w:ilvl w:val="2"/>
          <w:numId w:val="6"/>
        </w:numPr>
        <w:spacing w:after="8"/>
        <w:ind w:right="5" w:hanging="360"/>
      </w:pPr>
      <w:r>
        <w:rPr>
          <w:color w:val="000000"/>
        </w:rPr>
        <w:t xml:space="preserve">pokrycia kosztów utrzymania biura podmiotu </w:t>
      </w:r>
      <w:r>
        <w:rPr>
          <w:color w:val="000000"/>
        </w:rPr>
        <w:t>składającego</w:t>
      </w:r>
      <w:r>
        <w:rPr>
          <w:color w:val="000000"/>
        </w:rPr>
        <w:t xml:space="preserve"> </w:t>
      </w:r>
      <w:r>
        <w:rPr>
          <w:color w:val="000000"/>
        </w:rPr>
        <w:t>ofertę</w:t>
      </w:r>
      <w:r>
        <w:rPr>
          <w:color w:val="000000"/>
        </w:rPr>
        <w:t xml:space="preserve"> (w tym </w:t>
      </w:r>
      <w:r>
        <w:rPr>
          <w:color w:val="000000"/>
        </w:rPr>
        <w:t>także</w:t>
      </w:r>
      <w:r>
        <w:rPr>
          <w:color w:val="000000"/>
        </w:rPr>
        <w:t xml:space="preserve"> wydatków na wynagrodzenia pracowników), o ile nie </w:t>
      </w:r>
      <w:r>
        <w:rPr>
          <w:color w:val="000000"/>
        </w:rPr>
        <w:t>służą</w:t>
      </w:r>
      <w:r>
        <w:rPr>
          <w:color w:val="000000"/>
        </w:rPr>
        <w:t xml:space="preserve"> one </w:t>
      </w:r>
      <w:r>
        <w:rPr>
          <w:color w:val="000000"/>
        </w:rPr>
        <w:t>bezpośredn</w:t>
      </w:r>
      <w:r>
        <w:rPr>
          <w:color w:val="000000"/>
        </w:rPr>
        <w:t>io</w:t>
      </w:r>
      <w:r>
        <w:rPr>
          <w:color w:val="000000"/>
        </w:rPr>
        <w:t xml:space="preserve"> realizacji </w:t>
      </w:r>
      <w:r>
        <w:rPr>
          <w:color w:val="000000"/>
        </w:rPr>
        <w:t>działań</w:t>
      </w:r>
      <w:r>
        <w:rPr>
          <w:color w:val="000000"/>
        </w:rPr>
        <w:t xml:space="preserve"> w ramach zadania publicznego </w:t>
      </w:r>
      <w:r>
        <w:rPr>
          <w:color w:val="000000"/>
        </w:rPr>
        <w:t>określonego</w:t>
      </w:r>
      <w:r>
        <w:rPr>
          <w:color w:val="000000"/>
        </w:rPr>
        <w:t xml:space="preserve"> w ofercie,</w:t>
      </w:r>
    </w:p>
    <w:p w:rsidR="000648D8" w:rsidRDefault="00603D3B">
      <w:pPr>
        <w:numPr>
          <w:ilvl w:val="2"/>
          <w:numId w:val="6"/>
        </w:numPr>
        <w:spacing w:after="8"/>
        <w:ind w:right="5" w:hanging="360"/>
      </w:pPr>
      <w:r>
        <w:rPr>
          <w:color w:val="000000"/>
        </w:rPr>
        <w:t xml:space="preserve">kosztów wyjazdów (krajowych i zagranicznych) </w:t>
      </w:r>
      <w:r>
        <w:rPr>
          <w:color w:val="000000"/>
        </w:rPr>
        <w:t>służbowych</w:t>
      </w:r>
      <w:r>
        <w:rPr>
          <w:color w:val="000000"/>
        </w:rPr>
        <w:t xml:space="preserve"> osób </w:t>
      </w:r>
      <w:r>
        <w:rPr>
          <w:color w:val="000000"/>
        </w:rPr>
        <w:t>zaangażowanych</w:t>
      </w:r>
      <w:r>
        <w:rPr>
          <w:color w:val="000000"/>
        </w:rPr>
        <w:t xml:space="preserve"> w </w:t>
      </w:r>
      <w:r>
        <w:rPr>
          <w:color w:val="000000"/>
        </w:rPr>
        <w:t>realizację</w:t>
      </w:r>
      <w:r>
        <w:rPr>
          <w:color w:val="000000"/>
        </w:rPr>
        <w:t xml:space="preserve"> zadania na podstawie umowy cywilnoprawnej, chyba, </w:t>
      </w:r>
      <w:r>
        <w:rPr>
          <w:color w:val="000000"/>
        </w:rPr>
        <w:t>że</w:t>
      </w:r>
      <w:r>
        <w:rPr>
          <w:color w:val="000000"/>
        </w:rPr>
        <w:t xml:space="preserve"> umowa ta </w:t>
      </w:r>
      <w:r>
        <w:rPr>
          <w:color w:val="000000"/>
        </w:rPr>
        <w:t>określa</w:t>
      </w:r>
      <w:r>
        <w:rPr>
          <w:color w:val="000000"/>
        </w:rPr>
        <w:t xml:space="preserve"> zasady i sposób </w:t>
      </w:r>
      <w:r>
        <w:rPr>
          <w:color w:val="000000"/>
        </w:rPr>
        <w:t>podróży</w:t>
      </w:r>
      <w:r>
        <w:rPr>
          <w:color w:val="000000"/>
        </w:rPr>
        <w:t xml:space="preserve"> </w:t>
      </w:r>
      <w:r>
        <w:rPr>
          <w:color w:val="000000"/>
        </w:rPr>
        <w:t>służbowych,</w:t>
      </w:r>
    </w:p>
    <w:p w:rsidR="000648D8" w:rsidRDefault="00603D3B">
      <w:pPr>
        <w:numPr>
          <w:ilvl w:val="2"/>
          <w:numId w:val="6"/>
        </w:numPr>
        <w:spacing w:after="12"/>
        <w:ind w:right="5" w:hanging="360"/>
      </w:pPr>
      <w:r>
        <w:t>spłaty</w:t>
      </w:r>
      <w:r>
        <w:t xml:space="preserve"> </w:t>
      </w:r>
      <w:r>
        <w:t>zaległych</w:t>
      </w:r>
      <w:r>
        <w:t xml:space="preserve"> </w:t>
      </w:r>
      <w:r>
        <w:t>zobowiązań</w:t>
      </w:r>
      <w:r>
        <w:t xml:space="preserve"> finansowych podmiotu </w:t>
      </w:r>
      <w:r>
        <w:t>składającego</w:t>
      </w:r>
      <w:r>
        <w:t xml:space="preserve"> </w:t>
      </w:r>
      <w:r>
        <w:t>ofertę,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 xml:space="preserve">kosztów </w:t>
      </w:r>
      <w:r>
        <w:t>obsługi</w:t>
      </w:r>
      <w:r>
        <w:t xml:space="preserve"> rachunku bankowego,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 xml:space="preserve">rezerw na pokrycie </w:t>
      </w:r>
      <w:r>
        <w:t>przyszłych</w:t>
      </w:r>
      <w:r>
        <w:t xml:space="preserve"> strat lub </w:t>
      </w:r>
      <w:r>
        <w:t>zobowiązań,</w:t>
      </w:r>
    </w:p>
    <w:p w:rsidR="000648D8" w:rsidRDefault="00603D3B">
      <w:pPr>
        <w:numPr>
          <w:ilvl w:val="2"/>
          <w:numId w:val="6"/>
        </w:numPr>
        <w:spacing w:after="12"/>
        <w:ind w:right="5" w:hanging="360"/>
      </w:pPr>
      <w:r>
        <w:t xml:space="preserve">odsetek z </w:t>
      </w:r>
      <w:r>
        <w:t>tytułu</w:t>
      </w:r>
      <w:r>
        <w:t xml:space="preserve"> </w:t>
      </w:r>
      <w:r>
        <w:t>niezapłaconych</w:t>
      </w:r>
      <w:r>
        <w:t xml:space="preserve"> w terminie </w:t>
      </w:r>
      <w:r>
        <w:t>zobowiązań,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>kosztów kar i grzywien,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>kosztó</w:t>
      </w:r>
      <w:r>
        <w:t xml:space="preserve">w procesów </w:t>
      </w:r>
      <w:r>
        <w:t>sądowych</w:t>
      </w:r>
      <w:r>
        <w:t xml:space="preserve"> (z </w:t>
      </w:r>
      <w:r>
        <w:t>wyjątkiem</w:t>
      </w:r>
      <w:r>
        <w:t xml:space="preserve"> spraw prowadzonych w interesie publicznym),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 xml:space="preserve">nagród, premii i innych form bonifikaty rzeczowej lub finansowej dla osób </w:t>
      </w:r>
      <w:r>
        <w:t>zajmujących</w:t>
      </w:r>
      <w:r>
        <w:t xml:space="preserve"> </w:t>
      </w:r>
      <w:r>
        <w:t>się</w:t>
      </w:r>
      <w:r>
        <w:t xml:space="preserve"> </w:t>
      </w:r>
      <w:r>
        <w:t>realizacją</w:t>
      </w:r>
      <w:r>
        <w:t xml:space="preserve"> zadania,</w:t>
      </w:r>
    </w:p>
    <w:p w:rsidR="000648D8" w:rsidRDefault="00603D3B">
      <w:pPr>
        <w:numPr>
          <w:ilvl w:val="2"/>
          <w:numId w:val="6"/>
        </w:numPr>
        <w:ind w:right="5" w:hanging="360"/>
      </w:pPr>
      <w:r>
        <w:t>zakupu napojów alkoholowych,</w:t>
      </w:r>
    </w:p>
    <w:p w:rsidR="000648D8" w:rsidRDefault="00603D3B">
      <w:pPr>
        <w:numPr>
          <w:ilvl w:val="2"/>
          <w:numId w:val="6"/>
        </w:numPr>
        <w:spacing w:after="331"/>
        <w:ind w:right="5" w:hanging="360"/>
      </w:pPr>
      <w:r>
        <w:t xml:space="preserve">podatków i </w:t>
      </w:r>
      <w:r>
        <w:t>opłat,</w:t>
      </w:r>
      <w:r>
        <w:t xml:space="preserve"> z </w:t>
      </w:r>
      <w:r>
        <w:t>wyłączeniem</w:t>
      </w:r>
      <w:r>
        <w:t xml:space="preserve"> podatku </w:t>
      </w:r>
      <w:r>
        <w:t xml:space="preserve">dochodowego od osób fizycznych, </w:t>
      </w:r>
      <w:r>
        <w:t>składek</w:t>
      </w:r>
      <w:r>
        <w:t xml:space="preserve"> na ubezpieczenie </w:t>
      </w:r>
      <w:r>
        <w:t>społeczne</w:t>
      </w:r>
      <w:r>
        <w:t xml:space="preserve"> i zdrowotne, </w:t>
      </w:r>
      <w:r>
        <w:t>składek</w:t>
      </w:r>
      <w:r>
        <w:t xml:space="preserve"> na Fundusz Pracy, Fundusz Gwarantowanych </w:t>
      </w:r>
      <w:r>
        <w:t>Świadczeń</w:t>
      </w:r>
      <w:r>
        <w:t xml:space="preserve"> Pracowniczych oraz Fundusz </w:t>
      </w:r>
      <w:r>
        <w:t>Solidarnościowy.</w:t>
      </w:r>
    </w:p>
    <w:p w:rsidR="000648D8" w:rsidRDefault="00603D3B">
      <w:pPr>
        <w:pStyle w:val="Nagwek1"/>
        <w:ind w:left="707" w:hanging="596"/>
      </w:pPr>
      <w:r>
        <w:t xml:space="preserve">Zasady </w:t>
      </w:r>
      <w:r>
        <w:t>wypełniania</w:t>
      </w:r>
      <w:r>
        <w:t xml:space="preserve"> i </w:t>
      </w:r>
      <w:r>
        <w:t>składania</w:t>
      </w:r>
      <w:r>
        <w:t xml:space="preserve"> ofert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Oferty </w:t>
      </w:r>
      <w:r>
        <w:t>należy</w:t>
      </w:r>
      <w:r>
        <w:t xml:space="preserve"> </w:t>
      </w:r>
      <w:r>
        <w:t>składać</w:t>
      </w:r>
      <w:r>
        <w:t xml:space="preserve"> na formularzu </w:t>
      </w:r>
      <w:r>
        <w:t xml:space="preserve">oferty </w:t>
      </w:r>
      <w:r>
        <w:t>określonym</w:t>
      </w:r>
      <w:r>
        <w:t xml:space="preserve"> w </w:t>
      </w:r>
      <w:r>
        <w:t>rozporządzeniu</w:t>
      </w:r>
      <w:r>
        <w:t xml:space="preserve"> </w:t>
      </w:r>
      <w:r>
        <w:t>Przewodniczącego</w:t>
      </w:r>
      <w:r>
        <w:t xml:space="preserve"> Komitetu do spraw </w:t>
      </w:r>
      <w:r>
        <w:t>Pożytku</w:t>
      </w:r>
      <w:r>
        <w:t xml:space="preserve"> Publicznego z dnia 24 </w:t>
      </w:r>
      <w:r>
        <w:t>października</w:t>
      </w:r>
      <w:r>
        <w:t xml:space="preserve"> 2018 r. w sprawie wzorów ofert i </w:t>
      </w:r>
      <w:r>
        <w:lastRenderedPageBreak/>
        <w:t xml:space="preserve">ramowych wzorów umów </w:t>
      </w:r>
      <w:r>
        <w:t>dotyczących</w:t>
      </w:r>
      <w:r>
        <w:t xml:space="preserve"> realizacji </w:t>
      </w:r>
      <w:r>
        <w:t>zadań</w:t>
      </w:r>
      <w:r>
        <w:t xml:space="preserve"> publicznych oraz wzorów </w:t>
      </w:r>
      <w:r>
        <w:t>sprawozdań</w:t>
      </w:r>
      <w:r>
        <w:t xml:space="preserve"> z wykonania tych </w:t>
      </w:r>
      <w:r>
        <w:t>zadań</w:t>
      </w:r>
      <w:r>
        <w:rPr>
          <w:i/>
        </w:rPr>
        <w:t xml:space="preserve"> </w:t>
      </w:r>
      <w:r>
        <w:t xml:space="preserve">(Dz. U. z 2018 r. poz. 2057) – </w:t>
      </w:r>
      <w:r>
        <w:t>załącznik</w:t>
      </w:r>
      <w:r>
        <w:t xml:space="preserve"> nr 1 do </w:t>
      </w:r>
      <w:r>
        <w:t>rozporządzenia.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>Niedopuszczalne jest nanoszenie jakichkolwiek zmian we wzorze formularza oferty.</w:t>
      </w:r>
    </w:p>
    <w:p w:rsidR="000648D8" w:rsidRDefault="00603D3B">
      <w:pPr>
        <w:numPr>
          <w:ilvl w:val="0"/>
          <w:numId w:val="10"/>
        </w:numPr>
        <w:spacing w:after="12"/>
        <w:ind w:right="5" w:hanging="425"/>
      </w:pPr>
      <w:r>
        <w:t>Ofertę</w:t>
      </w:r>
      <w:r>
        <w:t xml:space="preserve"> </w:t>
      </w:r>
      <w:r>
        <w:t>należy</w:t>
      </w:r>
      <w:r>
        <w:t xml:space="preserve"> </w:t>
      </w:r>
      <w:r>
        <w:t>wypełnić</w:t>
      </w:r>
      <w:r>
        <w:t xml:space="preserve"> na komputerze.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Formularz oferty oraz wszelkie wymagane regulaminem </w:t>
      </w:r>
      <w:r>
        <w:t>oświadczenia</w:t>
      </w:r>
      <w:r>
        <w:t xml:space="preserve"> powinny</w:t>
      </w:r>
      <w:r>
        <w:t xml:space="preserve"> </w:t>
      </w:r>
      <w:r>
        <w:t>być</w:t>
      </w:r>
      <w:r>
        <w:t xml:space="preserve"> czytelnie podpisane przez </w:t>
      </w:r>
      <w:r>
        <w:t>osobę/osoby</w:t>
      </w:r>
      <w:r>
        <w:t xml:space="preserve"> uprawnione do </w:t>
      </w:r>
      <w:r>
        <w:t>składania</w:t>
      </w:r>
      <w:r>
        <w:t xml:space="preserve"> w imieniu oferenta </w:t>
      </w:r>
      <w:r>
        <w:t>oświadczeń</w:t>
      </w:r>
      <w:r>
        <w:t xml:space="preserve"> woli, zgodnie z zasadami reprezentacji (tj. podpisane przez </w:t>
      </w:r>
      <w:r>
        <w:t>osobę/osoby</w:t>
      </w:r>
      <w:r>
        <w:t xml:space="preserve"> wskazane do reprezentacji w dokumencie rejestrowym lub </w:t>
      </w:r>
      <w:r>
        <w:t>upoważnionego</w:t>
      </w:r>
      <w:r>
        <w:t xml:space="preserve"> </w:t>
      </w:r>
      <w:r>
        <w:t>pełnomocnika</w:t>
      </w:r>
      <w:r>
        <w:t xml:space="preserve"> w </w:t>
      </w:r>
      <w:r>
        <w:t>zał</w:t>
      </w:r>
      <w:r>
        <w:t>ączonym</w:t>
      </w:r>
      <w:r>
        <w:t xml:space="preserve"> do oferty </w:t>
      </w:r>
      <w:r>
        <w:t>pełnomocnictwie</w:t>
      </w:r>
      <w:r>
        <w:t xml:space="preserve"> lub potwierdzonej za </w:t>
      </w:r>
      <w:r>
        <w:t>zgodność</w:t>
      </w:r>
      <w:r>
        <w:t xml:space="preserve"> z </w:t>
      </w:r>
      <w:r>
        <w:t>oryginałem</w:t>
      </w:r>
      <w:r>
        <w:t xml:space="preserve"> przez oferenta jego kopii). Za czytelne </w:t>
      </w:r>
      <w:r>
        <w:t>uważa</w:t>
      </w:r>
      <w:r>
        <w:t xml:space="preserve"> </w:t>
      </w:r>
      <w:r>
        <w:t>się</w:t>
      </w:r>
      <w:r>
        <w:t xml:space="preserve"> podpisy </w:t>
      </w:r>
      <w:r>
        <w:t>złożone</w:t>
      </w:r>
      <w:r>
        <w:t xml:space="preserve"> w formie </w:t>
      </w:r>
      <w:r>
        <w:t>pieczęci</w:t>
      </w:r>
      <w:r>
        <w:t xml:space="preserve"> imiennej wraz z podpisem </w:t>
      </w:r>
      <w:r>
        <w:t>odręcznym</w:t>
      </w:r>
      <w:r>
        <w:t xml:space="preserve"> lub nie </w:t>
      </w:r>
      <w:r>
        <w:t>budzący</w:t>
      </w:r>
      <w:r>
        <w:t xml:space="preserve"> </w:t>
      </w:r>
      <w:r>
        <w:t>wątpliwości</w:t>
      </w:r>
      <w:r>
        <w:t xml:space="preserve"> co do imienia i nazwiska podpis </w:t>
      </w:r>
      <w:r>
        <w:t>odręczny</w:t>
      </w:r>
      <w:r>
        <w:t xml:space="preserve"> (w przypadku podmiotów </w:t>
      </w:r>
      <w:r>
        <w:t>reprezentujących</w:t>
      </w:r>
      <w:r>
        <w:t xml:space="preserve"> sektor </w:t>
      </w:r>
      <w:r>
        <w:t>pozarządowy</w:t>
      </w:r>
      <w:r>
        <w:t xml:space="preserve"> zgodnie z wpisem do KRS). Nie dopuszcza </w:t>
      </w:r>
      <w:r>
        <w:t>się</w:t>
      </w:r>
      <w:r>
        <w:t xml:space="preserve"> </w:t>
      </w:r>
      <w:r>
        <w:t>składania</w:t>
      </w:r>
      <w:r>
        <w:t xml:space="preserve"> podpisów przy </w:t>
      </w:r>
      <w:r>
        <w:t>użyciu</w:t>
      </w:r>
      <w:r>
        <w:t xml:space="preserve"> faksymile (kopia podpisu odbita sposobem mechanicznym na dokumencie).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Wszystkie strony kopii dokumentów </w:t>
      </w:r>
      <w:r>
        <w:t>dołączonych</w:t>
      </w:r>
      <w:r>
        <w:t xml:space="preserve"> do oferty powinny </w:t>
      </w:r>
      <w:r>
        <w:t>być</w:t>
      </w:r>
      <w:r>
        <w:t xml:space="preserve"> czytelnie </w:t>
      </w:r>
      <w:r>
        <w:t>poświadczone</w:t>
      </w:r>
      <w:r>
        <w:t xml:space="preserve"> za </w:t>
      </w:r>
      <w:r>
        <w:t>zgodność</w:t>
      </w:r>
      <w:r>
        <w:t xml:space="preserve"> z </w:t>
      </w:r>
      <w:r>
        <w:t>oryginałem</w:t>
      </w:r>
      <w:r>
        <w:t xml:space="preserve"> przez </w:t>
      </w:r>
      <w:r>
        <w:t>osobę/y</w:t>
      </w:r>
      <w:r>
        <w:t xml:space="preserve"> </w:t>
      </w:r>
      <w:r>
        <w:t>upoważnioną/e</w:t>
      </w:r>
      <w:r>
        <w:t xml:space="preserve"> do </w:t>
      </w:r>
      <w:r>
        <w:t>składania</w:t>
      </w:r>
      <w:r>
        <w:t xml:space="preserve"> w imieniu oferenta </w:t>
      </w:r>
      <w:r>
        <w:t>oświadczeń</w:t>
      </w:r>
      <w:r>
        <w:t xml:space="preserve"> woli. </w:t>
      </w:r>
      <w:r>
        <w:t>Poświadczenie</w:t>
      </w:r>
      <w:r>
        <w:t xml:space="preserve"> powinno </w:t>
      </w:r>
      <w:r>
        <w:t>zawierać</w:t>
      </w:r>
      <w:r>
        <w:t xml:space="preserve"> </w:t>
      </w:r>
      <w:r>
        <w:t>sformułowanie</w:t>
      </w:r>
      <w:r>
        <w:t xml:space="preserve"> „za </w:t>
      </w:r>
      <w:r>
        <w:t>zgodność</w:t>
      </w:r>
      <w:r>
        <w:t xml:space="preserve"> z </w:t>
      </w:r>
      <w:r>
        <w:t>oryginałem”</w:t>
      </w:r>
      <w:r>
        <w:t xml:space="preserve"> i czytelny podpis/podpisy osoby/osób </w:t>
      </w:r>
      <w:r>
        <w:t>poświadczających.</w:t>
      </w:r>
      <w:r>
        <w:t xml:space="preserve"> Dopuszczalne jest ponumerowanie wszystkich zadrukowanych stron kopii dokumentu oraz </w:t>
      </w:r>
      <w:r>
        <w:t>poświadczenie</w:t>
      </w:r>
      <w:r>
        <w:t xml:space="preserve"> za </w:t>
      </w:r>
      <w:r>
        <w:t>zgodność</w:t>
      </w:r>
      <w:r>
        <w:t xml:space="preserve"> z </w:t>
      </w:r>
      <w:r>
        <w:t>oryginałem</w:t>
      </w:r>
      <w:r>
        <w:t xml:space="preserve"> na pierwszej lub ostatniej stronie dokumentu </w:t>
      </w:r>
      <w:r>
        <w:t>używając</w:t>
      </w:r>
      <w:r>
        <w:t xml:space="preserve"> w tym celu </w:t>
      </w:r>
      <w:r>
        <w:t>sformułowani</w:t>
      </w:r>
      <w:r>
        <w:t>a</w:t>
      </w:r>
      <w:r>
        <w:t xml:space="preserve"> „za </w:t>
      </w:r>
      <w:r>
        <w:t>zgodność</w:t>
      </w:r>
      <w:r>
        <w:t xml:space="preserve"> z </w:t>
      </w:r>
      <w:r>
        <w:t>oryginałem</w:t>
      </w:r>
      <w:r>
        <w:t xml:space="preserve"> strony od ... - d o ....” 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 przypadku zaistnienia zmian </w:t>
      </w:r>
      <w:r>
        <w:t>upoważnień</w:t>
      </w:r>
      <w:r>
        <w:t xml:space="preserve"> w trakcie procedury </w:t>
      </w:r>
      <w:r>
        <w:t>należy</w:t>
      </w:r>
      <w:r>
        <w:t xml:space="preserve"> </w:t>
      </w:r>
      <w:r>
        <w:t>niezwłocznie,</w:t>
      </w:r>
      <w:r>
        <w:t xml:space="preserve"> w formie pisemnej, </w:t>
      </w:r>
      <w:r>
        <w:t>poinformować</w:t>
      </w:r>
      <w:r>
        <w:t xml:space="preserve"> o tym fakcie Biuro Kadr i Organizacji w Mazowieckim </w:t>
      </w:r>
      <w:r>
        <w:t>Urzędzie</w:t>
      </w:r>
      <w:r>
        <w:t xml:space="preserve"> Wojewódzkim w Warszawie.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 ofercie, jako </w:t>
      </w:r>
      <w:r>
        <w:rPr>
          <w:b/>
        </w:rPr>
        <w:t xml:space="preserve">rodzaj zadania publicznego, </w:t>
      </w:r>
      <w:r>
        <w:t>należy</w:t>
      </w:r>
      <w:r>
        <w:t xml:space="preserve"> </w:t>
      </w:r>
      <w:r>
        <w:t>przytoczyć</w:t>
      </w:r>
      <w:r>
        <w:t xml:space="preserve"> w </w:t>
      </w:r>
      <w:r>
        <w:t>całości</w:t>
      </w:r>
      <w:r>
        <w:t xml:space="preserve"> </w:t>
      </w:r>
      <w:r>
        <w:t>określenie</w:t>
      </w:r>
      <w:r>
        <w:t xml:space="preserve"> zawarte w pkt I zaproszenia do </w:t>
      </w:r>
      <w:r>
        <w:t>składania</w:t>
      </w:r>
      <w:r>
        <w:t xml:space="preserve"> ofert. 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Podmioty uprawnione do </w:t>
      </w:r>
      <w:r>
        <w:t>składania</w:t>
      </w:r>
      <w:r>
        <w:t xml:space="preserve"> ofert </w:t>
      </w:r>
      <w:r>
        <w:t>mogą</w:t>
      </w:r>
      <w:r>
        <w:t xml:space="preserve"> </w:t>
      </w:r>
      <w:r>
        <w:t>złożyć</w:t>
      </w:r>
      <w:r>
        <w:t xml:space="preserve"> maksymalnie 1 </w:t>
      </w:r>
      <w:r>
        <w:t>ofertę,</w:t>
      </w:r>
      <w:r>
        <w:t xml:space="preserve"> przy czym w ramach oferty </w:t>
      </w:r>
      <w:r>
        <w:t>możliwe</w:t>
      </w:r>
      <w:r>
        <w:t xml:space="preserve"> jest realizowanie</w:t>
      </w:r>
      <w:r>
        <w:t xml:space="preserve"> </w:t>
      </w:r>
      <w:r>
        <w:t>więcej</w:t>
      </w:r>
      <w:r>
        <w:t xml:space="preserve"> </w:t>
      </w:r>
      <w:r>
        <w:t>niż</w:t>
      </w:r>
      <w:r>
        <w:t xml:space="preserve"> jednego rodzaju zadania publicznego. </w:t>
      </w:r>
    </w:p>
    <w:p w:rsidR="000648D8" w:rsidRDefault="00603D3B">
      <w:pPr>
        <w:numPr>
          <w:ilvl w:val="0"/>
          <w:numId w:val="10"/>
        </w:numPr>
        <w:spacing w:after="8"/>
        <w:ind w:right="5" w:hanging="425"/>
      </w:pPr>
      <w:r>
        <w:rPr>
          <w:color w:val="000000"/>
        </w:rPr>
        <w:t xml:space="preserve">W pkt III. 3 oferty </w:t>
      </w:r>
      <w:r>
        <w:rPr>
          <w:b/>
          <w:color w:val="000000"/>
        </w:rPr>
        <w:t xml:space="preserve">„Syntetyczny opis zadania” </w:t>
      </w:r>
      <w:r>
        <w:rPr>
          <w:color w:val="000000"/>
        </w:rPr>
        <w:t>należy</w:t>
      </w:r>
      <w:r>
        <w:rPr>
          <w:color w:val="000000"/>
        </w:rPr>
        <w:t xml:space="preserve"> </w:t>
      </w:r>
      <w:r>
        <w:rPr>
          <w:color w:val="000000"/>
        </w:rPr>
        <w:t>wskazać</w:t>
      </w:r>
      <w:r>
        <w:rPr>
          <w:color w:val="000000"/>
        </w:rPr>
        <w:t xml:space="preserve"> punkt/y Wojewody Mazowieckiego, w których </w:t>
      </w:r>
      <w:r>
        <w:rPr>
          <w:color w:val="000000"/>
        </w:rPr>
        <w:t>będzie</w:t>
      </w:r>
      <w:r>
        <w:rPr>
          <w:color w:val="000000"/>
        </w:rPr>
        <w:t xml:space="preserve"> realizowanie zadanie.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>Należy</w:t>
      </w:r>
      <w:r>
        <w:t xml:space="preserve"> poprawnie </w:t>
      </w:r>
      <w:r>
        <w:t>wypełnić</w:t>
      </w:r>
      <w:r>
        <w:t xml:space="preserve"> </w:t>
      </w:r>
      <w:r>
        <w:rPr>
          <w:b/>
        </w:rPr>
        <w:t xml:space="preserve">Plan i Harmonogram działań </w:t>
      </w:r>
      <w:r>
        <w:t xml:space="preserve">(pkt. III.4 oferty), a w </w:t>
      </w:r>
      <w:r>
        <w:t>szczególności</w:t>
      </w:r>
      <w:r>
        <w:t xml:space="preserve"> </w:t>
      </w:r>
      <w:r>
        <w:t>kolumnę</w:t>
      </w:r>
      <w:r>
        <w:t xml:space="preserve"> </w:t>
      </w:r>
      <w:r>
        <w:rPr>
          <w:i/>
        </w:rPr>
        <w:t>Zakres działania realizowany przez podmiot nie będący stroną umowy</w:t>
      </w:r>
      <w:r>
        <w:t xml:space="preserve">. </w:t>
      </w:r>
      <w:r>
        <w:t>Jeżeli</w:t>
      </w:r>
      <w:r>
        <w:t xml:space="preserve"> z </w:t>
      </w:r>
      <w:r>
        <w:t>treści</w:t>
      </w:r>
      <w:r>
        <w:t xml:space="preserve"> oferty wynika, </w:t>
      </w:r>
      <w:r>
        <w:t>że</w:t>
      </w:r>
      <w:r>
        <w:t xml:space="preserve"> </w:t>
      </w:r>
      <w:r>
        <w:t>część</w:t>
      </w:r>
      <w:r>
        <w:t xml:space="preserve"> </w:t>
      </w:r>
      <w:r>
        <w:t>działań</w:t>
      </w:r>
      <w:r>
        <w:t xml:space="preserve"> </w:t>
      </w:r>
      <w:r>
        <w:t>będzie</w:t>
      </w:r>
      <w:r>
        <w:t xml:space="preserve"> wykonana przez firmy </w:t>
      </w:r>
      <w:r>
        <w:t>zewnętrzne,</w:t>
      </w:r>
      <w:r>
        <w:t xml:space="preserve"> w kolumnie (</w:t>
      </w:r>
      <w:r>
        <w:rPr>
          <w:i/>
        </w:rPr>
        <w:t>Zakres działania …</w:t>
      </w:r>
      <w:r>
        <w:t xml:space="preserve">) </w:t>
      </w:r>
      <w:r>
        <w:t>należy</w:t>
      </w:r>
      <w:r>
        <w:t xml:space="preserve"> </w:t>
      </w:r>
      <w:r>
        <w:t>wpisać</w:t>
      </w:r>
      <w:r>
        <w:t xml:space="preserve"> te </w:t>
      </w:r>
      <w:r>
        <w:t>dzia</w:t>
      </w:r>
      <w:r>
        <w:t>łania,</w:t>
      </w:r>
      <w:r>
        <w:t xml:space="preserve"> które </w:t>
      </w:r>
      <w:r>
        <w:t>będą</w:t>
      </w:r>
      <w:r>
        <w:t xml:space="preserve"> realizowane przez firmy </w:t>
      </w:r>
      <w:r>
        <w:t>zewnętrzne</w:t>
      </w:r>
      <w:r>
        <w:t xml:space="preserve"> (nie </w:t>
      </w:r>
      <w:r>
        <w:t>będące</w:t>
      </w:r>
      <w:r>
        <w:t xml:space="preserve"> </w:t>
      </w:r>
      <w:r>
        <w:t>stroną</w:t>
      </w:r>
      <w:r>
        <w:t xml:space="preserve"> umowy). Nie </w:t>
      </w:r>
      <w:r>
        <w:t>wpisywać</w:t>
      </w:r>
      <w:r>
        <w:t xml:space="preserve"> do kolumny (</w:t>
      </w:r>
      <w:r>
        <w:rPr>
          <w:i/>
        </w:rPr>
        <w:t>Zakres działania…</w:t>
      </w:r>
      <w:r>
        <w:t xml:space="preserve">) nazw firm </w:t>
      </w:r>
      <w:r>
        <w:t>zewnętrznych.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 </w:t>
      </w:r>
      <w:r>
        <w:t>pozostałych</w:t>
      </w:r>
      <w:r>
        <w:t xml:space="preserve"> przypadkach, kiedy </w:t>
      </w:r>
      <w:r>
        <w:t>działania</w:t>
      </w:r>
      <w:r>
        <w:t xml:space="preserve"> nie </w:t>
      </w:r>
      <w:r>
        <w:t>będą</w:t>
      </w:r>
      <w:r>
        <w:t xml:space="preserve"> realizowane przez firmy </w:t>
      </w:r>
      <w:r>
        <w:t>zewnętrzne</w:t>
      </w:r>
      <w:r>
        <w:t xml:space="preserve"> (nie </w:t>
      </w:r>
      <w:r>
        <w:t>będące</w:t>
      </w:r>
      <w:r>
        <w:t xml:space="preserve"> </w:t>
      </w:r>
      <w:r>
        <w:t>stroną</w:t>
      </w:r>
      <w:r>
        <w:t xml:space="preserve"> um</w:t>
      </w:r>
      <w:r>
        <w:t xml:space="preserve">owy) </w:t>
      </w:r>
      <w:r>
        <w:t>należy</w:t>
      </w:r>
      <w:r>
        <w:t xml:space="preserve"> </w:t>
      </w:r>
      <w:r>
        <w:t>wpisać</w:t>
      </w:r>
      <w:r>
        <w:t xml:space="preserve"> do kolumny (</w:t>
      </w:r>
      <w:r>
        <w:rPr>
          <w:i/>
        </w:rPr>
        <w:t>Zakres działania …</w:t>
      </w:r>
      <w:r>
        <w:t>) - „nie dotyczy”.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Niepoprawne </w:t>
      </w:r>
      <w:r>
        <w:t>wypełnienie</w:t>
      </w:r>
      <w:r>
        <w:t xml:space="preserve"> harmonogramu </w:t>
      </w:r>
      <w:r>
        <w:t>będzie</w:t>
      </w:r>
      <w:r>
        <w:t xml:space="preserve"> traktowane jako </w:t>
      </w:r>
      <w:r>
        <w:t>błąd</w:t>
      </w:r>
      <w:r>
        <w:t xml:space="preserve"> formalny.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 ofercie nie </w:t>
      </w:r>
      <w:r>
        <w:t>należy</w:t>
      </w:r>
      <w:r>
        <w:t xml:space="preserve"> </w:t>
      </w:r>
      <w:r>
        <w:t>wypełniać</w:t>
      </w:r>
      <w:r>
        <w:t xml:space="preserve"> tabeli w pkt. III.6 - dodatkowe informacje </w:t>
      </w:r>
      <w:r>
        <w:t>dotyczące</w:t>
      </w:r>
      <w:r>
        <w:t xml:space="preserve"> rezultatów zadania publicznego.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Kosztorys w ofercie musi </w:t>
      </w:r>
      <w:r>
        <w:t>być</w:t>
      </w:r>
      <w:r>
        <w:t xml:space="preserve"> czytelny i logiczny. W kosztorysie </w:t>
      </w:r>
      <w:r>
        <w:t>należy</w:t>
      </w:r>
      <w:r>
        <w:t xml:space="preserve"> </w:t>
      </w:r>
      <w:r>
        <w:t>szczegółowo</w:t>
      </w:r>
      <w:r>
        <w:t xml:space="preserve"> </w:t>
      </w:r>
      <w:r>
        <w:t>wykazać</w:t>
      </w:r>
      <w:r>
        <w:t xml:space="preserve"> koszty rodzajowe wraz z kosztami jednostkowymi planowanego zadania. Wydatki przedstawione w kosztorysie </w:t>
      </w:r>
      <w:r>
        <w:t>muszą</w:t>
      </w:r>
      <w:r>
        <w:t xml:space="preserve"> </w:t>
      </w:r>
      <w:r>
        <w:t>znajdować</w:t>
      </w:r>
      <w:r>
        <w:t xml:space="preserve"> </w:t>
      </w:r>
      <w:r>
        <w:t>pełne</w:t>
      </w:r>
      <w:r>
        <w:t xml:space="preserve"> uzasad</w:t>
      </w:r>
      <w:r>
        <w:t>nienie w opisie zadania.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lastRenderedPageBreak/>
        <w:t xml:space="preserve">W pozycjach kosztorysu finansowanych z Funduszu Pomocy, których koszt jednostkowy przekracza 10.000 </w:t>
      </w:r>
      <w:r>
        <w:t>złotych,</w:t>
      </w:r>
      <w:r>
        <w:t xml:space="preserve"> </w:t>
      </w:r>
      <w:r>
        <w:t>należy</w:t>
      </w:r>
      <w:r>
        <w:t xml:space="preserve"> w rubryce „rodzaj kosztów” </w:t>
      </w:r>
      <w:r>
        <w:t>dopisać</w:t>
      </w:r>
      <w:r>
        <w:t xml:space="preserve"> </w:t>
      </w:r>
      <w:r>
        <w:t>sformułowanie</w:t>
      </w:r>
      <w:r>
        <w:t xml:space="preserve"> „w ramach kosztu nie </w:t>
      </w:r>
      <w:r>
        <w:t>będzie</w:t>
      </w:r>
      <w:r>
        <w:t xml:space="preserve"> zakupiony </w:t>
      </w:r>
      <w:r>
        <w:t>środek</w:t>
      </w:r>
      <w:r>
        <w:t xml:space="preserve"> </w:t>
      </w:r>
      <w:r>
        <w:t>trwały</w:t>
      </w:r>
      <w:r>
        <w:t xml:space="preserve"> o </w:t>
      </w:r>
      <w:r>
        <w:t>wartości</w:t>
      </w:r>
      <w:r>
        <w:t xml:space="preserve"> </w:t>
      </w:r>
      <w:r>
        <w:t>pow</w:t>
      </w:r>
      <w:r>
        <w:t>yżej</w:t>
      </w:r>
      <w:r>
        <w:t xml:space="preserve"> 10 000 </w:t>
      </w:r>
      <w:r>
        <w:t>złotych”.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>Jeśli</w:t>
      </w:r>
      <w:r>
        <w:t xml:space="preserve"> w kosztorysie </w:t>
      </w:r>
      <w:r>
        <w:t>występują</w:t>
      </w:r>
      <w:r>
        <w:t xml:space="preserve"> </w:t>
      </w:r>
      <w:r>
        <w:t>błędy</w:t>
      </w:r>
      <w:r>
        <w:t xml:space="preserve"> rachunkowe oraz niezachowane </w:t>
      </w:r>
      <w:r>
        <w:t>zostały</w:t>
      </w:r>
      <w:r>
        <w:t xml:space="preserve"> </w:t>
      </w:r>
      <w:r>
        <w:t>wskaźniki</w:t>
      </w:r>
      <w:r>
        <w:t xml:space="preserve"> </w:t>
      </w:r>
      <w:r>
        <w:t>określone</w:t>
      </w:r>
      <w:r>
        <w:t xml:space="preserve"> w </w:t>
      </w:r>
      <w:r>
        <w:t>części</w:t>
      </w:r>
      <w:r>
        <w:t xml:space="preserve"> II </w:t>
      </w:r>
      <w:r>
        <w:t>ogłoszenia</w:t>
      </w:r>
      <w:r>
        <w:t xml:space="preserve"> skutkuje to odrzuceniem oferty pod </w:t>
      </w:r>
      <w:r>
        <w:t>względem</w:t>
      </w:r>
      <w:r>
        <w:t xml:space="preserve"> formalnym.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Wszystkie pola oferty </w:t>
      </w:r>
      <w:r>
        <w:t>muszą</w:t>
      </w:r>
      <w:r>
        <w:t xml:space="preserve"> </w:t>
      </w:r>
      <w:r>
        <w:t>zostać</w:t>
      </w:r>
      <w:r>
        <w:t xml:space="preserve"> czytelnie </w:t>
      </w:r>
      <w:r>
        <w:t>wypełnione.</w:t>
      </w:r>
      <w:r>
        <w:t xml:space="preserve"> W pola</w:t>
      </w:r>
      <w:r>
        <w:t xml:space="preserve">, które nie </w:t>
      </w:r>
      <w:r>
        <w:t>odnoszą</w:t>
      </w:r>
      <w:r>
        <w:t xml:space="preserve"> </w:t>
      </w:r>
      <w:r>
        <w:t>się</w:t>
      </w:r>
      <w:r>
        <w:t xml:space="preserve"> do oferenta, </w:t>
      </w:r>
      <w:r>
        <w:t>należy</w:t>
      </w:r>
      <w:r>
        <w:t xml:space="preserve"> </w:t>
      </w:r>
      <w:r>
        <w:t>wpisać</w:t>
      </w:r>
      <w:r>
        <w:t xml:space="preserve"> „nie dotyczy”.</w:t>
      </w:r>
    </w:p>
    <w:p w:rsidR="000648D8" w:rsidRDefault="00603D3B">
      <w:pPr>
        <w:numPr>
          <w:ilvl w:val="0"/>
          <w:numId w:val="10"/>
        </w:numPr>
        <w:ind w:right="5" w:hanging="425"/>
      </w:pPr>
      <w:r>
        <w:t xml:space="preserve">W przypadku opcji „niepotrzebne </w:t>
      </w:r>
      <w:r>
        <w:t>skreślić”,</w:t>
      </w:r>
      <w:r>
        <w:t xml:space="preserve"> </w:t>
      </w:r>
      <w:r>
        <w:t>należy</w:t>
      </w:r>
      <w:r>
        <w:t xml:space="preserve"> </w:t>
      </w:r>
      <w:r>
        <w:t>dokonać</w:t>
      </w:r>
      <w:r>
        <w:t xml:space="preserve"> </w:t>
      </w:r>
      <w:r>
        <w:t>właściwego</w:t>
      </w:r>
      <w:r>
        <w:t xml:space="preserve"> wyboru.</w:t>
      </w:r>
    </w:p>
    <w:p w:rsidR="000648D8" w:rsidRDefault="00603D3B">
      <w:pPr>
        <w:numPr>
          <w:ilvl w:val="0"/>
          <w:numId w:val="10"/>
        </w:numPr>
        <w:spacing w:after="334"/>
        <w:ind w:right="5" w:hanging="425"/>
      </w:pPr>
      <w:r>
        <w:t>Ofertę</w:t>
      </w:r>
      <w:r>
        <w:t xml:space="preserve"> oraz </w:t>
      </w:r>
      <w:r>
        <w:t>załączniki</w:t>
      </w:r>
      <w:r>
        <w:t xml:space="preserve"> </w:t>
      </w:r>
      <w:r>
        <w:t>należy</w:t>
      </w:r>
      <w:r>
        <w:t xml:space="preserve"> </w:t>
      </w:r>
      <w:r>
        <w:t>składać</w:t>
      </w:r>
      <w:r>
        <w:t xml:space="preserve"> w jednym egzemplarzu.</w:t>
      </w:r>
    </w:p>
    <w:p w:rsidR="000648D8" w:rsidRDefault="00603D3B">
      <w:pPr>
        <w:numPr>
          <w:ilvl w:val="0"/>
          <w:numId w:val="11"/>
        </w:numPr>
        <w:spacing w:after="24"/>
        <w:ind w:hanging="707"/>
        <w:jc w:val="left"/>
      </w:pPr>
      <w:r>
        <w:rPr>
          <w:b/>
        </w:rPr>
        <w:t>Wymagana dokumentacja</w:t>
      </w:r>
    </w:p>
    <w:p w:rsidR="000648D8" w:rsidRDefault="00603D3B">
      <w:pPr>
        <w:spacing w:after="12"/>
        <w:ind w:left="1317" w:hanging="10"/>
        <w:jc w:val="left"/>
      </w:pPr>
      <w:r>
        <w:t xml:space="preserve">Oferenci </w:t>
      </w:r>
      <w:r>
        <w:t>zobowiązani</w:t>
      </w:r>
      <w:r>
        <w:t xml:space="preserve"> </w:t>
      </w:r>
      <w:r>
        <w:t>są</w:t>
      </w:r>
      <w:r>
        <w:t xml:space="preserve"> </w:t>
      </w:r>
      <w:r>
        <w:t>złożyć</w:t>
      </w:r>
      <w:r>
        <w:t xml:space="preserve"> </w:t>
      </w:r>
      <w:r>
        <w:t>następujące</w:t>
      </w:r>
      <w:r>
        <w:t xml:space="preserve"> dokumenty: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>Prawidłowo</w:t>
      </w:r>
      <w:r>
        <w:t xml:space="preserve"> i kompletnie </w:t>
      </w:r>
      <w:r>
        <w:t>wypełniony</w:t>
      </w:r>
      <w:r>
        <w:t xml:space="preserve"> formularz oferty (wraz z </w:t>
      </w:r>
      <w:r>
        <w:t>oświadczeniami</w:t>
      </w:r>
      <w:r>
        <w:t xml:space="preserve"> </w:t>
      </w:r>
      <w:r>
        <w:t>znajdującymi</w:t>
      </w:r>
      <w:r>
        <w:t xml:space="preserve"> </w:t>
      </w:r>
      <w:r>
        <w:t>się</w:t>
      </w:r>
      <w:r>
        <w:t xml:space="preserve"> na </w:t>
      </w:r>
      <w:r>
        <w:t>końcu</w:t>
      </w:r>
      <w:r>
        <w:t xml:space="preserve"> wzoru oferty), podpisany przez osoby uprawnione do reprezentowania Oferenta.</w:t>
      </w:r>
    </w:p>
    <w:p w:rsidR="000648D8" w:rsidRDefault="00603D3B">
      <w:pPr>
        <w:numPr>
          <w:ilvl w:val="1"/>
          <w:numId w:val="11"/>
        </w:numPr>
        <w:spacing w:after="12"/>
        <w:ind w:right="5" w:hanging="360"/>
      </w:pPr>
      <w:r>
        <w:t>Załączniki:</w:t>
      </w:r>
    </w:p>
    <w:p w:rsidR="000648D8" w:rsidRDefault="00603D3B">
      <w:pPr>
        <w:numPr>
          <w:ilvl w:val="2"/>
          <w:numId w:val="11"/>
        </w:numPr>
        <w:ind w:hanging="360"/>
        <w:jc w:val="left"/>
      </w:pPr>
      <w:r>
        <w:t>kopia statutu oferenta,</w:t>
      </w:r>
    </w:p>
    <w:p w:rsidR="000648D8" w:rsidRDefault="00603D3B">
      <w:pPr>
        <w:numPr>
          <w:ilvl w:val="2"/>
          <w:numId w:val="11"/>
        </w:numPr>
        <w:ind w:hanging="360"/>
        <w:jc w:val="left"/>
      </w:pPr>
      <w:r>
        <w:t xml:space="preserve">w przypadku organizacji </w:t>
      </w:r>
      <w:r>
        <w:t>posiadających</w:t>
      </w:r>
      <w:r>
        <w:t xml:space="preserve"> </w:t>
      </w:r>
      <w:r>
        <w:t>oddziały</w:t>
      </w:r>
      <w:r>
        <w:t xml:space="preserve"> </w:t>
      </w:r>
      <w:r>
        <w:t>terenowe/okręgowe,</w:t>
      </w:r>
      <w:r>
        <w:t xml:space="preserve"> które nie </w:t>
      </w:r>
      <w:r>
        <w:t>posiadają</w:t>
      </w:r>
      <w:r>
        <w:t xml:space="preserve"> </w:t>
      </w:r>
      <w:r>
        <w:t>osobowości</w:t>
      </w:r>
      <w:r>
        <w:t xml:space="preserve"> prawnej, </w:t>
      </w:r>
      <w:r>
        <w:t>oddziały</w:t>
      </w:r>
      <w:r>
        <w:t xml:space="preserve"> te </w:t>
      </w:r>
      <w:r>
        <w:t>mogą</w:t>
      </w:r>
      <w:r>
        <w:t xml:space="preserve"> </w:t>
      </w:r>
      <w:r>
        <w:t>składać</w:t>
      </w:r>
      <w:r>
        <w:t xml:space="preserve"> oferty </w:t>
      </w:r>
      <w:r>
        <w:t>załączając</w:t>
      </w:r>
      <w:r>
        <w:t xml:space="preserve"> stosowne </w:t>
      </w:r>
      <w:r>
        <w:t>pełnomocnictwo</w:t>
      </w:r>
      <w:r>
        <w:t xml:space="preserve"> od jednostki centralnej. </w:t>
      </w:r>
      <w:r>
        <w:t>Stroną</w:t>
      </w:r>
      <w:r>
        <w:t xml:space="preserve"> umowy </w:t>
      </w:r>
      <w:r>
        <w:t>będzie</w:t>
      </w:r>
      <w:r>
        <w:t xml:space="preserve"> w takiej sytuacji jednostka centralna;</w:t>
      </w:r>
    </w:p>
    <w:p w:rsidR="000648D8" w:rsidRDefault="00603D3B">
      <w:pPr>
        <w:ind w:left="1307" w:right="5" w:firstLine="0"/>
      </w:pPr>
      <w:r>
        <w:t xml:space="preserve">Prosimy o nie </w:t>
      </w:r>
      <w:r>
        <w:t>dołączanie</w:t>
      </w:r>
      <w:r>
        <w:t xml:space="preserve"> innych </w:t>
      </w:r>
      <w:r>
        <w:t>załączników</w:t>
      </w:r>
      <w:r>
        <w:t xml:space="preserve"> </w:t>
      </w:r>
      <w:r>
        <w:t>niż</w:t>
      </w:r>
      <w:r>
        <w:t xml:space="preserve"> </w:t>
      </w:r>
      <w:r>
        <w:t>wyżej</w:t>
      </w:r>
      <w:r>
        <w:t xml:space="preserve"> wymienione.</w:t>
      </w:r>
    </w:p>
    <w:p w:rsidR="000648D8" w:rsidRDefault="00603D3B">
      <w:pPr>
        <w:numPr>
          <w:ilvl w:val="1"/>
          <w:numId w:val="11"/>
        </w:numPr>
        <w:spacing w:after="331"/>
        <w:ind w:right="5" w:hanging="360"/>
      </w:pPr>
      <w:r>
        <w:t xml:space="preserve">W przypadku organizacji, których </w:t>
      </w:r>
      <w:r>
        <w:t>oddziały</w:t>
      </w:r>
      <w:r>
        <w:t xml:space="preserve"> terenowe </w:t>
      </w:r>
      <w:r>
        <w:t>posiadają</w:t>
      </w:r>
      <w:r>
        <w:t xml:space="preserve"> </w:t>
      </w:r>
      <w:r>
        <w:t>osobowość</w:t>
      </w:r>
      <w:r>
        <w:t xml:space="preserve"> </w:t>
      </w:r>
      <w:r>
        <w:t>prawną,</w:t>
      </w:r>
      <w:r>
        <w:t xml:space="preserve"> </w:t>
      </w:r>
      <w:r>
        <w:t>oddziały</w:t>
      </w:r>
      <w:r>
        <w:t xml:space="preserve"> te </w:t>
      </w:r>
      <w:r>
        <w:t>mogą</w:t>
      </w:r>
      <w:r>
        <w:t xml:space="preserve"> </w:t>
      </w:r>
      <w:r>
        <w:t>wnioskować</w:t>
      </w:r>
      <w:r>
        <w:t xml:space="preserve"> o </w:t>
      </w:r>
      <w:r>
        <w:t>środki</w:t>
      </w:r>
      <w:r>
        <w:t xml:space="preserve"> </w:t>
      </w:r>
      <w:r>
        <w:t>niezależnie</w:t>
      </w:r>
      <w:r>
        <w:t xml:space="preserve"> od </w:t>
      </w:r>
      <w:r>
        <w:t>zarządu</w:t>
      </w:r>
      <w:r>
        <w:t xml:space="preserve"> </w:t>
      </w:r>
      <w:r>
        <w:t>głównego.</w:t>
      </w:r>
      <w:r>
        <w:t xml:space="preserve"> W przypadku organizacji, których </w:t>
      </w:r>
      <w:r>
        <w:t>oddziały</w:t>
      </w:r>
      <w:r>
        <w:t xml:space="preserve"> terenowe lub </w:t>
      </w:r>
      <w:r>
        <w:t>okręgowe</w:t>
      </w:r>
      <w:r>
        <w:t xml:space="preserve"> nie </w:t>
      </w:r>
      <w:r>
        <w:t>posiadają</w:t>
      </w:r>
      <w:r>
        <w:t xml:space="preserve"> </w:t>
      </w:r>
      <w:r>
        <w:t>osobowości</w:t>
      </w:r>
      <w:r>
        <w:t xml:space="preserve"> prawnej (wymagane jest by </w:t>
      </w:r>
      <w:r>
        <w:t>były</w:t>
      </w:r>
      <w:r>
        <w:t xml:space="preserve"> wpisane w KRS centralnej organizacji), </w:t>
      </w:r>
      <w:r>
        <w:t>oddziały</w:t>
      </w:r>
      <w:r>
        <w:t xml:space="preserve"> te </w:t>
      </w:r>
      <w:r>
        <w:t>mogą</w:t>
      </w:r>
      <w:r>
        <w:t xml:space="preserve"> </w:t>
      </w:r>
      <w:r>
        <w:t>składać</w:t>
      </w:r>
      <w:r>
        <w:t xml:space="preserve"> oferty po uzyskaniu zgody jednostki centralnej tj. </w:t>
      </w:r>
      <w:r>
        <w:t>pełnomocnictwa</w:t>
      </w:r>
      <w:r>
        <w:t xml:space="preserve"> szczególnego do </w:t>
      </w:r>
      <w:r>
        <w:t>działania</w:t>
      </w:r>
      <w:r>
        <w:t xml:space="preserve"> w imieniu tej</w:t>
      </w:r>
      <w:r>
        <w:t xml:space="preserve"> jednostki. </w:t>
      </w:r>
      <w:r>
        <w:t>Stroną</w:t>
      </w:r>
      <w:r>
        <w:t xml:space="preserve"> umowy </w:t>
      </w:r>
      <w:r>
        <w:t>będzie</w:t>
      </w:r>
      <w:r>
        <w:t xml:space="preserve"> jednostka centralna. </w:t>
      </w:r>
      <w:r>
        <w:t>Złożenie</w:t>
      </w:r>
      <w:r>
        <w:t xml:space="preserve"> oferty przez </w:t>
      </w:r>
      <w:r>
        <w:t>oddział</w:t>
      </w:r>
      <w:r>
        <w:t xml:space="preserve"> terenowy </w:t>
      </w:r>
      <w:r>
        <w:t>nieposiadający</w:t>
      </w:r>
      <w:r>
        <w:t xml:space="preserve"> </w:t>
      </w:r>
      <w:r>
        <w:t>osobowości</w:t>
      </w:r>
      <w:r>
        <w:t xml:space="preserve"> prawnej nie wyczerpuje limitu </w:t>
      </w:r>
      <w:r>
        <w:t>złożenia</w:t>
      </w:r>
      <w:r>
        <w:t xml:space="preserve"> jednej oferty przez </w:t>
      </w:r>
      <w:r>
        <w:t>zarząd</w:t>
      </w:r>
      <w:r>
        <w:t xml:space="preserve"> </w:t>
      </w:r>
      <w:r>
        <w:t>główny.</w:t>
      </w:r>
      <w:r>
        <w:t xml:space="preserve"> </w:t>
      </w:r>
      <w:r>
        <w:t>Jednakże</w:t>
      </w:r>
      <w:r>
        <w:t xml:space="preserve"> w ramach </w:t>
      </w:r>
      <w:r>
        <w:t>osobowości</w:t>
      </w:r>
      <w:r>
        <w:t xml:space="preserve"> prawnej centralnej organizacji </w:t>
      </w:r>
      <w:r>
        <w:t>poza</w:t>
      </w:r>
      <w:r>
        <w:t>rządowej</w:t>
      </w:r>
      <w:r>
        <w:t xml:space="preserve"> dodatkowe oferty </w:t>
      </w:r>
      <w:r>
        <w:t>może</w:t>
      </w:r>
      <w:r>
        <w:t xml:space="preserve"> </w:t>
      </w:r>
      <w:r>
        <w:t>złożyć</w:t>
      </w:r>
      <w:r>
        <w:t xml:space="preserve"> maksymalnie </w:t>
      </w:r>
      <w:r>
        <w:t>pięć</w:t>
      </w:r>
      <w:r>
        <w:t xml:space="preserve"> </w:t>
      </w:r>
      <w:r>
        <w:t>oddziałów</w:t>
      </w:r>
      <w:r>
        <w:t xml:space="preserve"> terenowych.</w:t>
      </w:r>
    </w:p>
    <w:p w:rsidR="000648D8" w:rsidRDefault="00603D3B">
      <w:pPr>
        <w:numPr>
          <w:ilvl w:val="0"/>
          <w:numId w:val="11"/>
        </w:numPr>
        <w:ind w:hanging="707"/>
        <w:jc w:val="left"/>
      </w:pPr>
      <w:r>
        <w:rPr>
          <w:b/>
        </w:rPr>
        <w:t xml:space="preserve">Kryteria wyboru ofert </w:t>
      </w:r>
      <w:r>
        <w:t>1.</w:t>
      </w:r>
      <w:r>
        <w:tab/>
        <w:t>Kryteria formalne:</w:t>
      </w:r>
    </w:p>
    <w:p w:rsidR="000648D8" w:rsidRDefault="00603D3B">
      <w:pPr>
        <w:numPr>
          <w:ilvl w:val="2"/>
          <w:numId w:val="12"/>
        </w:numPr>
        <w:ind w:right="5" w:hanging="360"/>
      </w:pPr>
      <w:r>
        <w:t>prawidłowo</w:t>
      </w:r>
      <w:r>
        <w:t xml:space="preserve"> i kompletnie </w:t>
      </w:r>
      <w:r>
        <w:t>wypełniony</w:t>
      </w:r>
      <w:r>
        <w:t xml:space="preserve"> formularz oferty, </w:t>
      </w:r>
      <w:r>
        <w:t>złożony</w:t>
      </w:r>
      <w:r>
        <w:t xml:space="preserve"> w wyznaczonym terminie i miejscu, zgodnie z zasadami </w:t>
      </w:r>
      <w:r>
        <w:t>określonymi</w:t>
      </w:r>
      <w:r>
        <w:t xml:space="preserve"> w </w:t>
      </w:r>
      <w:r>
        <w:t>ogłosze</w:t>
      </w:r>
      <w:r>
        <w:t>niu,</w:t>
      </w:r>
    </w:p>
    <w:p w:rsidR="000648D8" w:rsidRDefault="00603D3B">
      <w:pPr>
        <w:numPr>
          <w:ilvl w:val="2"/>
          <w:numId w:val="12"/>
        </w:numPr>
        <w:ind w:right="5" w:hanging="360"/>
      </w:pPr>
      <w:r>
        <w:t xml:space="preserve">oferta powinna </w:t>
      </w:r>
      <w:r>
        <w:t>zawierać</w:t>
      </w:r>
      <w:r>
        <w:t xml:space="preserve"> wszystkie wymagane </w:t>
      </w:r>
      <w:r>
        <w:t>załączniki</w:t>
      </w:r>
      <w:r>
        <w:t xml:space="preserve"> i </w:t>
      </w:r>
      <w:r>
        <w:t>oświadczenia,</w:t>
      </w:r>
      <w:r>
        <w:t xml:space="preserve"> o których mowa w </w:t>
      </w:r>
      <w:r>
        <w:t>ogłoszeniu,</w:t>
      </w:r>
    </w:p>
    <w:p w:rsidR="000648D8" w:rsidRDefault="00603D3B">
      <w:pPr>
        <w:numPr>
          <w:ilvl w:val="2"/>
          <w:numId w:val="12"/>
        </w:numPr>
        <w:ind w:right="5" w:hanging="360"/>
      </w:pPr>
      <w:r>
        <w:t xml:space="preserve">wszystkie </w:t>
      </w:r>
      <w:r>
        <w:t>załączniki</w:t>
      </w:r>
      <w:r>
        <w:t xml:space="preserve"> </w:t>
      </w:r>
      <w:r>
        <w:t>stanowiące</w:t>
      </w:r>
      <w:r>
        <w:t xml:space="preserve"> kopie wymaganych dokumentów </w:t>
      </w:r>
      <w:r>
        <w:t>muszą</w:t>
      </w:r>
      <w:r>
        <w:t xml:space="preserve"> </w:t>
      </w:r>
      <w:r>
        <w:t>być</w:t>
      </w:r>
      <w:r>
        <w:t xml:space="preserve"> podpisane za </w:t>
      </w:r>
      <w:r>
        <w:t>zgodność</w:t>
      </w:r>
      <w:r>
        <w:t xml:space="preserve"> z </w:t>
      </w:r>
      <w:r>
        <w:t>oryginałem</w:t>
      </w:r>
      <w:r>
        <w:t xml:space="preserve"> przez osoby uprawnione do reprezentowania ofere</w:t>
      </w:r>
      <w:r>
        <w:t xml:space="preserve">nta </w:t>
      </w:r>
      <w:r>
        <w:t>(wyjątek:</w:t>
      </w:r>
      <w:r>
        <w:t xml:space="preserve"> </w:t>
      </w:r>
    </w:p>
    <w:p w:rsidR="000648D8" w:rsidRDefault="00603D3B">
      <w:pPr>
        <w:ind w:left="1907" w:right="5" w:firstLine="0"/>
      </w:pPr>
      <w:r>
        <w:t xml:space="preserve">wydruk KRS ze strony internetowej Ministerstwa </w:t>
      </w:r>
      <w:r>
        <w:t>Sprawiedliwości),</w:t>
      </w:r>
    </w:p>
    <w:p w:rsidR="000648D8" w:rsidRDefault="00603D3B">
      <w:pPr>
        <w:numPr>
          <w:ilvl w:val="2"/>
          <w:numId w:val="12"/>
        </w:numPr>
        <w:ind w:right="5" w:hanging="360"/>
      </w:pPr>
      <w:r>
        <w:t>prawidłowo</w:t>
      </w:r>
      <w:r>
        <w:t xml:space="preserve"> wyliczony kosztorys - skonstruowany w jasny i przejrzysty sposób.</w:t>
      </w:r>
    </w:p>
    <w:p w:rsidR="000648D8" w:rsidRDefault="00603D3B">
      <w:pPr>
        <w:tabs>
          <w:tab w:val="center" w:pos="1150"/>
          <w:tab w:val="center" w:pos="4380"/>
        </w:tabs>
        <w:spacing w:after="334"/>
        <w:ind w:left="0" w:firstLine="0"/>
        <w:jc w:val="left"/>
      </w:pPr>
      <w:r>
        <w:rPr>
          <w:color w:val="000000"/>
        </w:rPr>
        <w:tab/>
      </w:r>
      <w:r>
        <w:t>2.</w:t>
      </w:r>
      <w:r>
        <w:tab/>
        <w:t xml:space="preserve">Nie </w:t>
      </w:r>
      <w:r>
        <w:t>spełnienie</w:t>
      </w:r>
      <w:r>
        <w:t xml:space="preserve"> kryteriów formalnych skutkuje odrzuceniem oferty.</w:t>
      </w:r>
    </w:p>
    <w:p w:rsidR="000648D8" w:rsidRDefault="00603D3B">
      <w:pPr>
        <w:numPr>
          <w:ilvl w:val="0"/>
          <w:numId w:val="11"/>
        </w:numPr>
        <w:spacing w:after="24"/>
        <w:ind w:hanging="707"/>
        <w:jc w:val="left"/>
      </w:pPr>
      <w:r>
        <w:rPr>
          <w:b/>
        </w:rPr>
        <w:t>Termin i miejsce składania</w:t>
      </w:r>
      <w:r>
        <w:rPr>
          <w:b/>
        </w:rPr>
        <w:t xml:space="preserve"> ofert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rPr>
          <w:b/>
        </w:rPr>
        <w:lastRenderedPageBreak/>
        <w:t xml:space="preserve">Oferty </w:t>
      </w:r>
      <w:r>
        <w:t xml:space="preserve">na </w:t>
      </w:r>
      <w:r>
        <w:t>realizację</w:t>
      </w:r>
      <w:r>
        <w:t xml:space="preserve"> zadania publicznego, o którym mowa w niniejszym </w:t>
      </w:r>
      <w:r>
        <w:t>ogłoszeniu</w:t>
      </w:r>
      <w:r>
        <w:t xml:space="preserve"> </w:t>
      </w:r>
      <w:r>
        <w:rPr>
          <w:b/>
        </w:rPr>
        <w:t>wraz z załącznikami należy składać w wersji papierowej:</w:t>
      </w:r>
    </w:p>
    <w:p w:rsidR="000648D8" w:rsidRDefault="00603D3B">
      <w:pPr>
        <w:numPr>
          <w:ilvl w:val="2"/>
          <w:numId w:val="11"/>
        </w:numPr>
        <w:spacing w:after="24"/>
        <w:ind w:hanging="360"/>
        <w:jc w:val="left"/>
      </w:pPr>
      <w:r>
        <w:rPr>
          <w:b/>
        </w:rPr>
        <w:t>do dnia 10 maja 2022 r.</w:t>
      </w:r>
    </w:p>
    <w:p w:rsidR="000648D8" w:rsidRDefault="00603D3B">
      <w:pPr>
        <w:numPr>
          <w:ilvl w:val="2"/>
          <w:numId w:val="11"/>
        </w:numPr>
        <w:spacing w:after="24"/>
        <w:ind w:hanging="360"/>
        <w:jc w:val="left"/>
      </w:pPr>
      <w:r>
        <w:rPr>
          <w:b/>
        </w:rPr>
        <w:t>do godziny 16.00</w:t>
      </w:r>
    </w:p>
    <w:p w:rsidR="000648D8" w:rsidRDefault="00603D3B">
      <w:pPr>
        <w:numPr>
          <w:ilvl w:val="2"/>
          <w:numId w:val="11"/>
        </w:numPr>
        <w:spacing w:after="24"/>
        <w:ind w:hanging="360"/>
        <w:jc w:val="left"/>
      </w:pPr>
      <w:r>
        <w:rPr>
          <w:b/>
        </w:rPr>
        <w:t xml:space="preserve">w Mazowieckim Urzędzie Wojewódzkim w Warszawie, pl. Bankowy 3/5, pok. 1 </w:t>
      </w:r>
    </w:p>
    <w:p w:rsidR="000648D8" w:rsidRDefault="00603D3B">
      <w:pPr>
        <w:spacing w:after="33" w:line="259" w:lineRule="auto"/>
        <w:ind w:left="217" w:firstLine="0"/>
        <w:jc w:val="center"/>
      </w:pPr>
      <w:r>
        <w:rPr>
          <w:b/>
        </w:rPr>
        <w:t xml:space="preserve">( kancelaria biuro podawcze), wejście F (wejście od al. „Solidarności”) 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 xml:space="preserve">Oferty </w:t>
      </w:r>
      <w:r>
        <w:t>należy</w:t>
      </w:r>
      <w:r>
        <w:t xml:space="preserve"> </w:t>
      </w:r>
      <w:r>
        <w:t>składać</w:t>
      </w:r>
      <w:r>
        <w:t xml:space="preserve"> w zaklejonych kopertach z podaniem </w:t>
      </w:r>
      <w:r>
        <w:t>pełnej</w:t>
      </w:r>
      <w:r>
        <w:t xml:space="preserve"> nazwy podmiotu </w:t>
      </w:r>
      <w:r>
        <w:t>deklarującego</w:t>
      </w:r>
      <w:r>
        <w:t xml:space="preserve"> </w:t>
      </w:r>
      <w:r>
        <w:t>chęć</w:t>
      </w:r>
      <w:r>
        <w:t xml:space="preserve"> realizacji zadania oraz dopiskiem: „Zadanie publiczne: Pomoc dla obywateli Ukrainy”.</w:t>
      </w:r>
    </w:p>
    <w:p w:rsidR="000648D8" w:rsidRDefault="00603D3B">
      <w:pPr>
        <w:numPr>
          <w:ilvl w:val="1"/>
          <w:numId w:val="11"/>
        </w:numPr>
        <w:spacing w:after="33" w:line="259" w:lineRule="auto"/>
        <w:ind w:right="5" w:hanging="360"/>
      </w:pPr>
      <w:r>
        <w:t xml:space="preserve">Termin </w:t>
      </w:r>
      <w:r>
        <w:t>składania</w:t>
      </w:r>
      <w:r>
        <w:t xml:space="preserve"> ofert </w:t>
      </w:r>
      <w:r>
        <w:t>upływa</w:t>
      </w:r>
      <w:r>
        <w:t xml:space="preserve"> dnia 10 maja 2022 r. do godziny 16:00 (decyduje data </w:t>
      </w:r>
      <w:r>
        <w:t>wpływu</w:t>
      </w:r>
      <w:r>
        <w:t xml:space="preserve"> do </w:t>
      </w:r>
      <w:r>
        <w:t>Urzędu).</w:t>
      </w:r>
      <w:r>
        <w:t xml:space="preserve"> Oferty, które </w:t>
      </w:r>
      <w:r>
        <w:t>wpłyną</w:t>
      </w:r>
      <w:r>
        <w:t xml:space="preserve"> po terminie, o którym mowa </w:t>
      </w:r>
      <w:r>
        <w:t>powyżej,</w:t>
      </w:r>
      <w:r>
        <w:t xml:space="preserve"> nie </w:t>
      </w:r>
      <w:r>
        <w:t>będą</w:t>
      </w:r>
      <w:r>
        <w:t xml:space="preserve"> rozpatrywane.</w:t>
      </w:r>
    </w:p>
    <w:p w:rsidR="000648D8" w:rsidRDefault="00603D3B">
      <w:pPr>
        <w:numPr>
          <w:ilvl w:val="1"/>
          <w:numId w:val="11"/>
        </w:numPr>
        <w:spacing w:after="475"/>
        <w:ind w:right="5" w:hanging="360"/>
      </w:pPr>
      <w:r>
        <w:t xml:space="preserve">Przed </w:t>
      </w:r>
      <w:r>
        <w:t>złożeniem</w:t>
      </w:r>
      <w:r>
        <w:t xml:space="preserve"> oferty pracownicy Biura Kadr i Organizacji Mazowieckiego </w:t>
      </w:r>
      <w:r>
        <w:t>Urzędu</w:t>
      </w:r>
      <w:r>
        <w:t xml:space="preserve"> Wojewódzkiego </w:t>
      </w:r>
      <w:r>
        <w:t>udzielają</w:t>
      </w:r>
      <w:r>
        <w:t xml:space="preserve"> stosownych </w:t>
      </w:r>
      <w:r>
        <w:t>wyjaśnień</w:t>
      </w:r>
      <w:r>
        <w:t xml:space="preserve"> na pytania oferenta, </w:t>
      </w:r>
      <w:r>
        <w:t>dotyczących</w:t>
      </w:r>
      <w:r>
        <w:t xml:space="preserve"> </w:t>
      </w:r>
      <w:r>
        <w:t>zadań</w:t>
      </w:r>
      <w:r>
        <w:t xml:space="preserve"> konkursowych, nr telefonu 22 695 60 55 (od </w:t>
      </w:r>
      <w:r>
        <w:t>poniedziałku</w:t>
      </w:r>
      <w:r>
        <w:t xml:space="preserve"> do </w:t>
      </w:r>
      <w:r>
        <w:t>piątku</w:t>
      </w:r>
      <w:r>
        <w:t xml:space="preserve"> w godz. 10:00-14:00) </w:t>
      </w:r>
      <w:r>
        <w:rPr>
          <w:b/>
        </w:rPr>
        <w:t>Pracownicy udzielając informacji, nie dokonują wstępnej oceny formalnej i mery</w:t>
      </w:r>
      <w:r>
        <w:rPr>
          <w:b/>
        </w:rPr>
        <w:t>torycznej.</w:t>
      </w:r>
    </w:p>
    <w:p w:rsidR="000648D8" w:rsidRDefault="00603D3B">
      <w:pPr>
        <w:numPr>
          <w:ilvl w:val="0"/>
          <w:numId w:val="11"/>
        </w:numPr>
        <w:spacing w:after="24"/>
        <w:ind w:hanging="707"/>
        <w:jc w:val="left"/>
      </w:pPr>
      <w:r>
        <w:rPr>
          <w:b/>
        </w:rPr>
        <w:t>Ustalenia końcowe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>Złożenie</w:t>
      </w:r>
      <w:r>
        <w:t xml:space="preserve"> oferty na </w:t>
      </w:r>
      <w:r>
        <w:t>realizację</w:t>
      </w:r>
      <w:r>
        <w:t xml:space="preserve"> zadania publicznego nie jest równoznaczne z zapewnieniem przyznania </w:t>
      </w:r>
      <w:r>
        <w:t>środków</w:t>
      </w:r>
      <w:r>
        <w:t xml:space="preserve"> z Funduszu Pomocy lub przyznaniem </w:t>
      </w:r>
      <w:r>
        <w:t>środków</w:t>
      </w:r>
      <w:r>
        <w:t xml:space="preserve"> z Funduszu Pomocy we wnioskowanej </w:t>
      </w:r>
      <w:r>
        <w:t>wysokości.</w:t>
      </w:r>
    </w:p>
    <w:p w:rsidR="000648D8" w:rsidRDefault="00603D3B">
      <w:pPr>
        <w:numPr>
          <w:ilvl w:val="1"/>
          <w:numId w:val="11"/>
        </w:numPr>
        <w:spacing w:after="12"/>
        <w:ind w:right="5" w:hanging="360"/>
      </w:pPr>
      <w:r>
        <w:t>Powołany</w:t>
      </w:r>
      <w:r>
        <w:t xml:space="preserve"> przez </w:t>
      </w:r>
      <w:r>
        <w:t>Wojewodę</w:t>
      </w:r>
      <w:r>
        <w:t xml:space="preserve"> </w:t>
      </w:r>
      <w:r>
        <w:t xml:space="preserve">Mazowieckiego </w:t>
      </w:r>
      <w:r>
        <w:t>zespół</w:t>
      </w:r>
      <w:r>
        <w:rPr>
          <w:b/>
        </w:rPr>
        <w:t xml:space="preserve"> </w:t>
      </w:r>
      <w:r>
        <w:t xml:space="preserve">przeprowadza </w:t>
      </w:r>
      <w:r>
        <w:t>weryfikację</w:t>
      </w:r>
      <w:r>
        <w:t xml:space="preserve"> </w:t>
      </w:r>
      <w:r>
        <w:t>formalną</w:t>
      </w:r>
      <w:r>
        <w:t xml:space="preserve"> oraz </w:t>
      </w:r>
      <w:r>
        <w:t>merytoryczną</w:t>
      </w:r>
      <w:r>
        <w:t xml:space="preserve"> wszystkich</w:t>
      </w:r>
      <w:r>
        <w:rPr>
          <w:b/>
        </w:rPr>
        <w:t xml:space="preserve"> </w:t>
      </w:r>
      <w:r>
        <w:t>złożonych</w:t>
      </w:r>
      <w:r>
        <w:rPr>
          <w:b/>
        </w:rPr>
        <w:t xml:space="preserve"> </w:t>
      </w:r>
      <w:r>
        <w:t xml:space="preserve">ofert.  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 xml:space="preserve">Wybrane do realizacji zadania publicznego podmioty </w:t>
      </w:r>
      <w:r>
        <w:t>zostaną</w:t>
      </w:r>
      <w:r>
        <w:t xml:space="preserve"> poinformowane za </w:t>
      </w:r>
      <w:r>
        <w:t>pośrednictwem</w:t>
      </w:r>
      <w:r>
        <w:t xml:space="preserve"> poczty elektronicznej na adresy e-mail wskazane w formularzu of</w:t>
      </w:r>
      <w:r>
        <w:t>erty.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 xml:space="preserve">Powierzenie realizacji zadania oraz przekazanie </w:t>
      </w:r>
      <w:r>
        <w:t>środków</w:t>
      </w:r>
      <w:r>
        <w:t xml:space="preserve"> Funduszu Pomocy </w:t>
      </w:r>
      <w:r>
        <w:t>nastąpi</w:t>
      </w:r>
      <w:r>
        <w:t xml:space="preserve"> na podstawie umowy zawartej </w:t>
      </w:r>
      <w:r>
        <w:t>pomiędzy</w:t>
      </w:r>
      <w:r>
        <w:t xml:space="preserve"> </w:t>
      </w:r>
      <w:r>
        <w:t>Wojewodą</w:t>
      </w:r>
      <w:r>
        <w:t xml:space="preserve"> Mazowieckim a wybranym podmiotem uprawnionym. Umowa </w:t>
      </w:r>
      <w:r>
        <w:t>szczegółowo</w:t>
      </w:r>
      <w:r>
        <w:t xml:space="preserve"> </w:t>
      </w:r>
      <w:r>
        <w:t>określi</w:t>
      </w:r>
      <w:r>
        <w:t xml:space="preserve"> realizowane zadania, termin i miejsce jego wykonania</w:t>
      </w:r>
      <w:r>
        <w:t xml:space="preserve">, </w:t>
      </w:r>
      <w:r>
        <w:t>kwotę</w:t>
      </w:r>
      <w:r>
        <w:t xml:space="preserve"> przyznanych </w:t>
      </w:r>
      <w:r>
        <w:t>środków</w:t>
      </w:r>
      <w:r>
        <w:t xml:space="preserve"> i tryb </w:t>
      </w:r>
      <w:r>
        <w:t>płatności,</w:t>
      </w:r>
      <w:r>
        <w:t xml:space="preserve"> warunki realizacji zadania, w tym termin wykorzystania </w:t>
      </w:r>
      <w:r>
        <w:t>środków</w:t>
      </w:r>
      <w:r>
        <w:t xml:space="preserve"> Funduszu Pomocy, sposób rozliczenia tych </w:t>
      </w:r>
      <w:r>
        <w:t>środków</w:t>
      </w:r>
      <w:r>
        <w:t xml:space="preserve"> i zasady zwrotu ich niewykorzystanej </w:t>
      </w:r>
      <w:r>
        <w:t>części,</w:t>
      </w:r>
      <w:r>
        <w:t xml:space="preserve"> a </w:t>
      </w:r>
      <w:r>
        <w:t>także</w:t>
      </w:r>
      <w:r>
        <w:t xml:space="preserve"> tryb kontroli realizacji zadania.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>Przed podpi</w:t>
      </w:r>
      <w:r>
        <w:t xml:space="preserve">saniem umowy, wybrany podmiot </w:t>
      </w:r>
      <w:r>
        <w:t>zobowiązany</w:t>
      </w:r>
      <w:r>
        <w:t xml:space="preserve"> jest do </w:t>
      </w:r>
      <w:r>
        <w:t>złożenia</w:t>
      </w:r>
      <w:r>
        <w:t xml:space="preserve"> </w:t>
      </w:r>
      <w:r>
        <w:t>oświadczenia</w:t>
      </w:r>
      <w:r>
        <w:t xml:space="preserve"> o </w:t>
      </w:r>
      <w:r>
        <w:t>przyjęciu</w:t>
      </w:r>
      <w:r>
        <w:t xml:space="preserve"> </w:t>
      </w:r>
      <w:r>
        <w:t>środków</w:t>
      </w:r>
      <w:r>
        <w:t xml:space="preserve"> Funduszu Pomocy.</w:t>
      </w:r>
    </w:p>
    <w:p w:rsidR="000648D8" w:rsidRDefault="00603D3B">
      <w:pPr>
        <w:numPr>
          <w:ilvl w:val="1"/>
          <w:numId w:val="11"/>
        </w:numPr>
        <w:ind w:right="5" w:hanging="360"/>
      </w:pPr>
      <w:r>
        <w:t xml:space="preserve">Po </w:t>
      </w:r>
      <w:r>
        <w:t>zakończeniu</w:t>
      </w:r>
      <w:r>
        <w:t xml:space="preserve"> zadania podmiot </w:t>
      </w:r>
      <w:r>
        <w:t>zobowiązany</w:t>
      </w:r>
      <w:r>
        <w:t xml:space="preserve"> </w:t>
      </w:r>
      <w:r>
        <w:t>będzie</w:t>
      </w:r>
      <w:r>
        <w:t xml:space="preserve"> </w:t>
      </w:r>
      <w:r>
        <w:t>złożyć</w:t>
      </w:r>
      <w:r>
        <w:t xml:space="preserve"> sprawozdanie z realizacji zadania.</w:t>
      </w:r>
    </w:p>
    <w:p w:rsidR="000648D8" w:rsidRDefault="00603D3B">
      <w:pPr>
        <w:numPr>
          <w:ilvl w:val="1"/>
          <w:numId w:val="11"/>
        </w:numPr>
        <w:spacing w:after="317"/>
        <w:ind w:right="5" w:hanging="360"/>
      </w:pPr>
      <w:r>
        <w:t xml:space="preserve">Od decyzji Wojewody Mazowieckiego o nieprzyznaniu </w:t>
      </w:r>
      <w:r>
        <w:t>środków</w:t>
      </w:r>
      <w:r>
        <w:t xml:space="preserve"> z Funduszu Pomocy nie </w:t>
      </w:r>
      <w:r>
        <w:t>przysługuje</w:t>
      </w:r>
      <w:r>
        <w:t xml:space="preserve"> </w:t>
      </w:r>
      <w:r>
        <w:t>odwołanie.</w:t>
      </w:r>
    </w:p>
    <w:p w:rsidR="000648D8" w:rsidRDefault="00603D3B">
      <w:pPr>
        <w:spacing w:after="33" w:line="259" w:lineRule="auto"/>
        <w:ind w:left="707" w:firstLine="0"/>
        <w:jc w:val="left"/>
      </w:pPr>
      <w:r>
        <w:rPr>
          <w:b/>
          <w:color w:val="000000"/>
        </w:rPr>
        <w:t>Załączniki:</w:t>
      </w:r>
    </w:p>
    <w:p w:rsidR="000648D8" w:rsidRDefault="00603D3B">
      <w:pPr>
        <w:numPr>
          <w:ilvl w:val="1"/>
          <w:numId w:val="13"/>
        </w:numPr>
        <w:spacing w:after="8"/>
        <w:ind w:hanging="360"/>
      </w:pPr>
      <w:r>
        <w:rPr>
          <w:color w:val="000000"/>
        </w:rPr>
        <w:t>Formularz oferty</w:t>
      </w:r>
    </w:p>
    <w:p w:rsidR="000648D8" w:rsidRDefault="00603D3B">
      <w:pPr>
        <w:numPr>
          <w:ilvl w:val="1"/>
          <w:numId w:val="13"/>
        </w:numPr>
        <w:spacing w:after="629"/>
        <w:ind w:hanging="360"/>
      </w:pPr>
      <w:r>
        <w:rPr>
          <w:color w:val="000000"/>
        </w:rPr>
        <w:t xml:space="preserve">Instrukcja </w:t>
      </w:r>
      <w:r>
        <w:rPr>
          <w:color w:val="000000"/>
        </w:rPr>
        <w:t>wypełniania</w:t>
      </w:r>
      <w:r>
        <w:rPr>
          <w:color w:val="000000"/>
        </w:rPr>
        <w:t xml:space="preserve"> formularza ofertowego</w:t>
      </w:r>
    </w:p>
    <w:p w:rsidR="000648D8" w:rsidRDefault="00603D3B">
      <w:pPr>
        <w:spacing w:after="328" w:line="259" w:lineRule="auto"/>
        <w:ind w:left="0" w:right="915" w:firstLine="0"/>
        <w:jc w:val="right"/>
      </w:pPr>
      <w:r>
        <w:rPr>
          <w:b/>
          <w:color w:val="000000"/>
        </w:rPr>
        <w:t xml:space="preserve">    WOJEWODA MAZOWIECKI</w:t>
      </w:r>
    </w:p>
    <w:p w:rsidR="000648D8" w:rsidRDefault="00603D3B">
      <w:pPr>
        <w:spacing w:after="19" w:line="259" w:lineRule="auto"/>
        <w:ind w:left="2919" w:firstLine="0"/>
        <w:jc w:val="center"/>
      </w:pPr>
      <w:r>
        <w:rPr>
          <w:b/>
          <w:color w:val="000000"/>
        </w:rPr>
        <w:t xml:space="preserve">  </w:t>
      </w:r>
    </w:p>
    <w:p w:rsidR="000648D8" w:rsidRDefault="00603D3B">
      <w:pPr>
        <w:spacing w:after="0" w:line="259" w:lineRule="auto"/>
        <w:ind w:left="6371" w:firstLine="0"/>
        <w:jc w:val="left"/>
      </w:pPr>
      <w:r>
        <w:rPr>
          <w:b/>
          <w:color w:val="000000"/>
        </w:rPr>
        <w:lastRenderedPageBreak/>
        <w:t xml:space="preserve">         Konstanty Radziwiłł</w:t>
      </w:r>
    </w:p>
    <w:sectPr w:rsidR="000648D8">
      <w:footerReference w:type="even" r:id="rId8"/>
      <w:footerReference w:type="default" r:id="rId9"/>
      <w:footerReference w:type="first" r:id="rId10"/>
      <w:pgSz w:w="11906" w:h="16838"/>
      <w:pgMar w:top="1417" w:right="1274" w:bottom="1563" w:left="710" w:header="708" w:footer="97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3D3B" w:rsidRDefault="00603D3B">
      <w:pPr>
        <w:spacing w:after="0" w:line="240" w:lineRule="auto"/>
      </w:pPr>
      <w:r>
        <w:separator/>
      </w:r>
    </w:p>
  </w:endnote>
  <w:endnote w:type="continuationSeparator" w:id="0">
    <w:p w:rsidR="00603D3B" w:rsidRDefault="00603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0000000000000000000"/>
    <w:charset w:val="00"/>
    <w:family w:val="roman"/>
    <w:notTrueType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48D8" w:rsidRDefault="00603D3B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color w:val="000000"/>
      </w:rPr>
      <w:t>1</w:t>
    </w:r>
    <w:r>
      <w:rPr>
        <w:color w:val="00000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48D8" w:rsidRDefault="00603D3B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color w:val="000000"/>
      </w:rPr>
      <w:t>1</w:t>
    </w:r>
    <w:r>
      <w:rPr>
        <w:color w:val="00000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48D8" w:rsidRDefault="00603D3B">
    <w:pPr>
      <w:spacing w:after="0" w:line="259" w:lineRule="auto"/>
      <w:ind w:left="0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color w:val="000000"/>
      </w:rPr>
      <w:t>1</w:t>
    </w:r>
    <w:r>
      <w:rPr>
        <w:color w:val="00000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3D3B" w:rsidRDefault="00603D3B">
      <w:pPr>
        <w:spacing w:after="0" w:line="240" w:lineRule="auto"/>
      </w:pPr>
      <w:r>
        <w:separator/>
      </w:r>
    </w:p>
  </w:footnote>
  <w:footnote w:type="continuationSeparator" w:id="0">
    <w:p w:rsidR="00603D3B" w:rsidRDefault="00603D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9E11B2"/>
    <w:multiLevelType w:val="hybridMultilevel"/>
    <w:tmpl w:val="037269A4"/>
    <w:lvl w:ilvl="0" w:tplc="26887896">
      <w:start w:val="1"/>
      <w:numFmt w:val="decimal"/>
      <w:lvlText w:val="%1)"/>
      <w:lvlJc w:val="left"/>
      <w:pPr>
        <w:ind w:left="1427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2BE2670">
      <w:start w:val="1"/>
      <w:numFmt w:val="lowerLetter"/>
      <w:lvlText w:val="%2"/>
      <w:lvlJc w:val="left"/>
      <w:pPr>
        <w:ind w:left="182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8548720">
      <w:start w:val="1"/>
      <w:numFmt w:val="lowerRoman"/>
      <w:lvlText w:val="%3"/>
      <w:lvlJc w:val="left"/>
      <w:pPr>
        <w:ind w:left="254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EEE65BA">
      <w:start w:val="1"/>
      <w:numFmt w:val="decimal"/>
      <w:lvlText w:val="%4"/>
      <w:lvlJc w:val="left"/>
      <w:pPr>
        <w:ind w:left="326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0D0D9D6">
      <w:start w:val="1"/>
      <w:numFmt w:val="lowerLetter"/>
      <w:lvlText w:val="%5"/>
      <w:lvlJc w:val="left"/>
      <w:pPr>
        <w:ind w:left="398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0D47CDA">
      <w:start w:val="1"/>
      <w:numFmt w:val="lowerRoman"/>
      <w:lvlText w:val="%6"/>
      <w:lvlJc w:val="left"/>
      <w:pPr>
        <w:ind w:left="470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26C12C">
      <w:start w:val="1"/>
      <w:numFmt w:val="decimal"/>
      <w:lvlText w:val="%7"/>
      <w:lvlJc w:val="left"/>
      <w:pPr>
        <w:ind w:left="542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7AC09F6">
      <w:start w:val="1"/>
      <w:numFmt w:val="lowerLetter"/>
      <w:lvlText w:val="%8"/>
      <w:lvlJc w:val="left"/>
      <w:pPr>
        <w:ind w:left="614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BEE462">
      <w:start w:val="1"/>
      <w:numFmt w:val="lowerRoman"/>
      <w:lvlText w:val="%9"/>
      <w:lvlJc w:val="left"/>
      <w:pPr>
        <w:ind w:left="6869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9E82D92"/>
    <w:multiLevelType w:val="hybridMultilevel"/>
    <w:tmpl w:val="11960862"/>
    <w:lvl w:ilvl="0" w:tplc="E0FA523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35888AA">
      <w:start w:val="1"/>
      <w:numFmt w:val="bullet"/>
      <w:lvlText w:val="o"/>
      <w:lvlJc w:val="left"/>
      <w:pPr>
        <w:ind w:left="13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AA40EC4">
      <w:start w:val="1"/>
      <w:numFmt w:val="bullet"/>
      <w:lvlRestart w:val="0"/>
      <w:lvlText w:val="•"/>
      <w:lvlJc w:val="left"/>
      <w:pPr>
        <w:ind w:left="2507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B1478A8">
      <w:start w:val="1"/>
      <w:numFmt w:val="bullet"/>
      <w:lvlText w:val="•"/>
      <w:lvlJc w:val="left"/>
      <w:pPr>
        <w:ind w:left="3116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5BE0E18">
      <w:start w:val="1"/>
      <w:numFmt w:val="bullet"/>
      <w:lvlText w:val="o"/>
      <w:lvlJc w:val="left"/>
      <w:pPr>
        <w:ind w:left="38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334D90A">
      <w:start w:val="1"/>
      <w:numFmt w:val="bullet"/>
      <w:lvlText w:val="▪"/>
      <w:lvlJc w:val="left"/>
      <w:pPr>
        <w:ind w:left="45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5041DA">
      <w:start w:val="1"/>
      <w:numFmt w:val="bullet"/>
      <w:lvlText w:val="•"/>
      <w:lvlJc w:val="left"/>
      <w:pPr>
        <w:ind w:left="5276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4F60536">
      <w:start w:val="1"/>
      <w:numFmt w:val="bullet"/>
      <w:lvlText w:val="o"/>
      <w:lvlJc w:val="left"/>
      <w:pPr>
        <w:ind w:left="59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2E24592">
      <w:start w:val="1"/>
      <w:numFmt w:val="bullet"/>
      <w:lvlText w:val="▪"/>
      <w:lvlJc w:val="left"/>
      <w:pPr>
        <w:ind w:left="67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C820A2A"/>
    <w:multiLevelType w:val="hybridMultilevel"/>
    <w:tmpl w:val="52BC7C1C"/>
    <w:lvl w:ilvl="0" w:tplc="D1F6643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A14B530">
      <w:start w:val="1"/>
      <w:numFmt w:val="bullet"/>
      <w:lvlText w:val="o"/>
      <w:lvlJc w:val="left"/>
      <w:pPr>
        <w:ind w:left="11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AE86DE4">
      <w:start w:val="1"/>
      <w:numFmt w:val="bullet"/>
      <w:lvlRestart w:val="0"/>
      <w:lvlText w:val="•"/>
      <w:lvlJc w:val="left"/>
      <w:pPr>
        <w:ind w:left="189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1FE7F04">
      <w:start w:val="1"/>
      <w:numFmt w:val="bullet"/>
      <w:lvlText w:val="•"/>
      <w:lvlJc w:val="left"/>
      <w:pPr>
        <w:ind w:left="2571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514C28C">
      <w:start w:val="1"/>
      <w:numFmt w:val="bullet"/>
      <w:lvlText w:val="o"/>
      <w:lvlJc w:val="left"/>
      <w:pPr>
        <w:ind w:left="32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E9EFE88">
      <w:start w:val="1"/>
      <w:numFmt w:val="bullet"/>
      <w:lvlText w:val="▪"/>
      <w:lvlJc w:val="left"/>
      <w:pPr>
        <w:ind w:left="40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02E34E8">
      <w:start w:val="1"/>
      <w:numFmt w:val="bullet"/>
      <w:lvlText w:val="•"/>
      <w:lvlJc w:val="left"/>
      <w:pPr>
        <w:ind w:left="4731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F983958">
      <w:start w:val="1"/>
      <w:numFmt w:val="bullet"/>
      <w:lvlText w:val="o"/>
      <w:lvlJc w:val="left"/>
      <w:pPr>
        <w:ind w:left="54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BCAD3C8">
      <w:start w:val="1"/>
      <w:numFmt w:val="bullet"/>
      <w:lvlText w:val="▪"/>
      <w:lvlJc w:val="left"/>
      <w:pPr>
        <w:ind w:left="6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105224C"/>
    <w:multiLevelType w:val="hybridMultilevel"/>
    <w:tmpl w:val="E1BEDA88"/>
    <w:lvl w:ilvl="0" w:tplc="18EC8A0A">
      <w:start w:val="1"/>
      <w:numFmt w:val="upperRoman"/>
      <w:lvlText w:val="%1."/>
      <w:lvlJc w:val="left"/>
      <w:pPr>
        <w:ind w:left="67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F14E15E">
      <w:start w:val="1"/>
      <w:numFmt w:val="decimal"/>
      <w:lvlText w:val="%2."/>
      <w:lvlJc w:val="left"/>
      <w:pPr>
        <w:ind w:left="783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FDC7ED6">
      <w:start w:val="1"/>
      <w:numFmt w:val="lowerRoman"/>
      <w:lvlText w:val="%3"/>
      <w:lvlJc w:val="left"/>
      <w:pPr>
        <w:ind w:left="140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5C03B24">
      <w:start w:val="1"/>
      <w:numFmt w:val="decimal"/>
      <w:lvlText w:val="%4"/>
      <w:lvlJc w:val="left"/>
      <w:pPr>
        <w:ind w:left="212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4E68AA0">
      <w:start w:val="1"/>
      <w:numFmt w:val="lowerLetter"/>
      <w:lvlText w:val="%5"/>
      <w:lvlJc w:val="left"/>
      <w:pPr>
        <w:ind w:left="284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DBE3E6C">
      <w:start w:val="1"/>
      <w:numFmt w:val="lowerRoman"/>
      <w:lvlText w:val="%6"/>
      <w:lvlJc w:val="left"/>
      <w:pPr>
        <w:ind w:left="356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E5E2BB2">
      <w:start w:val="1"/>
      <w:numFmt w:val="decimal"/>
      <w:lvlText w:val="%7"/>
      <w:lvlJc w:val="left"/>
      <w:pPr>
        <w:ind w:left="428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F980FC8">
      <w:start w:val="1"/>
      <w:numFmt w:val="lowerLetter"/>
      <w:lvlText w:val="%8"/>
      <w:lvlJc w:val="left"/>
      <w:pPr>
        <w:ind w:left="500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6121F44">
      <w:start w:val="1"/>
      <w:numFmt w:val="lowerRoman"/>
      <w:lvlText w:val="%9"/>
      <w:lvlJc w:val="left"/>
      <w:pPr>
        <w:ind w:left="572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88D0B0F"/>
    <w:multiLevelType w:val="hybridMultilevel"/>
    <w:tmpl w:val="012A0E38"/>
    <w:lvl w:ilvl="0" w:tplc="B66E3254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6B6F67E">
      <w:start w:val="1"/>
      <w:numFmt w:val="lowerLetter"/>
      <w:lvlText w:val="%2"/>
      <w:lvlJc w:val="left"/>
      <w:pPr>
        <w:ind w:left="85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6C49114">
      <w:start w:val="1"/>
      <w:numFmt w:val="lowerRoman"/>
      <w:lvlText w:val="%3"/>
      <w:lvlJc w:val="left"/>
      <w:pPr>
        <w:ind w:left="1344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CB2DF80">
      <w:start w:val="1"/>
      <w:numFmt w:val="decimal"/>
      <w:lvlText w:val="%4"/>
      <w:lvlJc w:val="left"/>
      <w:pPr>
        <w:ind w:left="1836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F1657D8">
      <w:start w:val="1"/>
      <w:numFmt w:val="lowerLetter"/>
      <w:lvlRestart w:val="0"/>
      <w:lvlText w:val="%5."/>
      <w:lvlJc w:val="left"/>
      <w:pPr>
        <w:ind w:left="2387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C8A97BA">
      <w:start w:val="1"/>
      <w:numFmt w:val="lowerRoman"/>
      <w:lvlText w:val="%6"/>
      <w:lvlJc w:val="left"/>
      <w:pPr>
        <w:ind w:left="304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79E9002">
      <w:start w:val="1"/>
      <w:numFmt w:val="decimal"/>
      <w:lvlText w:val="%7"/>
      <w:lvlJc w:val="left"/>
      <w:pPr>
        <w:ind w:left="376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E6ECD1A">
      <w:start w:val="1"/>
      <w:numFmt w:val="lowerLetter"/>
      <w:lvlText w:val="%8"/>
      <w:lvlJc w:val="left"/>
      <w:pPr>
        <w:ind w:left="448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4D46954">
      <w:start w:val="1"/>
      <w:numFmt w:val="lowerRoman"/>
      <w:lvlText w:val="%9"/>
      <w:lvlJc w:val="left"/>
      <w:pPr>
        <w:ind w:left="520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2426F65"/>
    <w:multiLevelType w:val="hybridMultilevel"/>
    <w:tmpl w:val="98128BBA"/>
    <w:lvl w:ilvl="0" w:tplc="03A425A0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30AC30A">
      <w:start w:val="1"/>
      <w:numFmt w:val="decimal"/>
      <w:lvlText w:val="%2."/>
      <w:lvlJc w:val="left"/>
      <w:pPr>
        <w:ind w:left="14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C6A9FC0">
      <w:start w:val="1"/>
      <w:numFmt w:val="lowerRoman"/>
      <w:lvlText w:val="%3"/>
      <w:lvlJc w:val="left"/>
      <w:pPr>
        <w:ind w:left="21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13246A0">
      <w:start w:val="1"/>
      <w:numFmt w:val="decimal"/>
      <w:lvlText w:val="%4"/>
      <w:lvlJc w:val="left"/>
      <w:pPr>
        <w:ind w:left="28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EE667E2">
      <w:start w:val="1"/>
      <w:numFmt w:val="lowerLetter"/>
      <w:lvlText w:val="%5"/>
      <w:lvlJc w:val="left"/>
      <w:pPr>
        <w:ind w:left="358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5021D8A">
      <w:start w:val="1"/>
      <w:numFmt w:val="lowerRoman"/>
      <w:lvlText w:val="%6"/>
      <w:lvlJc w:val="left"/>
      <w:pPr>
        <w:ind w:left="430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9D28150">
      <w:start w:val="1"/>
      <w:numFmt w:val="decimal"/>
      <w:lvlText w:val="%7"/>
      <w:lvlJc w:val="left"/>
      <w:pPr>
        <w:ind w:left="502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A149736">
      <w:start w:val="1"/>
      <w:numFmt w:val="lowerLetter"/>
      <w:lvlText w:val="%8"/>
      <w:lvlJc w:val="left"/>
      <w:pPr>
        <w:ind w:left="574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D3E2FC4">
      <w:start w:val="1"/>
      <w:numFmt w:val="lowerRoman"/>
      <w:lvlText w:val="%9"/>
      <w:lvlJc w:val="left"/>
      <w:pPr>
        <w:ind w:left="646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6AC5A2F"/>
    <w:multiLevelType w:val="hybridMultilevel"/>
    <w:tmpl w:val="2D3E0A48"/>
    <w:lvl w:ilvl="0" w:tplc="B128BD6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EF8F426">
      <w:start w:val="1"/>
      <w:numFmt w:val="bullet"/>
      <w:lvlText w:val="o"/>
      <w:lvlJc w:val="left"/>
      <w:pPr>
        <w:ind w:left="10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0065086">
      <w:start w:val="1"/>
      <w:numFmt w:val="bullet"/>
      <w:lvlRestart w:val="0"/>
      <w:lvlText w:val="•"/>
      <w:lvlJc w:val="left"/>
      <w:pPr>
        <w:ind w:left="189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EC4177A">
      <w:start w:val="1"/>
      <w:numFmt w:val="bullet"/>
      <w:lvlText w:val="•"/>
      <w:lvlJc w:val="left"/>
      <w:pPr>
        <w:ind w:left="250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34A1A34">
      <w:start w:val="1"/>
      <w:numFmt w:val="bullet"/>
      <w:lvlText w:val="o"/>
      <w:lvlJc w:val="left"/>
      <w:pPr>
        <w:ind w:left="3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F16A6B6">
      <w:start w:val="1"/>
      <w:numFmt w:val="bullet"/>
      <w:lvlText w:val="▪"/>
      <w:lvlJc w:val="left"/>
      <w:pPr>
        <w:ind w:left="39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C1CD56E">
      <w:start w:val="1"/>
      <w:numFmt w:val="bullet"/>
      <w:lvlText w:val="•"/>
      <w:lvlJc w:val="left"/>
      <w:pPr>
        <w:ind w:left="466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40A3A0A">
      <w:start w:val="1"/>
      <w:numFmt w:val="bullet"/>
      <w:lvlText w:val="o"/>
      <w:lvlJc w:val="left"/>
      <w:pPr>
        <w:ind w:left="5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B0C7FA">
      <w:start w:val="1"/>
      <w:numFmt w:val="bullet"/>
      <w:lvlText w:val="▪"/>
      <w:lvlJc w:val="left"/>
      <w:pPr>
        <w:ind w:left="61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9D876F0"/>
    <w:multiLevelType w:val="hybridMultilevel"/>
    <w:tmpl w:val="2B2455EA"/>
    <w:lvl w:ilvl="0" w:tplc="46F22BF8">
      <w:start w:val="1"/>
      <w:numFmt w:val="decimal"/>
      <w:lvlText w:val="%1."/>
      <w:lvlJc w:val="left"/>
      <w:pPr>
        <w:ind w:left="137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22697C4">
      <w:start w:val="1"/>
      <w:numFmt w:val="lowerLetter"/>
      <w:lvlText w:val="%2"/>
      <w:lvlJc w:val="left"/>
      <w:pPr>
        <w:ind w:left="136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C9C2D5A">
      <w:start w:val="1"/>
      <w:numFmt w:val="lowerRoman"/>
      <w:lvlText w:val="%3"/>
      <w:lvlJc w:val="left"/>
      <w:pPr>
        <w:ind w:left="208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97E2A58">
      <w:start w:val="1"/>
      <w:numFmt w:val="decimal"/>
      <w:lvlText w:val="%4"/>
      <w:lvlJc w:val="left"/>
      <w:pPr>
        <w:ind w:left="280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E347E6E">
      <w:start w:val="1"/>
      <w:numFmt w:val="lowerLetter"/>
      <w:lvlText w:val="%5"/>
      <w:lvlJc w:val="left"/>
      <w:pPr>
        <w:ind w:left="352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9160F2A">
      <w:start w:val="1"/>
      <w:numFmt w:val="lowerRoman"/>
      <w:lvlText w:val="%6"/>
      <w:lvlJc w:val="left"/>
      <w:pPr>
        <w:ind w:left="424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7D20448">
      <w:start w:val="1"/>
      <w:numFmt w:val="decimal"/>
      <w:lvlText w:val="%7"/>
      <w:lvlJc w:val="left"/>
      <w:pPr>
        <w:ind w:left="496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EF2DC50">
      <w:start w:val="1"/>
      <w:numFmt w:val="lowerLetter"/>
      <w:lvlText w:val="%8"/>
      <w:lvlJc w:val="left"/>
      <w:pPr>
        <w:ind w:left="568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71AA84E">
      <w:start w:val="1"/>
      <w:numFmt w:val="lowerRoman"/>
      <w:lvlText w:val="%9"/>
      <w:lvlJc w:val="left"/>
      <w:pPr>
        <w:ind w:left="640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CF038DC"/>
    <w:multiLevelType w:val="hybridMultilevel"/>
    <w:tmpl w:val="08CA9422"/>
    <w:lvl w:ilvl="0" w:tplc="54E2C5E4">
      <w:start w:val="1"/>
      <w:numFmt w:val="decimal"/>
      <w:lvlText w:val="%1."/>
      <w:lvlJc w:val="left"/>
      <w:pPr>
        <w:ind w:left="1307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756EAE2">
      <w:start w:val="1"/>
      <w:numFmt w:val="lowerLetter"/>
      <w:lvlText w:val="%2"/>
      <w:lvlJc w:val="left"/>
      <w:pPr>
        <w:ind w:left="196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04EA51E">
      <w:start w:val="1"/>
      <w:numFmt w:val="lowerRoman"/>
      <w:lvlText w:val="%3"/>
      <w:lvlJc w:val="left"/>
      <w:pPr>
        <w:ind w:left="268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C5C236C">
      <w:start w:val="1"/>
      <w:numFmt w:val="decimal"/>
      <w:lvlText w:val="%4"/>
      <w:lvlJc w:val="left"/>
      <w:pPr>
        <w:ind w:left="340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FB4CD5C">
      <w:start w:val="1"/>
      <w:numFmt w:val="lowerLetter"/>
      <w:lvlText w:val="%5"/>
      <w:lvlJc w:val="left"/>
      <w:pPr>
        <w:ind w:left="412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1EEBD9E">
      <w:start w:val="1"/>
      <w:numFmt w:val="lowerRoman"/>
      <w:lvlText w:val="%6"/>
      <w:lvlJc w:val="left"/>
      <w:pPr>
        <w:ind w:left="484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A801E2">
      <w:start w:val="1"/>
      <w:numFmt w:val="decimal"/>
      <w:lvlText w:val="%7"/>
      <w:lvlJc w:val="left"/>
      <w:pPr>
        <w:ind w:left="556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EFA528A">
      <w:start w:val="1"/>
      <w:numFmt w:val="lowerLetter"/>
      <w:lvlText w:val="%8"/>
      <w:lvlJc w:val="left"/>
      <w:pPr>
        <w:ind w:left="628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0B8D43C">
      <w:start w:val="1"/>
      <w:numFmt w:val="lowerRoman"/>
      <w:lvlText w:val="%9"/>
      <w:lvlJc w:val="left"/>
      <w:pPr>
        <w:ind w:left="700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2FA16304"/>
    <w:multiLevelType w:val="hybridMultilevel"/>
    <w:tmpl w:val="B4747678"/>
    <w:lvl w:ilvl="0" w:tplc="3E5CC7FC">
      <w:start w:val="5"/>
      <w:numFmt w:val="upperRoman"/>
      <w:lvlText w:val="%1."/>
      <w:lvlJc w:val="left"/>
      <w:pPr>
        <w:ind w:left="79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7986D2C">
      <w:start w:val="1"/>
      <w:numFmt w:val="decimal"/>
      <w:lvlText w:val="%2."/>
      <w:lvlJc w:val="left"/>
      <w:pPr>
        <w:ind w:left="1361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078764C">
      <w:start w:val="1"/>
      <w:numFmt w:val="bullet"/>
      <w:lvlText w:val="•"/>
      <w:lvlJc w:val="left"/>
      <w:pPr>
        <w:ind w:left="189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F5A3818">
      <w:start w:val="1"/>
      <w:numFmt w:val="bullet"/>
      <w:lvlText w:val="•"/>
      <w:lvlJc w:val="left"/>
      <w:pPr>
        <w:ind w:left="2571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D7A5B98">
      <w:start w:val="1"/>
      <w:numFmt w:val="bullet"/>
      <w:lvlText w:val="o"/>
      <w:lvlJc w:val="left"/>
      <w:pPr>
        <w:ind w:left="329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040A9D2">
      <w:start w:val="1"/>
      <w:numFmt w:val="bullet"/>
      <w:lvlText w:val="▪"/>
      <w:lvlJc w:val="left"/>
      <w:pPr>
        <w:ind w:left="401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5B06688">
      <w:start w:val="1"/>
      <w:numFmt w:val="bullet"/>
      <w:lvlText w:val="•"/>
      <w:lvlJc w:val="left"/>
      <w:pPr>
        <w:ind w:left="4731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6AC922">
      <w:start w:val="1"/>
      <w:numFmt w:val="bullet"/>
      <w:lvlText w:val="o"/>
      <w:lvlJc w:val="left"/>
      <w:pPr>
        <w:ind w:left="545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9C189A">
      <w:start w:val="1"/>
      <w:numFmt w:val="bullet"/>
      <w:lvlText w:val="▪"/>
      <w:lvlJc w:val="left"/>
      <w:pPr>
        <w:ind w:left="61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E8520C"/>
    <w:multiLevelType w:val="hybridMultilevel"/>
    <w:tmpl w:val="966881E6"/>
    <w:lvl w:ilvl="0" w:tplc="B91E27DA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0EADA54">
      <w:start w:val="1"/>
      <w:numFmt w:val="bullet"/>
      <w:lvlText w:val="o"/>
      <w:lvlJc w:val="left"/>
      <w:pPr>
        <w:ind w:left="137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7DCC6E2">
      <w:start w:val="1"/>
      <w:numFmt w:val="bullet"/>
      <w:lvlRestart w:val="0"/>
      <w:lvlText w:val="•"/>
      <w:lvlJc w:val="left"/>
      <w:pPr>
        <w:ind w:left="2507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1405EF0">
      <w:start w:val="1"/>
      <w:numFmt w:val="bullet"/>
      <w:lvlText w:val="•"/>
      <w:lvlJc w:val="left"/>
      <w:pPr>
        <w:ind w:left="310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0838A2">
      <w:start w:val="1"/>
      <w:numFmt w:val="bullet"/>
      <w:lvlText w:val="o"/>
      <w:lvlJc w:val="left"/>
      <w:pPr>
        <w:ind w:left="38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66AE4BC">
      <w:start w:val="1"/>
      <w:numFmt w:val="bullet"/>
      <w:lvlText w:val="▪"/>
      <w:lvlJc w:val="left"/>
      <w:pPr>
        <w:ind w:left="45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F085D64">
      <w:start w:val="1"/>
      <w:numFmt w:val="bullet"/>
      <w:lvlText w:val="•"/>
      <w:lvlJc w:val="left"/>
      <w:pPr>
        <w:ind w:left="526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B0223C4">
      <w:start w:val="1"/>
      <w:numFmt w:val="bullet"/>
      <w:lvlText w:val="o"/>
      <w:lvlJc w:val="left"/>
      <w:pPr>
        <w:ind w:left="59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64C6EE0">
      <w:start w:val="1"/>
      <w:numFmt w:val="bullet"/>
      <w:lvlText w:val="▪"/>
      <w:lvlJc w:val="left"/>
      <w:pPr>
        <w:ind w:left="67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29E45D9"/>
    <w:multiLevelType w:val="hybridMultilevel"/>
    <w:tmpl w:val="A8E2850A"/>
    <w:lvl w:ilvl="0" w:tplc="5E80EB0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9E09E0E">
      <w:start w:val="1"/>
      <w:numFmt w:val="bullet"/>
      <w:lvlText w:val="o"/>
      <w:lvlJc w:val="left"/>
      <w:pPr>
        <w:ind w:left="10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9A0C468">
      <w:start w:val="1"/>
      <w:numFmt w:val="bullet"/>
      <w:lvlRestart w:val="0"/>
      <w:lvlText w:val="•"/>
      <w:lvlJc w:val="left"/>
      <w:pPr>
        <w:ind w:left="1892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B4890F0">
      <w:start w:val="1"/>
      <w:numFmt w:val="bullet"/>
      <w:lvlText w:val="•"/>
      <w:lvlJc w:val="left"/>
      <w:pPr>
        <w:ind w:left="2516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5D4953E">
      <w:start w:val="1"/>
      <w:numFmt w:val="bullet"/>
      <w:lvlText w:val="o"/>
      <w:lvlJc w:val="left"/>
      <w:pPr>
        <w:ind w:left="32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7AEB348">
      <w:start w:val="1"/>
      <w:numFmt w:val="bullet"/>
      <w:lvlText w:val="▪"/>
      <w:lvlJc w:val="left"/>
      <w:pPr>
        <w:ind w:left="39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1603D94">
      <w:start w:val="1"/>
      <w:numFmt w:val="bullet"/>
      <w:lvlText w:val="•"/>
      <w:lvlJc w:val="left"/>
      <w:pPr>
        <w:ind w:left="4676"/>
      </w:pPr>
      <w:rPr>
        <w:rFonts w:ascii="Arial" w:eastAsia="Arial" w:hAnsi="Arial" w:cs="Aria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3EC9814">
      <w:start w:val="1"/>
      <w:numFmt w:val="bullet"/>
      <w:lvlText w:val="o"/>
      <w:lvlJc w:val="left"/>
      <w:pPr>
        <w:ind w:left="53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400810E">
      <w:start w:val="1"/>
      <w:numFmt w:val="bullet"/>
      <w:lvlText w:val="▪"/>
      <w:lvlJc w:val="left"/>
      <w:pPr>
        <w:ind w:left="61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1B1B1B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702089D"/>
    <w:multiLevelType w:val="hybridMultilevel"/>
    <w:tmpl w:val="3F3C31E0"/>
    <w:lvl w:ilvl="0" w:tplc="D35C16A2">
      <w:start w:val="4"/>
      <w:numFmt w:val="upperRoman"/>
      <w:pStyle w:val="Nagwek1"/>
      <w:lvlText w:val="%1."/>
      <w:lvlJc w:val="left"/>
      <w:pPr>
        <w:ind w:left="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8AC266A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05FE3A6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752E8A4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18862E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5A25F3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7C02B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30079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ACA941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BA11104"/>
    <w:multiLevelType w:val="hybridMultilevel"/>
    <w:tmpl w:val="DEF04AAC"/>
    <w:lvl w:ilvl="0" w:tplc="2AD6DD5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6C0F3AE">
      <w:start w:val="1"/>
      <w:numFmt w:val="lowerLetter"/>
      <w:lvlText w:val="%2"/>
      <w:lvlJc w:val="left"/>
      <w:pPr>
        <w:ind w:left="776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EC6D03A">
      <w:start w:val="1"/>
      <w:numFmt w:val="lowerRoman"/>
      <w:lvlText w:val="%3"/>
      <w:lvlJc w:val="left"/>
      <w:pPr>
        <w:ind w:left="1192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F4EDECC">
      <w:start w:val="1"/>
      <w:numFmt w:val="decimal"/>
      <w:lvlRestart w:val="0"/>
      <w:lvlText w:val="%4."/>
      <w:lvlJc w:val="left"/>
      <w:pPr>
        <w:ind w:left="1667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27ADE6A">
      <w:start w:val="1"/>
      <w:numFmt w:val="lowerLetter"/>
      <w:lvlText w:val="%5"/>
      <w:lvlJc w:val="left"/>
      <w:pPr>
        <w:ind w:left="232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263CEA">
      <w:start w:val="1"/>
      <w:numFmt w:val="lowerRoman"/>
      <w:lvlText w:val="%6"/>
      <w:lvlJc w:val="left"/>
      <w:pPr>
        <w:ind w:left="304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D52B2EC">
      <w:start w:val="1"/>
      <w:numFmt w:val="decimal"/>
      <w:lvlText w:val="%7"/>
      <w:lvlJc w:val="left"/>
      <w:pPr>
        <w:ind w:left="376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DB61E88">
      <w:start w:val="1"/>
      <w:numFmt w:val="lowerLetter"/>
      <w:lvlText w:val="%8"/>
      <w:lvlJc w:val="left"/>
      <w:pPr>
        <w:ind w:left="448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7225A14">
      <w:start w:val="1"/>
      <w:numFmt w:val="lowerRoman"/>
      <w:lvlText w:val="%9"/>
      <w:lvlJc w:val="left"/>
      <w:pPr>
        <w:ind w:left="5208"/>
      </w:pPr>
      <w:rPr>
        <w:rFonts w:ascii="Calibri" w:eastAsia="Calibri" w:hAnsi="Calibri" w:cs="Calibri"/>
        <w:b w:val="0"/>
        <w:i w:val="0"/>
        <w:strike w:val="0"/>
        <w:dstrike w:val="0"/>
        <w:color w:val="1B1B1B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13"/>
  </w:num>
  <w:num w:numId="4">
    <w:abstractNumId w:val="4"/>
  </w:num>
  <w:num w:numId="5">
    <w:abstractNumId w:val="8"/>
  </w:num>
  <w:num w:numId="6">
    <w:abstractNumId w:val="11"/>
  </w:num>
  <w:num w:numId="7">
    <w:abstractNumId w:val="10"/>
  </w:num>
  <w:num w:numId="8">
    <w:abstractNumId w:val="1"/>
  </w:num>
  <w:num w:numId="9">
    <w:abstractNumId w:val="6"/>
  </w:num>
  <w:num w:numId="10">
    <w:abstractNumId w:val="7"/>
  </w:num>
  <w:num w:numId="11">
    <w:abstractNumId w:val="9"/>
  </w:num>
  <w:num w:numId="12">
    <w:abstractNumId w:val="2"/>
  </w:num>
  <w:num w:numId="13">
    <w:abstractNumId w:val="5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48D8"/>
    <w:rsid w:val="000648D8"/>
    <w:rsid w:val="00603D3B"/>
    <w:rsid w:val="009D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C1AE2"/>
  <w15:docId w15:val="{4D4C9CD9-6026-45E1-8D2F-0CD07BE31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23" w:line="268" w:lineRule="auto"/>
      <w:ind w:left="1077" w:hanging="370"/>
      <w:jc w:val="both"/>
    </w:pPr>
    <w:rPr>
      <w:rFonts w:ascii="Calibri" w:eastAsia="Calibri" w:hAnsi="Calibri" w:cs="Calibri"/>
      <w:color w:val="1B1B1B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numPr>
        <w:numId w:val="14"/>
      </w:numPr>
      <w:spacing w:after="33"/>
      <w:ind w:left="111"/>
      <w:outlineLvl w:val="0"/>
    </w:pPr>
    <w:rPr>
      <w:rFonts w:ascii="Calibri" w:eastAsia="Calibri" w:hAnsi="Calibri" w:cs="Calibri"/>
      <w:b/>
      <w:color w:val="1B1B1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b/>
      <w:color w:val="1B1B1B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2625</Words>
  <Characters>15752</Characters>
  <Application>Microsoft Office Word</Application>
  <DocSecurity>0</DocSecurity>
  <Lines>131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Maciej Zwierzyński</dc:creator>
  <cp:keywords/>
  <cp:lastModifiedBy>Agnieszka Jakuć-Rodziewicz</cp:lastModifiedBy>
  <cp:revision>2</cp:revision>
  <dcterms:created xsi:type="dcterms:W3CDTF">2022-04-28T06:28:00Z</dcterms:created>
  <dcterms:modified xsi:type="dcterms:W3CDTF">2022-04-28T06:28:00Z</dcterms:modified>
</cp:coreProperties>
</file>