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DE04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OPIS PRZEDMIOTU ZAMÓWIENIA</w:t>
      </w:r>
    </w:p>
    <w:p w14:paraId="4445305F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Serwis i konserwacja automatów drzwiowych</w:t>
      </w:r>
    </w:p>
    <w:p w14:paraId="2D5D7C16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1. Przedmiot zamówienia</w:t>
      </w:r>
    </w:p>
    <w:p w14:paraId="766E2E15" w14:textId="24CD928E" w:rsidR="00432B74" w:rsidRPr="00432B74" w:rsidRDefault="00432B74" w:rsidP="00432B74">
      <w:r w:rsidRPr="00432B74">
        <w:t xml:space="preserve">Przedmiotem zamówienia jest świadczenie usług polegających na wykonywaniu okresowych przeglądów konserwacyjnych oraz usuwaniu awarii automatów drzwiowych zainstalowanych w budynkach </w:t>
      </w:r>
      <w:r>
        <w:t>Państwowego Instytutu Medycznego</w:t>
      </w:r>
      <w:r w:rsidRPr="00432B74">
        <w:t xml:space="preserve"> MSWiA przy ul. Wołoskiej 137</w:t>
      </w:r>
      <w:r>
        <w:t xml:space="preserve"> w Warszawie.</w:t>
      </w:r>
    </w:p>
    <w:p w14:paraId="7BEAD084" w14:textId="77777777" w:rsidR="00432B74" w:rsidRPr="00432B74" w:rsidRDefault="00432B74" w:rsidP="00432B74">
      <w:r w:rsidRPr="00432B74">
        <w:t>Usługa obejmuje utrzymanie urządzeń w należytym stanie technicznym, zapewnienie ich prawidłowego i bezpiecznego funkcjonowania oraz zapobieganie powstawaniu awarii.</w:t>
      </w:r>
    </w:p>
    <w:p w14:paraId="7A4E3F93" w14:textId="77777777" w:rsidR="00432B74" w:rsidRPr="00432B74" w:rsidRDefault="00432B74" w:rsidP="00432B74">
      <w:r w:rsidRPr="00432B74">
        <w:pict w14:anchorId="4545EE44">
          <v:rect id="_x0000_i1061" style="width:0;height:1.5pt" o:hralign="center" o:hrstd="t" o:hr="t" fillcolor="#a0a0a0" stroked="f"/>
        </w:pict>
      </w:r>
    </w:p>
    <w:p w14:paraId="26E9F2B3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2. Zakres urządzeń objętych serwisem</w:t>
      </w:r>
    </w:p>
    <w:p w14:paraId="78108016" w14:textId="77777777" w:rsidR="00432B74" w:rsidRPr="00432B74" w:rsidRDefault="00432B74" w:rsidP="00432B74">
      <w:r w:rsidRPr="00432B74">
        <w:t>Serwisem objęte są automaty drzwiowe zainstalowane w następujących lokalizacjach:</w:t>
      </w:r>
    </w:p>
    <w:p w14:paraId="2C0EBBA3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wejście do Polikliniki – 2 szt. automatów przesuwnych </w:t>
      </w:r>
      <w:proofErr w:type="spellStart"/>
      <w:r w:rsidRPr="00432B74">
        <w:rPr>
          <w:b/>
          <w:bCs/>
        </w:rPr>
        <w:t>Besam</w:t>
      </w:r>
      <w:proofErr w:type="spellEnd"/>
      <w:r w:rsidRPr="00432B74">
        <w:rPr>
          <w:b/>
          <w:bCs/>
        </w:rPr>
        <w:t xml:space="preserve"> EMD-2</w:t>
      </w:r>
      <w:r w:rsidRPr="00432B74">
        <w:t xml:space="preserve">, </w:t>
      </w:r>
    </w:p>
    <w:p w14:paraId="4C412891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Poliklinika (parter – pracownie tomografii i RTG) – 6 szt. automatów przesuwnych </w:t>
      </w:r>
      <w:proofErr w:type="spellStart"/>
      <w:r w:rsidRPr="00432B74">
        <w:rPr>
          <w:b/>
          <w:bCs/>
        </w:rPr>
        <w:t>Record</w:t>
      </w:r>
      <w:proofErr w:type="spellEnd"/>
      <w:r w:rsidRPr="00432B74">
        <w:rPr>
          <w:b/>
          <w:bCs/>
        </w:rPr>
        <w:t xml:space="preserve"> STA</w:t>
      </w:r>
      <w:r w:rsidRPr="00432B74">
        <w:t xml:space="preserve">, </w:t>
      </w:r>
    </w:p>
    <w:p w14:paraId="7ABE2008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Szpitalny Oddział Ratunkowy (SOR) – 5 szt. automatów </w:t>
      </w:r>
      <w:proofErr w:type="spellStart"/>
      <w:r w:rsidRPr="00432B74">
        <w:t>przymykowych</w:t>
      </w:r>
      <w:proofErr w:type="spellEnd"/>
      <w:r w:rsidRPr="00432B74">
        <w:t xml:space="preserve"> </w:t>
      </w:r>
      <w:proofErr w:type="spellStart"/>
      <w:r w:rsidRPr="00432B74">
        <w:rPr>
          <w:b/>
          <w:bCs/>
        </w:rPr>
        <w:t>Record</w:t>
      </w:r>
      <w:proofErr w:type="spellEnd"/>
      <w:r w:rsidRPr="00432B74">
        <w:rPr>
          <w:b/>
          <w:bCs/>
        </w:rPr>
        <w:t xml:space="preserve"> DFA, </w:t>
      </w:r>
      <w:proofErr w:type="spellStart"/>
      <w:r w:rsidRPr="00432B74">
        <w:rPr>
          <w:b/>
          <w:bCs/>
        </w:rPr>
        <w:t>Assa</w:t>
      </w:r>
      <w:proofErr w:type="spellEnd"/>
      <w:r w:rsidRPr="00432B74">
        <w:rPr>
          <w:b/>
          <w:bCs/>
        </w:rPr>
        <w:t xml:space="preserve"> </w:t>
      </w:r>
      <w:proofErr w:type="spellStart"/>
      <w:r w:rsidRPr="00432B74">
        <w:rPr>
          <w:b/>
          <w:bCs/>
        </w:rPr>
        <w:t>Abloy</w:t>
      </w:r>
      <w:proofErr w:type="spellEnd"/>
      <w:r w:rsidRPr="00432B74">
        <w:rPr>
          <w:b/>
          <w:bCs/>
        </w:rPr>
        <w:t xml:space="preserve"> SW300, </w:t>
      </w:r>
      <w:proofErr w:type="spellStart"/>
      <w:r w:rsidRPr="00432B74">
        <w:rPr>
          <w:b/>
          <w:bCs/>
        </w:rPr>
        <w:t>Dorma</w:t>
      </w:r>
      <w:proofErr w:type="spellEnd"/>
      <w:r w:rsidRPr="00432B74">
        <w:rPr>
          <w:b/>
          <w:bCs/>
        </w:rPr>
        <w:t xml:space="preserve"> ED250</w:t>
      </w:r>
      <w:r w:rsidRPr="00432B74">
        <w:t xml:space="preserve">, </w:t>
      </w:r>
    </w:p>
    <w:p w14:paraId="6ADFDF8B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wejście główne – 2 szt. automatów przesuwnych </w:t>
      </w:r>
      <w:proofErr w:type="spellStart"/>
      <w:r w:rsidRPr="00432B74">
        <w:rPr>
          <w:b/>
          <w:bCs/>
        </w:rPr>
        <w:t>Dorma</w:t>
      </w:r>
      <w:proofErr w:type="spellEnd"/>
      <w:r w:rsidRPr="00432B74">
        <w:rPr>
          <w:b/>
          <w:bCs/>
        </w:rPr>
        <w:t xml:space="preserve"> ES-90</w:t>
      </w:r>
      <w:r w:rsidRPr="00432B74">
        <w:t xml:space="preserve">, </w:t>
      </w:r>
    </w:p>
    <w:p w14:paraId="298FD574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wejście do pawilonu głównego – 2 szt. automatów przesuwnych </w:t>
      </w:r>
      <w:proofErr w:type="spellStart"/>
      <w:r w:rsidRPr="00432B74">
        <w:rPr>
          <w:b/>
          <w:bCs/>
        </w:rPr>
        <w:t>Dorma</w:t>
      </w:r>
      <w:proofErr w:type="spellEnd"/>
      <w:r w:rsidRPr="00432B74">
        <w:rPr>
          <w:b/>
          <w:bCs/>
        </w:rPr>
        <w:t xml:space="preserve"> ES200</w:t>
      </w:r>
      <w:r w:rsidRPr="00432B74">
        <w:t xml:space="preserve">, </w:t>
      </w:r>
    </w:p>
    <w:p w14:paraId="0DFC83A8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wejście do budynku K – 2 szt. automatów przesuwnych </w:t>
      </w:r>
      <w:proofErr w:type="spellStart"/>
      <w:r w:rsidRPr="00432B74">
        <w:rPr>
          <w:b/>
          <w:bCs/>
        </w:rPr>
        <w:t>Geze</w:t>
      </w:r>
      <w:proofErr w:type="spellEnd"/>
      <w:r w:rsidRPr="00432B74">
        <w:rPr>
          <w:b/>
          <w:bCs/>
        </w:rPr>
        <w:t xml:space="preserve"> </w:t>
      </w:r>
      <w:proofErr w:type="spellStart"/>
      <w:r w:rsidRPr="00432B74">
        <w:rPr>
          <w:b/>
          <w:bCs/>
        </w:rPr>
        <w:t>Ecdrive</w:t>
      </w:r>
      <w:proofErr w:type="spellEnd"/>
      <w:r w:rsidRPr="00432B74">
        <w:rPr>
          <w:b/>
          <w:bCs/>
        </w:rPr>
        <w:t xml:space="preserve"> / </w:t>
      </w:r>
      <w:proofErr w:type="spellStart"/>
      <w:r w:rsidRPr="00432B74">
        <w:rPr>
          <w:b/>
          <w:bCs/>
        </w:rPr>
        <w:t>Assa</w:t>
      </w:r>
      <w:proofErr w:type="spellEnd"/>
      <w:r w:rsidRPr="00432B74">
        <w:rPr>
          <w:b/>
          <w:bCs/>
        </w:rPr>
        <w:t xml:space="preserve"> </w:t>
      </w:r>
      <w:proofErr w:type="spellStart"/>
      <w:r w:rsidRPr="00432B74">
        <w:rPr>
          <w:b/>
          <w:bCs/>
        </w:rPr>
        <w:t>Abloy</w:t>
      </w:r>
      <w:proofErr w:type="spellEnd"/>
      <w:r w:rsidRPr="00432B74">
        <w:rPr>
          <w:b/>
          <w:bCs/>
        </w:rPr>
        <w:t xml:space="preserve"> SL500</w:t>
      </w:r>
      <w:r w:rsidRPr="00432B74">
        <w:t xml:space="preserve">, </w:t>
      </w:r>
    </w:p>
    <w:p w14:paraId="2B538692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wejście do budynku N – 2 szt. automatów przesuwnych </w:t>
      </w:r>
      <w:proofErr w:type="spellStart"/>
      <w:r w:rsidRPr="00432B74">
        <w:rPr>
          <w:b/>
          <w:bCs/>
        </w:rPr>
        <w:t>Dorma</w:t>
      </w:r>
      <w:proofErr w:type="spellEnd"/>
      <w:r w:rsidRPr="00432B74">
        <w:rPr>
          <w:b/>
          <w:bCs/>
        </w:rPr>
        <w:t xml:space="preserve"> </w:t>
      </w:r>
      <w:proofErr w:type="spellStart"/>
      <w:r w:rsidRPr="00432B74">
        <w:rPr>
          <w:b/>
          <w:bCs/>
        </w:rPr>
        <w:t>Easy</w:t>
      </w:r>
      <w:proofErr w:type="spellEnd"/>
      <w:r w:rsidRPr="00432B74">
        <w:t xml:space="preserve">, </w:t>
      </w:r>
    </w:p>
    <w:p w14:paraId="3E5E4DE8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blok operacyjny chirurgii małoinwazyjnej – </w:t>
      </w:r>
    </w:p>
    <w:p w14:paraId="42DF7FF8" w14:textId="77777777" w:rsidR="00432B74" w:rsidRPr="00432B74" w:rsidRDefault="00432B74" w:rsidP="00432B74">
      <w:pPr>
        <w:numPr>
          <w:ilvl w:val="1"/>
          <w:numId w:val="1"/>
        </w:numPr>
      </w:pPr>
      <w:r w:rsidRPr="00432B74">
        <w:t xml:space="preserve">11 szt. automatów przesuwnych </w:t>
      </w:r>
      <w:proofErr w:type="spellStart"/>
      <w:r w:rsidRPr="00432B74">
        <w:rPr>
          <w:b/>
          <w:bCs/>
        </w:rPr>
        <w:t>Geze</w:t>
      </w:r>
      <w:proofErr w:type="spellEnd"/>
      <w:r w:rsidRPr="00432B74">
        <w:rPr>
          <w:b/>
          <w:bCs/>
        </w:rPr>
        <w:t xml:space="preserve"> </w:t>
      </w:r>
      <w:proofErr w:type="spellStart"/>
      <w:r w:rsidRPr="00432B74">
        <w:rPr>
          <w:b/>
          <w:bCs/>
        </w:rPr>
        <w:t>Ecdrive</w:t>
      </w:r>
      <w:proofErr w:type="spellEnd"/>
      <w:r w:rsidRPr="00432B74">
        <w:t xml:space="preserve">, </w:t>
      </w:r>
    </w:p>
    <w:p w14:paraId="133D19E6" w14:textId="77777777" w:rsidR="00432B74" w:rsidRPr="00432B74" w:rsidRDefault="00432B74" w:rsidP="00432B74">
      <w:pPr>
        <w:numPr>
          <w:ilvl w:val="1"/>
          <w:numId w:val="1"/>
        </w:numPr>
      </w:pPr>
      <w:r w:rsidRPr="00432B74">
        <w:t xml:space="preserve">4 szt. automatów </w:t>
      </w:r>
      <w:proofErr w:type="spellStart"/>
      <w:r w:rsidRPr="00432B74">
        <w:t>przymykowych</w:t>
      </w:r>
      <w:proofErr w:type="spellEnd"/>
      <w:r w:rsidRPr="00432B74">
        <w:t xml:space="preserve">, </w:t>
      </w:r>
    </w:p>
    <w:p w14:paraId="2A174700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Klinika Ortopedii i Traumatologii – 6 szt. automatów przesuwnych </w:t>
      </w:r>
      <w:proofErr w:type="spellStart"/>
      <w:r w:rsidRPr="00432B74">
        <w:rPr>
          <w:b/>
          <w:bCs/>
        </w:rPr>
        <w:t>Record</w:t>
      </w:r>
      <w:proofErr w:type="spellEnd"/>
      <w:r w:rsidRPr="00432B74">
        <w:rPr>
          <w:b/>
          <w:bCs/>
        </w:rPr>
        <w:t xml:space="preserve"> STA</w:t>
      </w:r>
      <w:r w:rsidRPr="00432B74">
        <w:t xml:space="preserve">. </w:t>
      </w:r>
    </w:p>
    <w:p w14:paraId="5A0B988D" w14:textId="77777777" w:rsidR="00432B74" w:rsidRPr="00432B74" w:rsidRDefault="00432B74" w:rsidP="00432B74">
      <w:r w:rsidRPr="00432B74">
        <w:pict w14:anchorId="26D279E0">
          <v:rect id="_x0000_i1062" style="width:0;height:1.5pt" o:hralign="center" o:hrstd="t" o:hr="t" fillcolor="#a0a0a0" stroked="f"/>
        </w:pict>
      </w:r>
    </w:p>
    <w:p w14:paraId="09E832FE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3. Zakres usług serwisowych</w:t>
      </w:r>
    </w:p>
    <w:p w14:paraId="2BF8DE9D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3.1. Przeglądy konserwacyjne</w:t>
      </w:r>
    </w:p>
    <w:p w14:paraId="05810A8D" w14:textId="77777777" w:rsidR="00432B74" w:rsidRPr="00432B74" w:rsidRDefault="00432B74" w:rsidP="00432B74">
      <w:r w:rsidRPr="00432B74">
        <w:t>W ramach przeglądów konserwacyjnych Wykonawca zobowiązany jest do wykonywania następujących czynności:</w:t>
      </w:r>
    </w:p>
    <w:p w14:paraId="427E6AB6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t xml:space="preserve">regulacji ustawienia skrzydeł drzwiowych (wysokość i płaszczyzna), </w:t>
      </w:r>
    </w:p>
    <w:p w14:paraId="06D09765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t xml:space="preserve">sprawdzenia prędkości otwierania i zamykania skrzydeł drzwiowych, </w:t>
      </w:r>
    </w:p>
    <w:p w14:paraId="0B4CB7EA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t xml:space="preserve">czyszczenia prowadnic górnych i dolnych, </w:t>
      </w:r>
    </w:p>
    <w:p w14:paraId="193844A8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t xml:space="preserve">regulacji naciągu oraz czyszczenia paska napędowego, </w:t>
      </w:r>
    </w:p>
    <w:p w14:paraId="1EAEA0CC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lastRenderedPageBreak/>
        <w:t xml:space="preserve">sprawdzenia oraz ewentualnej regulacji układów sterowania, </w:t>
      </w:r>
    </w:p>
    <w:p w14:paraId="2C5B7BB1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t xml:space="preserve">wymiany zużytych elementów eksploatacyjnych (m.in. klocków podłogowych, kół jezdnych), </w:t>
      </w:r>
    </w:p>
    <w:p w14:paraId="4CA4F703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t xml:space="preserve">sprawdzenia oraz regulacji czułości i pola działania czujników ruchu (radarów), </w:t>
      </w:r>
    </w:p>
    <w:p w14:paraId="6FA51364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t xml:space="preserve">sprawdzenia działania systemu awaryjnego otwierania drzwi, </w:t>
      </w:r>
    </w:p>
    <w:p w14:paraId="2AE5D359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t xml:space="preserve">kontroli stanu technicznego oraz poprawności działania wszystkich elementów automatu drzwiowego. </w:t>
      </w:r>
    </w:p>
    <w:p w14:paraId="4DE9C616" w14:textId="77777777" w:rsidR="00432B74" w:rsidRPr="00432B74" w:rsidRDefault="00432B74" w:rsidP="00432B74">
      <w:r w:rsidRPr="00432B74">
        <w:t>Celem wykonywania przeglądów jest utrzymanie automatów drzwiowych w prawidłowym stanie technicznym oraz wczesne wykrywanie i eliminowanie usterek mogących prowadzić do poważniejszych awarii.</w:t>
      </w:r>
    </w:p>
    <w:p w14:paraId="1C612225" w14:textId="77777777" w:rsidR="00432B74" w:rsidRPr="00432B74" w:rsidRDefault="00432B74" w:rsidP="00432B74">
      <w:r w:rsidRPr="00432B74">
        <w:pict w14:anchorId="739A51AD">
          <v:rect id="_x0000_i1063" style="width:0;height:1.5pt" o:hralign="center" o:hrstd="t" o:hr="t" fillcolor="#a0a0a0" stroked="f"/>
        </w:pict>
      </w:r>
    </w:p>
    <w:p w14:paraId="5567AB59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4. Częstotliwość przeglądów</w:t>
      </w:r>
    </w:p>
    <w:p w14:paraId="0525613C" w14:textId="77777777" w:rsidR="00432B74" w:rsidRPr="00432B74" w:rsidRDefault="00432B74" w:rsidP="00432B74">
      <w:r w:rsidRPr="00432B74">
        <w:t xml:space="preserve">Przeglądy konserwacyjne będą wykonywane </w:t>
      </w:r>
      <w:r w:rsidRPr="00432B74">
        <w:rPr>
          <w:b/>
          <w:bCs/>
        </w:rPr>
        <w:t>raz na cztery miesiące</w:t>
      </w:r>
      <w:r w:rsidRPr="00432B74">
        <w:t>.</w:t>
      </w:r>
    </w:p>
    <w:p w14:paraId="060FDD7E" w14:textId="77777777" w:rsidR="00432B74" w:rsidRPr="00432B74" w:rsidRDefault="00432B74" w:rsidP="00432B74">
      <w:r w:rsidRPr="00432B74">
        <w:pict w14:anchorId="023C48BF">
          <v:rect id="_x0000_i1064" style="width:0;height:1.5pt" o:hralign="center" o:hrstd="t" o:hr="t" fillcolor="#a0a0a0" stroked="f"/>
        </w:pict>
      </w:r>
    </w:p>
    <w:p w14:paraId="29B0E212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5. Usuwanie awarii</w:t>
      </w:r>
    </w:p>
    <w:p w14:paraId="01DDA855" w14:textId="77777777" w:rsidR="00432B74" w:rsidRPr="00432B74" w:rsidRDefault="00432B74" w:rsidP="00432B74">
      <w:pPr>
        <w:numPr>
          <w:ilvl w:val="0"/>
          <w:numId w:val="3"/>
        </w:numPr>
      </w:pPr>
      <w:r w:rsidRPr="00432B74">
        <w:t xml:space="preserve">Usuwanie awarii odbywać się będzie na podstawie zgłoszenia Zamawiającego. </w:t>
      </w:r>
    </w:p>
    <w:p w14:paraId="2F8F658D" w14:textId="77777777" w:rsidR="00432B74" w:rsidRPr="00432B74" w:rsidRDefault="00432B74" w:rsidP="00432B74">
      <w:pPr>
        <w:numPr>
          <w:ilvl w:val="0"/>
          <w:numId w:val="3"/>
        </w:numPr>
      </w:pPr>
      <w:r w:rsidRPr="00432B74">
        <w:t xml:space="preserve">Wykonawca zobowiązany jest do podjęcia interwencji serwisowej w czasie: </w:t>
      </w:r>
    </w:p>
    <w:p w14:paraId="2B378D32" w14:textId="3D6A18EE" w:rsidR="00432B74" w:rsidRPr="00432B74" w:rsidRDefault="00432B74" w:rsidP="00432B74">
      <w:pPr>
        <w:numPr>
          <w:ilvl w:val="1"/>
          <w:numId w:val="3"/>
        </w:numPr>
      </w:pPr>
      <w:r w:rsidRPr="00432B74">
        <w:t xml:space="preserve">do </w:t>
      </w:r>
      <w:r w:rsidR="00D53217">
        <w:rPr>
          <w:b/>
          <w:bCs/>
        </w:rPr>
        <w:t>6</w:t>
      </w:r>
      <w:r w:rsidRPr="00432B74">
        <w:rPr>
          <w:b/>
          <w:bCs/>
        </w:rPr>
        <w:t xml:space="preserve"> godzin od zgłoszenia</w:t>
      </w:r>
      <w:r w:rsidRPr="00432B74">
        <w:t xml:space="preserve"> w dni robocze, </w:t>
      </w:r>
    </w:p>
    <w:p w14:paraId="0D307FC6" w14:textId="4C296219" w:rsidR="00432B74" w:rsidRPr="00432B74" w:rsidRDefault="00432B74" w:rsidP="00432B74">
      <w:pPr>
        <w:numPr>
          <w:ilvl w:val="1"/>
          <w:numId w:val="3"/>
        </w:numPr>
      </w:pPr>
      <w:r w:rsidRPr="00432B74">
        <w:t xml:space="preserve">do </w:t>
      </w:r>
      <w:r w:rsidR="00D53217">
        <w:rPr>
          <w:b/>
          <w:bCs/>
        </w:rPr>
        <w:t>12</w:t>
      </w:r>
      <w:r w:rsidRPr="00432B74">
        <w:rPr>
          <w:b/>
          <w:bCs/>
        </w:rPr>
        <w:t xml:space="preserve"> godzin od zgłoszenia</w:t>
      </w:r>
      <w:r w:rsidRPr="00432B74">
        <w:t xml:space="preserve"> w niedziele i święta. </w:t>
      </w:r>
    </w:p>
    <w:p w14:paraId="18A282C8" w14:textId="77777777" w:rsidR="00432B74" w:rsidRPr="00432B74" w:rsidRDefault="00432B74" w:rsidP="00432B74">
      <w:pPr>
        <w:numPr>
          <w:ilvl w:val="0"/>
          <w:numId w:val="3"/>
        </w:numPr>
      </w:pPr>
      <w:r w:rsidRPr="00432B74">
        <w:t xml:space="preserve">Po usunięciu awarii Wykonawca sporządzi informację o wykonanych czynnościach serwisowych. </w:t>
      </w:r>
    </w:p>
    <w:p w14:paraId="2D8000CF" w14:textId="77777777" w:rsidR="00432B74" w:rsidRPr="00432B74" w:rsidRDefault="00432B74" w:rsidP="00432B74">
      <w:r w:rsidRPr="00432B74">
        <w:pict w14:anchorId="5DBF7444">
          <v:rect id="_x0000_i1065" style="width:0;height:1.5pt" o:hralign="center" o:hrstd="t" o:hr="t" fillcolor="#a0a0a0" stroked="f"/>
        </w:pict>
      </w:r>
    </w:p>
    <w:p w14:paraId="22ABC9FC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6. Wymagania wobec Wykonawcy</w:t>
      </w:r>
    </w:p>
    <w:p w14:paraId="337098A5" w14:textId="77777777" w:rsidR="00432B74" w:rsidRPr="00432B74" w:rsidRDefault="00432B74" w:rsidP="00432B74">
      <w:r w:rsidRPr="00432B74">
        <w:t>Wykonawca powinien:</w:t>
      </w:r>
    </w:p>
    <w:p w14:paraId="019CD274" w14:textId="13041CD7" w:rsidR="00432B74" w:rsidRPr="00432B74" w:rsidRDefault="00432B74" w:rsidP="00432B74">
      <w:pPr>
        <w:numPr>
          <w:ilvl w:val="0"/>
          <w:numId w:val="4"/>
        </w:numPr>
      </w:pPr>
      <w:r w:rsidRPr="00432B74">
        <w:t xml:space="preserve">posiadać </w:t>
      </w:r>
      <w:r w:rsidR="00D53217">
        <w:t xml:space="preserve">minimum 10 letnie </w:t>
      </w:r>
      <w:r w:rsidRPr="00432B74">
        <w:t>doświadczenie w serwisowaniu automatyki drzwiowej</w:t>
      </w:r>
      <w:r w:rsidR="00D53217">
        <w:t xml:space="preserve"> na obiektach szpitalnych lub użyteczności publicznej;</w:t>
      </w:r>
    </w:p>
    <w:p w14:paraId="78425DD1" w14:textId="054150FC" w:rsidR="00432B74" w:rsidRPr="00432B74" w:rsidRDefault="00432B74" w:rsidP="00432B74">
      <w:pPr>
        <w:numPr>
          <w:ilvl w:val="0"/>
          <w:numId w:val="4"/>
        </w:numPr>
      </w:pPr>
      <w:r w:rsidRPr="00432B74">
        <w:t xml:space="preserve">dysponować personelem posiadającym odpowiednie kwalifikacje techniczne, </w:t>
      </w:r>
      <w:r w:rsidR="00D53217">
        <w:t xml:space="preserve">wraz z pełnymi certyfikatami od co najmniej dwóch producentów wskazanych w opisie przedmiotu zamówienia; </w:t>
      </w:r>
    </w:p>
    <w:p w14:paraId="2516052D" w14:textId="1CD5ECE3" w:rsidR="00432B74" w:rsidRDefault="00432B74" w:rsidP="00432B74">
      <w:pPr>
        <w:numPr>
          <w:ilvl w:val="0"/>
          <w:numId w:val="4"/>
        </w:numPr>
      </w:pPr>
      <w:r w:rsidRPr="00432B74">
        <w:t>zapewnić dostęp do części zamiennych umożliwiających sprawną realizację napraw</w:t>
      </w:r>
      <w:r w:rsidR="00D53217">
        <w:t xml:space="preserve"> automatów z odpowiednim atestem producenta dla obiektów szpitalnych;</w:t>
      </w:r>
    </w:p>
    <w:p w14:paraId="156289BD" w14:textId="5AB20C1D" w:rsidR="00D53217" w:rsidRDefault="00D53217" w:rsidP="00432B74">
      <w:pPr>
        <w:numPr>
          <w:ilvl w:val="0"/>
          <w:numId w:val="4"/>
        </w:numPr>
      </w:pPr>
      <w:r>
        <w:t>referencje w zakresie konserwacji automatów drzwiowych typu GEZE, DORMA lub ASSA ABLOY na co najmniej dwóch innych obiektach szpitalnych lub użyteczności publicznej;</w:t>
      </w:r>
    </w:p>
    <w:p w14:paraId="36CB53FD" w14:textId="3DA21033" w:rsidR="00D53217" w:rsidRPr="00432B74" w:rsidRDefault="00D53217" w:rsidP="00432B74">
      <w:pPr>
        <w:numPr>
          <w:ilvl w:val="0"/>
          <w:numId w:val="4"/>
        </w:numPr>
      </w:pPr>
      <w:r>
        <w:t>posiadać OC działalności wynoszące minimum 500 tys. złotych w zakresie konserwacji automatów drzwiowych.</w:t>
      </w:r>
    </w:p>
    <w:p w14:paraId="58D16417" w14:textId="77777777" w:rsidR="00432B74" w:rsidRPr="00432B74" w:rsidRDefault="00432B74" w:rsidP="00432B74">
      <w:r w:rsidRPr="00432B74">
        <w:pict w14:anchorId="14DC4D58">
          <v:rect id="_x0000_i1066" style="width:0;height:1.5pt" o:hralign="center" o:hrstd="t" o:hr="t" fillcolor="#a0a0a0" stroked="f"/>
        </w:pict>
      </w:r>
    </w:p>
    <w:p w14:paraId="73F9B0E7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lastRenderedPageBreak/>
        <w:t>7. Dokumentowanie prac</w:t>
      </w:r>
    </w:p>
    <w:p w14:paraId="4D0472FF" w14:textId="77777777" w:rsidR="00432B74" w:rsidRPr="00432B74" w:rsidRDefault="00432B74" w:rsidP="00432B74">
      <w:r w:rsidRPr="00432B74">
        <w:t>Wykonawca zobowiązany jest do:</w:t>
      </w:r>
    </w:p>
    <w:p w14:paraId="3EBC7BD3" w14:textId="77777777" w:rsidR="00432B74" w:rsidRPr="00432B74" w:rsidRDefault="00432B74" w:rsidP="00432B74">
      <w:pPr>
        <w:numPr>
          <w:ilvl w:val="0"/>
          <w:numId w:val="5"/>
        </w:numPr>
      </w:pPr>
      <w:r w:rsidRPr="00432B74">
        <w:t xml:space="preserve">dokumentowania wykonanych przeglądów i napraw, </w:t>
      </w:r>
    </w:p>
    <w:p w14:paraId="5FE729AA" w14:textId="77777777" w:rsidR="00432B74" w:rsidRPr="00432B74" w:rsidRDefault="00432B74" w:rsidP="00432B74">
      <w:pPr>
        <w:numPr>
          <w:ilvl w:val="0"/>
          <w:numId w:val="5"/>
        </w:numPr>
      </w:pPr>
      <w:r w:rsidRPr="00432B74">
        <w:t xml:space="preserve">przekazywania Zamawiającemu informacji o stanie technicznym urządzeń, </w:t>
      </w:r>
    </w:p>
    <w:p w14:paraId="42363AB2" w14:textId="77777777" w:rsidR="00432B74" w:rsidRPr="00432B74" w:rsidRDefault="00432B74" w:rsidP="00432B74">
      <w:pPr>
        <w:numPr>
          <w:ilvl w:val="0"/>
          <w:numId w:val="5"/>
        </w:numPr>
      </w:pPr>
      <w:r w:rsidRPr="00432B74">
        <w:t>zgłaszania konieczności wykonania napraw wykraczających poza zakres bieżącej konserwacji.</w:t>
      </w:r>
    </w:p>
    <w:p w14:paraId="01B8F9B0" w14:textId="77777777" w:rsidR="004C1E6D" w:rsidRDefault="004C1E6D"/>
    <w:sectPr w:rsidR="004C1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4C3"/>
    <w:multiLevelType w:val="multilevel"/>
    <w:tmpl w:val="7EE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D2ED2"/>
    <w:multiLevelType w:val="multilevel"/>
    <w:tmpl w:val="F18AB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136C8"/>
    <w:multiLevelType w:val="multilevel"/>
    <w:tmpl w:val="8812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12A1F"/>
    <w:multiLevelType w:val="multilevel"/>
    <w:tmpl w:val="46CA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863C3"/>
    <w:multiLevelType w:val="multilevel"/>
    <w:tmpl w:val="FD58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343069">
    <w:abstractNumId w:val="0"/>
  </w:num>
  <w:num w:numId="2" w16cid:durableId="36517324">
    <w:abstractNumId w:val="4"/>
  </w:num>
  <w:num w:numId="3" w16cid:durableId="2050180014">
    <w:abstractNumId w:val="1"/>
  </w:num>
  <w:num w:numId="4" w16cid:durableId="92093318">
    <w:abstractNumId w:val="2"/>
  </w:num>
  <w:num w:numId="5" w16cid:durableId="1861972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74"/>
    <w:rsid w:val="00432B74"/>
    <w:rsid w:val="004C1E6D"/>
    <w:rsid w:val="005426FE"/>
    <w:rsid w:val="00A16AFD"/>
    <w:rsid w:val="00B54664"/>
    <w:rsid w:val="00D53217"/>
    <w:rsid w:val="00E7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5A90"/>
  <w15:chartTrackingRefBased/>
  <w15:docId w15:val="{E7D04FB3-251F-4FB4-B56B-E63C4FDD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2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2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2B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2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2B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2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2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2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2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2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2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2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2B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2B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2B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2B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2B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2B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2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2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2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2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2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2B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2B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2B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2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2B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2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Gumowski</dc:creator>
  <cp:keywords/>
  <dc:description/>
  <cp:lastModifiedBy>Sebastian Gumowski</cp:lastModifiedBy>
  <cp:revision>1</cp:revision>
  <dcterms:created xsi:type="dcterms:W3CDTF">2026-05-29T11:25:00Z</dcterms:created>
  <dcterms:modified xsi:type="dcterms:W3CDTF">2026-05-29T12:15:00Z</dcterms:modified>
</cp:coreProperties>
</file>