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A5202" w14:textId="258FAC72" w:rsidR="003D425D" w:rsidRPr="007F0A33" w:rsidRDefault="00245522" w:rsidP="00015569">
      <w:pPr>
        <w:spacing w:after="480" w:line="360" w:lineRule="auto"/>
        <w:rPr>
          <w:rFonts w:ascii="Calabri" w:hAnsi="Calabri"/>
          <w:color w:val="000000" w:themeColor="text1"/>
          <w:sz w:val="28"/>
          <w:szCs w:val="28"/>
        </w:rPr>
      </w:pPr>
      <w:r w:rsidRPr="007F0A33">
        <w:rPr>
          <w:rFonts w:ascii="Calabri" w:hAnsi="Calabri"/>
          <w:color w:val="000000" w:themeColor="text1"/>
          <w:sz w:val="28"/>
          <w:szCs w:val="28"/>
        </w:rPr>
        <w:t>3020-4.</w:t>
      </w:r>
      <w:r w:rsidR="00E46895" w:rsidRPr="007F0A33">
        <w:rPr>
          <w:rFonts w:ascii="Calabri" w:hAnsi="Calabri"/>
          <w:color w:val="000000" w:themeColor="text1"/>
          <w:sz w:val="28"/>
          <w:szCs w:val="28"/>
        </w:rPr>
        <w:t>11</w:t>
      </w:r>
      <w:r w:rsidR="005B61FE" w:rsidRPr="007F0A33">
        <w:rPr>
          <w:rFonts w:ascii="Calabri" w:hAnsi="Calabri"/>
          <w:color w:val="000000" w:themeColor="text1"/>
          <w:sz w:val="28"/>
          <w:szCs w:val="28"/>
        </w:rPr>
        <w:t>11</w:t>
      </w:r>
      <w:r w:rsidR="00E46895" w:rsidRPr="007F0A33">
        <w:rPr>
          <w:rFonts w:ascii="Calabri" w:hAnsi="Calabri"/>
          <w:color w:val="000000" w:themeColor="text1"/>
          <w:sz w:val="28"/>
          <w:szCs w:val="28"/>
        </w:rPr>
        <w:t>.</w:t>
      </w:r>
      <w:r w:rsidR="00185D4C" w:rsidRPr="007F0A33">
        <w:rPr>
          <w:rFonts w:ascii="Calabri" w:hAnsi="Calabri"/>
          <w:color w:val="000000" w:themeColor="text1"/>
          <w:sz w:val="28"/>
          <w:szCs w:val="28"/>
        </w:rPr>
        <w:t>7</w:t>
      </w:r>
      <w:r w:rsidR="00E46895" w:rsidRPr="007F0A33">
        <w:rPr>
          <w:rFonts w:ascii="Calabri" w:hAnsi="Calabri"/>
          <w:color w:val="000000" w:themeColor="text1"/>
          <w:sz w:val="28"/>
          <w:szCs w:val="28"/>
        </w:rPr>
        <w:t>.20</w:t>
      </w:r>
      <w:r w:rsidR="00F71CE6" w:rsidRPr="007F0A33">
        <w:rPr>
          <w:rFonts w:ascii="Calabri" w:hAnsi="Calabri"/>
          <w:color w:val="000000" w:themeColor="text1"/>
          <w:sz w:val="28"/>
          <w:szCs w:val="28"/>
        </w:rPr>
        <w:t>2</w:t>
      </w:r>
      <w:r w:rsidR="00E4626C" w:rsidRPr="007F0A33">
        <w:rPr>
          <w:rFonts w:ascii="Calabri" w:hAnsi="Calabri"/>
          <w:color w:val="000000" w:themeColor="text1"/>
          <w:sz w:val="28"/>
          <w:szCs w:val="28"/>
        </w:rPr>
        <w:t>5</w:t>
      </w:r>
    </w:p>
    <w:p w14:paraId="2D1154B9" w14:textId="626E4C4E" w:rsidR="00DD391C" w:rsidRPr="007F0A33" w:rsidRDefault="003D425D" w:rsidP="00015569">
      <w:pPr>
        <w:pStyle w:val="Tytu"/>
        <w:spacing w:line="360" w:lineRule="auto"/>
        <w:rPr>
          <w:rFonts w:ascii="Calabri" w:hAnsi="Calabri"/>
          <w:sz w:val="28"/>
          <w:szCs w:val="28"/>
        </w:rPr>
      </w:pPr>
      <w:r w:rsidRPr="007F0A33">
        <w:rPr>
          <w:rFonts w:ascii="Calabri" w:hAnsi="Calabri"/>
          <w:sz w:val="28"/>
          <w:szCs w:val="28"/>
        </w:rPr>
        <w:t>Ogłoszenie</w:t>
      </w:r>
      <w:r w:rsidR="00DA4791" w:rsidRPr="007F0A33">
        <w:rPr>
          <w:rFonts w:ascii="Calabri" w:hAnsi="Calabri"/>
          <w:sz w:val="28"/>
          <w:szCs w:val="28"/>
        </w:rPr>
        <w:t xml:space="preserve"> </w:t>
      </w:r>
      <w:r w:rsidR="0028367B" w:rsidRPr="007F0A33">
        <w:rPr>
          <w:rFonts w:ascii="Calabri" w:hAnsi="Calabri"/>
          <w:sz w:val="28"/>
          <w:szCs w:val="28"/>
        </w:rPr>
        <w:t xml:space="preserve">z </w:t>
      </w:r>
      <w:r w:rsidR="00E46895" w:rsidRPr="007F0A33">
        <w:rPr>
          <w:rFonts w:ascii="Calabri" w:hAnsi="Calabri"/>
          <w:sz w:val="28"/>
          <w:szCs w:val="28"/>
        </w:rPr>
        <w:t xml:space="preserve">dnia </w:t>
      </w:r>
      <w:r w:rsidR="000057B1" w:rsidRPr="007F0A33">
        <w:rPr>
          <w:rFonts w:ascii="Calabri" w:hAnsi="Calabri"/>
          <w:sz w:val="28"/>
          <w:szCs w:val="28"/>
        </w:rPr>
        <w:t>1</w:t>
      </w:r>
      <w:r w:rsidR="000F3E2F" w:rsidRPr="007F0A33">
        <w:rPr>
          <w:rFonts w:ascii="Calabri" w:hAnsi="Calabri"/>
          <w:sz w:val="28"/>
          <w:szCs w:val="28"/>
        </w:rPr>
        <w:t>6</w:t>
      </w:r>
      <w:r w:rsidR="000057B1" w:rsidRPr="007F0A33">
        <w:rPr>
          <w:rFonts w:ascii="Calabri" w:hAnsi="Calabri"/>
          <w:sz w:val="28"/>
          <w:szCs w:val="28"/>
        </w:rPr>
        <w:t xml:space="preserve"> </w:t>
      </w:r>
      <w:r w:rsidR="00185D4C" w:rsidRPr="007F0A33">
        <w:rPr>
          <w:rFonts w:ascii="Calabri" w:hAnsi="Calabri"/>
          <w:sz w:val="28"/>
          <w:szCs w:val="28"/>
        </w:rPr>
        <w:t>lipca</w:t>
      </w:r>
      <w:r w:rsidR="00712180" w:rsidRPr="007F0A33">
        <w:rPr>
          <w:rFonts w:ascii="Calabri" w:hAnsi="Calabri"/>
          <w:sz w:val="28"/>
          <w:szCs w:val="28"/>
        </w:rPr>
        <w:t xml:space="preserve"> </w:t>
      </w:r>
      <w:r w:rsidR="00245522" w:rsidRPr="007F0A33">
        <w:rPr>
          <w:rFonts w:ascii="Calabri" w:hAnsi="Calabri"/>
          <w:sz w:val="28"/>
          <w:szCs w:val="28"/>
        </w:rPr>
        <w:t>202</w:t>
      </w:r>
      <w:r w:rsidR="00E4626C" w:rsidRPr="007F0A33">
        <w:rPr>
          <w:rFonts w:ascii="Calabri" w:hAnsi="Calabri"/>
          <w:sz w:val="28"/>
          <w:szCs w:val="28"/>
        </w:rPr>
        <w:t>5</w:t>
      </w:r>
      <w:r w:rsidR="0028367B" w:rsidRPr="007F0A33">
        <w:rPr>
          <w:rFonts w:ascii="Calabri" w:hAnsi="Calabri"/>
          <w:sz w:val="28"/>
          <w:szCs w:val="28"/>
        </w:rPr>
        <w:t xml:space="preserve"> r.</w:t>
      </w:r>
      <w:r w:rsidR="00DA4791" w:rsidRPr="007F0A33">
        <w:rPr>
          <w:rFonts w:ascii="Calabri" w:hAnsi="Calabri"/>
          <w:sz w:val="28"/>
          <w:szCs w:val="28"/>
        </w:rPr>
        <w:t xml:space="preserve"> </w:t>
      </w:r>
      <w:r w:rsidRPr="007F0A33">
        <w:rPr>
          <w:rFonts w:ascii="Calabri" w:hAnsi="Calabri"/>
          <w:sz w:val="28"/>
          <w:szCs w:val="28"/>
        </w:rPr>
        <w:t>Prokurator Okręgowy w Lublinie</w:t>
      </w:r>
      <w:r w:rsidR="00DA4791" w:rsidRPr="007F0A33">
        <w:rPr>
          <w:rFonts w:ascii="Calabri" w:hAnsi="Calabri"/>
          <w:sz w:val="28"/>
          <w:szCs w:val="28"/>
        </w:rPr>
        <w:t xml:space="preserve"> </w:t>
      </w:r>
      <w:r w:rsidRPr="007F0A33">
        <w:rPr>
          <w:rFonts w:ascii="Calabri" w:hAnsi="Calabri"/>
          <w:sz w:val="28"/>
          <w:szCs w:val="28"/>
        </w:rPr>
        <w:t xml:space="preserve">ogłasza konkurs na staż urzędniczy </w:t>
      </w:r>
      <w:r w:rsidR="00712180" w:rsidRPr="007F0A33">
        <w:rPr>
          <w:rFonts w:ascii="Calabri" w:hAnsi="Calabri"/>
          <w:sz w:val="28"/>
          <w:szCs w:val="28"/>
        </w:rPr>
        <w:t xml:space="preserve">na docelowe stanowisko </w:t>
      </w:r>
      <w:r w:rsidR="00185D4C" w:rsidRPr="007F0A33">
        <w:rPr>
          <w:rFonts w:ascii="Calabri" w:hAnsi="Calabri"/>
          <w:sz w:val="28"/>
          <w:szCs w:val="28"/>
        </w:rPr>
        <w:t>specjalisty ds.</w:t>
      </w:r>
      <w:r w:rsidR="00F15B21" w:rsidRPr="007F0A33">
        <w:rPr>
          <w:rFonts w:ascii="Calabri" w:hAnsi="Calabri"/>
          <w:sz w:val="28"/>
          <w:szCs w:val="28"/>
        </w:rPr>
        <w:t> </w:t>
      </w:r>
      <w:r w:rsidR="00185D4C" w:rsidRPr="007F0A33">
        <w:rPr>
          <w:rFonts w:ascii="Calabri" w:hAnsi="Calabri"/>
          <w:sz w:val="28"/>
          <w:szCs w:val="28"/>
        </w:rPr>
        <w:t>inwestycji i</w:t>
      </w:r>
      <w:r w:rsidR="00E952B7">
        <w:rPr>
          <w:rFonts w:ascii="Calabri" w:hAnsi="Calabri" w:hint="eastAsia"/>
          <w:sz w:val="28"/>
          <w:szCs w:val="28"/>
        </w:rPr>
        <w:t> </w:t>
      </w:r>
      <w:r w:rsidR="00185D4C" w:rsidRPr="007F0A33">
        <w:rPr>
          <w:rFonts w:ascii="Calabri" w:hAnsi="Calabri"/>
          <w:sz w:val="28"/>
          <w:szCs w:val="28"/>
        </w:rPr>
        <w:t>remontów</w:t>
      </w:r>
      <w:r w:rsidR="00712180" w:rsidRPr="007F0A33">
        <w:rPr>
          <w:rFonts w:ascii="Calabri" w:hAnsi="Calabri"/>
          <w:sz w:val="28"/>
          <w:szCs w:val="28"/>
        </w:rPr>
        <w:t xml:space="preserve"> </w:t>
      </w:r>
      <w:r w:rsidR="005B06A2" w:rsidRPr="007F0A33">
        <w:rPr>
          <w:rFonts w:ascii="Calabri" w:hAnsi="Calabri"/>
          <w:sz w:val="28"/>
          <w:szCs w:val="28"/>
        </w:rPr>
        <w:t>w</w:t>
      </w:r>
      <w:r w:rsidR="004A2FC5" w:rsidRPr="007F0A33">
        <w:rPr>
          <w:rFonts w:ascii="Calabri" w:hAnsi="Calabri"/>
          <w:sz w:val="28"/>
          <w:szCs w:val="28"/>
        </w:rPr>
        <w:t xml:space="preserve"> </w:t>
      </w:r>
      <w:r w:rsidR="009271EA" w:rsidRPr="007F0A33">
        <w:rPr>
          <w:rFonts w:ascii="Calabri" w:hAnsi="Calabri"/>
          <w:sz w:val="28"/>
          <w:szCs w:val="28"/>
        </w:rPr>
        <w:t xml:space="preserve">Prokuraturze </w:t>
      </w:r>
      <w:r w:rsidR="00712180" w:rsidRPr="007F0A33">
        <w:rPr>
          <w:rFonts w:ascii="Calabri" w:hAnsi="Calabri"/>
          <w:sz w:val="28"/>
          <w:szCs w:val="28"/>
        </w:rPr>
        <w:t>Okręgowej w Lublinie</w:t>
      </w:r>
    </w:p>
    <w:p w14:paraId="0CEC05F7" w14:textId="54A32A29" w:rsidR="003D425D" w:rsidRPr="007F0A33" w:rsidRDefault="003D425D" w:rsidP="00015569">
      <w:pPr>
        <w:pStyle w:val="Nagwek1"/>
        <w:spacing w:line="360" w:lineRule="auto"/>
        <w:rPr>
          <w:rFonts w:ascii="Calabri" w:hAnsi="Calabri"/>
          <w:sz w:val="28"/>
          <w:szCs w:val="28"/>
        </w:rPr>
      </w:pPr>
      <w:r w:rsidRPr="007F0A33">
        <w:rPr>
          <w:rFonts w:ascii="Calabri" w:hAnsi="Calabri"/>
          <w:sz w:val="28"/>
          <w:szCs w:val="28"/>
        </w:rPr>
        <w:t>Nazwa i adres prokuratury: Prokuratura Okręgowa w</w:t>
      </w:r>
      <w:r w:rsidR="00651D60" w:rsidRPr="007F0A33">
        <w:rPr>
          <w:rFonts w:ascii="Calabri" w:hAnsi="Calabri"/>
          <w:sz w:val="28"/>
          <w:szCs w:val="28"/>
        </w:rPr>
        <w:t> </w:t>
      </w:r>
      <w:r w:rsidRPr="007F0A33">
        <w:rPr>
          <w:rFonts w:ascii="Calabri" w:hAnsi="Calabri"/>
          <w:sz w:val="28"/>
          <w:szCs w:val="28"/>
        </w:rPr>
        <w:t xml:space="preserve">Lublinie, ul. Okopowa 2a, </w:t>
      </w:r>
      <w:r w:rsidR="00E656C6" w:rsidRPr="007F0A33">
        <w:rPr>
          <w:rFonts w:ascii="Calabri" w:hAnsi="Calabri"/>
          <w:sz w:val="28"/>
          <w:szCs w:val="28"/>
        </w:rPr>
        <w:t>20</w:t>
      </w:r>
      <w:r w:rsidR="00E656C6" w:rsidRPr="007F0A33">
        <w:rPr>
          <w:rFonts w:ascii="Calabri" w:hAnsi="Calabri"/>
          <w:sz w:val="28"/>
          <w:szCs w:val="28"/>
        </w:rPr>
        <w:noBreakHyphen/>
      </w:r>
      <w:r w:rsidRPr="007F0A33">
        <w:rPr>
          <w:rFonts w:ascii="Calabri" w:hAnsi="Calabri"/>
          <w:sz w:val="28"/>
          <w:szCs w:val="28"/>
        </w:rPr>
        <w:t>950</w:t>
      </w:r>
      <w:r w:rsidR="0028367B" w:rsidRPr="007F0A33">
        <w:rPr>
          <w:rFonts w:ascii="Calabri" w:hAnsi="Calabri"/>
          <w:sz w:val="28"/>
          <w:szCs w:val="28"/>
        </w:rPr>
        <w:t> </w:t>
      </w:r>
      <w:r w:rsidR="00566692" w:rsidRPr="007F0A33">
        <w:rPr>
          <w:rFonts w:ascii="Calabri" w:hAnsi="Calabri"/>
          <w:sz w:val="28"/>
          <w:szCs w:val="28"/>
        </w:rPr>
        <w:t>Lublin.</w:t>
      </w:r>
    </w:p>
    <w:p w14:paraId="27B7A09B" w14:textId="14034514" w:rsidR="003D425D" w:rsidRPr="007F0A33" w:rsidRDefault="003D425D" w:rsidP="00015569">
      <w:pPr>
        <w:pStyle w:val="Nagwek1"/>
        <w:spacing w:after="600" w:line="360" w:lineRule="auto"/>
        <w:ind w:left="714" w:hanging="357"/>
        <w:rPr>
          <w:rFonts w:ascii="Calabri" w:hAnsi="Calabri"/>
          <w:sz w:val="28"/>
          <w:szCs w:val="28"/>
        </w:rPr>
      </w:pPr>
      <w:r w:rsidRPr="007F0A33">
        <w:rPr>
          <w:rFonts w:ascii="Calabri" w:hAnsi="Calabri"/>
          <w:sz w:val="28"/>
          <w:szCs w:val="28"/>
        </w:rPr>
        <w:t xml:space="preserve">Oznaczenie konkursu: konkurs na staż </w:t>
      </w:r>
      <w:r w:rsidR="00E81DED" w:rsidRPr="007F0A33">
        <w:rPr>
          <w:rFonts w:ascii="Calabri" w:hAnsi="Calabri"/>
          <w:sz w:val="28"/>
          <w:szCs w:val="28"/>
        </w:rPr>
        <w:t xml:space="preserve">urzędniczy </w:t>
      </w:r>
      <w:r w:rsidR="00712180" w:rsidRPr="007F0A33">
        <w:rPr>
          <w:rFonts w:ascii="Calabri" w:hAnsi="Calabri"/>
          <w:sz w:val="28"/>
          <w:szCs w:val="28"/>
        </w:rPr>
        <w:t xml:space="preserve">na docelowe stanowisko </w:t>
      </w:r>
      <w:r w:rsidR="00185D4C" w:rsidRPr="007F0A33">
        <w:rPr>
          <w:rFonts w:ascii="Calabri" w:hAnsi="Calabri"/>
          <w:sz w:val="28"/>
          <w:szCs w:val="28"/>
        </w:rPr>
        <w:t>specjalisty ds. inwestycji i remontów</w:t>
      </w:r>
      <w:r w:rsidR="00712180" w:rsidRPr="007F0A33">
        <w:rPr>
          <w:rFonts w:ascii="Calabri" w:hAnsi="Calabri"/>
          <w:sz w:val="28"/>
          <w:szCs w:val="28"/>
        </w:rPr>
        <w:t xml:space="preserve"> </w:t>
      </w:r>
      <w:r w:rsidR="004A2FC5" w:rsidRPr="007F0A33">
        <w:rPr>
          <w:rFonts w:ascii="Calabri" w:hAnsi="Calabri"/>
          <w:sz w:val="28"/>
          <w:szCs w:val="28"/>
        </w:rPr>
        <w:t xml:space="preserve">w </w:t>
      </w:r>
      <w:r w:rsidR="009271EA" w:rsidRPr="007F0A33">
        <w:rPr>
          <w:rFonts w:ascii="Calabri" w:hAnsi="Calabri"/>
          <w:sz w:val="28"/>
          <w:szCs w:val="28"/>
        </w:rPr>
        <w:t xml:space="preserve">Prokuraturze </w:t>
      </w:r>
      <w:r w:rsidR="00712180" w:rsidRPr="007F0A33">
        <w:rPr>
          <w:rFonts w:ascii="Calabri" w:hAnsi="Calabri"/>
          <w:sz w:val="28"/>
          <w:szCs w:val="28"/>
        </w:rPr>
        <w:t>Okręgowej w Lublinie</w:t>
      </w:r>
      <w:r w:rsidRPr="007F0A33">
        <w:rPr>
          <w:rFonts w:ascii="Calabri" w:hAnsi="Calabri"/>
          <w:sz w:val="28"/>
          <w:szCs w:val="28"/>
        </w:rPr>
        <w:t xml:space="preserve"> – </w:t>
      </w:r>
      <w:r w:rsidR="00245522" w:rsidRPr="007F0A33">
        <w:rPr>
          <w:rFonts w:ascii="Calabri" w:hAnsi="Calabri"/>
          <w:sz w:val="28"/>
          <w:szCs w:val="28"/>
        </w:rPr>
        <w:t>3020</w:t>
      </w:r>
      <w:r w:rsidR="00712180" w:rsidRPr="007F0A33">
        <w:rPr>
          <w:rFonts w:ascii="Calabri" w:hAnsi="Calabri"/>
          <w:sz w:val="28"/>
          <w:szCs w:val="28"/>
        </w:rPr>
        <w:noBreakHyphen/>
      </w:r>
      <w:r w:rsidR="00245522" w:rsidRPr="007F0A33">
        <w:rPr>
          <w:rFonts w:ascii="Calabri" w:hAnsi="Calabri"/>
          <w:sz w:val="28"/>
          <w:szCs w:val="28"/>
        </w:rPr>
        <w:t>4.</w:t>
      </w:r>
      <w:r w:rsidR="00E46895" w:rsidRPr="007F0A33">
        <w:rPr>
          <w:rFonts w:ascii="Calabri" w:hAnsi="Calabri"/>
          <w:sz w:val="28"/>
          <w:szCs w:val="28"/>
        </w:rPr>
        <w:t>11</w:t>
      </w:r>
      <w:r w:rsidR="005B61FE" w:rsidRPr="007F0A33">
        <w:rPr>
          <w:rFonts w:ascii="Calabri" w:hAnsi="Calabri"/>
          <w:sz w:val="28"/>
          <w:szCs w:val="28"/>
        </w:rPr>
        <w:t>11</w:t>
      </w:r>
      <w:r w:rsidR="00E46895" w:rsidRPr="007F0A33">
        <w:rPr>
          <w:rFonts w:ascii="Calabri" w:hAnsi="Calabri"/>
          <w:sz w:val="28"/>
          <w:szCs w:val="28"/>
        </w:rPr>
        <w:t>.</w:t>
      </w:r>
      <w:r w:rsidR="00185D4C" w:rsidRPr="007F0A33">
        <w:rPr>
          <w:rFonts w:ascii="Calabri" w:hAnsi="Calabri"/>
          <w:sz w:val="28"/>
          <w:szCs w:val="28"/>
        </w:rPr>
        <w:t>7</w:t>
      </w:r>
      <w:r w:rsidR="00E46895" w:rsidRPr="007F0A33">
        <w:rPr>
          <w:rFonts w:ascii="Calabri" w:hAnsi="Calabri"/>
          <w:sz w:val="28"/>
          <w:szCs w:val="28"/>
        </w:rPr>
        <w:t>.20</w:t>
      </w:r>
      <w:r w:rsidR="00F71CE6" w:rsidRPr="007F0A33">
        <w:rPr>
          <w:rFonts w:ascii="Calabri" w:hAnsi="Calabri"/>
          <w:sz w:val="28"/>
          <w:szCs w:val="28"/>
        </w:rPr>
        <w:t>2</w:t>
      </w:r>
      <w:r w:rsidR="00E4626C" w:rsidRPr="007F0A33">
        <w:rPr>
          <w:rFonts w:ascii="Calabri" w:hAnsi="Calabri"/>
          <w:sz w:val="28"/>
          <w:szCs w:val="28"/>
        </w:rPr>
        <w:t>5</w:t>
      </w:r>
      <w:r w:rsidRPr="007F0A33">
        <w:rPr>
          <w:rFonts w:ascii="Calabri" w:hAnsi="Calabri"/>
          <w:sz w:val="28"/>
          <w:szCs w:val="28"/>
        </w:rPr>
        <w:t>.</w:t>
      </w:r>
    </w:p>
    <w:p w14:paraId="4A99235D" w14:textId="09D31925" w:rsidR="00566692" w:rsidRPr="007F0A33" w:rsidRDefault="00566692" w:rsidP="00015569">
      <w:pPr>
        <w:spacing w:line="360" w:lineRule="auto"/>
        <w:rPr>
          <w:rFonts w:ascii="Calabri" w:hAnsi="Calabri"/>
          <w:bCs/>
          <w:color w:val="000000" w:themeColor="text1"/>
          <w:sz w:val="28"/>
          <w:szCs w:val="28"/>
        </w:rPr>
      </w:pPr>
      <w:r w:rsidRPr="007F0A33">
        <w:rPr>
          <w:rFonts w:ascii="Calabri" w:hAnsi="Calabri"/>
          <w:bCs/>
          <w:color w:val="000000" w:themeColor="text1"/>
          <w:sz w:val="28"/>
          <w:szCs w:val="28"/>
        </w:rPr>
        <w:t>Prokuratura Okręgowa w Lublinie nie osiąga wskaźnika 6% zatrudnienia osób niepełnosprawnych, w rozumieniu przepisów o rehabilitacji zawodowej i społecznej oraz zatrudnianiu osób niepełnosprawnych, w związku z tym, stosownie</w:t>
      </w:r>
      <w:r w:rsidR="005B06A2" w:rsidRPr="007F0A33">
        <w:rPr>
          <w:rFonts w:ascii="Calabri" w:hAnsi="Calabri"/>
          <w:bCs/>
          <w:color w:val="000000" w:themeColor="text1"/>
          <w:sz w:val="28"/>
          <w:szCs w:val="28"/>
        </w:rPr>
        <w:t xml:space="preserve"> </w:t>
      </w:r>
      <w:r w:rsidRPr="007F0A33">
        <w:rPr>
          <w:rFonts w:ascii="Calabri" w:hAnsi="Calabri"/>
          <w:bCs/>
          <w:color w:val="000000" w:themeColor="text1"/>
          <w:sz w:val="28"/>
          <w:szCs w:val="28"/>
        </w:rPr>
        <w:t xml:space="preserve">do art. </w:t>
      </w:r>
      <w:r w:rsidR="00F21736" w:rsidRPr="007F0A33">
        <w:rPr>
          <w:rFonts w:ascii="Calabri" w:hAnsi="Calabri"/>
          <w:bCs/>
          <w:color w:val="000000" w:themeColor="text1"/>
          <w:sz w:val="28"/>
          <w:szCs w:val="28"/>
        </w:rPr>
        <w:t>3</w:t>
      </w:r>
      <w:r w:rsidRPr="007F0A33">
        <w:rPr>
          <w:rFonts w:ascii="Calabri" w:hAnsi="Calabri"/>
          <w:bCs/>
          <w:color w:val="000000" w:themeColor="text1"/>
          <w:sz w:val="28"/>
          <w:szCs w:val="28"/>
        </w:rPr>
        <w:t>b ustawy</w:t>
      </w:r>
      <w:r w:rsidR="00CC6FF9" w:rsidRPr="007F0A33">
        <w:rPr>
          <w:rFonts w:ascii="Calabri" w:hAnsi="Calabri"/>
          <w:bCs/>
          <w:color w:val="000000" w:themeColor="text1"/>
          <w:sz w:val="28"/>
          <w:szCs w:val="28"/>
        </w:rPr>
        <w:t xml:space="preserve"> z dnia 16 września 1982 r</w:t>
      </w:r>
      <w:r w:rsidR="00F21736" w:rsidRPr="007F0A33">
        <w:rPr>
          <w:rFonts w:ascii="Calabri" w:hAnsi="Calabri"/>
          <w:bCs/>
          <w:color w:val="000000" w:themeColor="text1"/>
          <w:sz w:val="28"/>
          <w:szCs w:val="28"/>
        </w:rPr>
        <w:t>.</w:t>
      </w:r>
      <w:r w:rsidRPr="007F0A33">
        <w:rPr>
          <w:rFonts w:ascii="Calabri" w:hAnsi="Calabri"/>
          <w:bCs/>
          <w:color w:val="000000" w:themeColor="text1"/>
          <w:sz w:val="28"/>
          <w:szCs w:val="28"/>
        </w:rPr>
        <w:t xml:space="preserve"> o</w:t>
      </w:r>
      <w:r w:rsidR="009D6F7B" w:rsidRPr="007F0A33">
        <w:rPr>
          <w:rFonts w:ascii="Calabri" w:hAnsi="Calabri"/>
          <w:bCs/>
          <w:color w:val="000000" w:themeColor="text1"/>
          <w:sz w:val="28"/>
          <w:szCs w:val="28"/>
        </w:rPr>
        <w:t xml:space="preserve"> </w:t>
      </w:r>
      <w:r w:rsidRPr="007F0A33">
        <w:rPr>
          <w:rFonts w:ascii="Calabri" w:hAnsi="Calabri"/>
          <w:bCs/>
          <w:color w:val="000000" w:themeColor="text1"/>
          <w:sz w:val="28"/>
          <w:szCs w:val="28"/>
        </w:rPr>
        <w:t>pracownikach urzędów państwowych (</w:t>
      </w:r>
      <w:r w:rsidR="00E429C0" w:rsidRPr="007F0A33">
        <w:rPr>
          <w:rFonts w:ascii="Calabri" w:hAnsi="Calabri"/>
          <w:bCs/>
          <w:color w:val="000000" w:themeColor="text1"/>
          <w:sz w:val="28"/>
          <w:szCs w:val="28"/>
        </w:rPr>
        <w:t xml:space="preserve">tekst jednolity: </w:t>
      </w:r>
      <w:r w:rsidR="003C5E8B" w:rsidRPr="007F0A33">
        <w:rPr>
          <w:rFonts w:ascii="Calabri" w:hAnsi="Calabri"/>
          <w:bCs/>
          <w:color w:val="000000" w:themeColor="text1"/>
          <w:sz w:val="28"/>
          <w:szCs w:val="28"/>
        </w:rPr>
        <w:t>D</w:t>
      </w:r>
      <w:r w:rsidRPr="007F0A33">
        <w:rPr>
          <w:rFonts w:ascii="Calabri" w:hAnsi="Calabri"/>
          <w:bCs/>
          <w:color w:val="000000" w:themeColor="text1"/>
          <w:sz w:val="28"/>
          <w:szCs w:val="28"/>
        </w:rPr>
        <w:t>z.</w:t>
      </w:r>
      <w:r w:rsidR="00E429C0" w:rsidRPr="007F0A33">
        <w:rPr>
          <w:rFonts w:ascii="Calabri" w:hAnsi="Calabri"/>
          <w:bCs/>
          <w:color w:val="000000" w:themeColor="text1"/>
          <w:sz w:val="28"/>
          <w:szCs w:val="28"/>
        </w:rPr>
        <w:t xml:space="preserve"> </w:t>
      </w:r>
      <w:r w:rsidRPr="007F0A33">
        <w:rPr>
          <w:rFonts w:ascii="Calabri" w:hAnsi="Calabri"/>
          <w:bCs/>
          <w:color w:val="000000" w:themeColor="text1"/>
          <w:sz w:val="28"/>
          <w:szCs w:val="28"/>
        </w:rPr>
        <w:t>U.</w:t>
      </w:r>
      <w:r w:rsidR="00E429C0" w:rsidRPr="007F0A33">
        <w:rPr>
          <w:rFonts w:ascii="Calabri" w:hAnsi="Calabri"/>
          <w:bCs/>
          <w:color w:val="000000" w:themeColor="text1"/>
          <w:sz w:val="28"/>
          <w:szCs w:val="28"/>
        </w:rPr>
        <w:t xml:space="preserve"> </w:t>
      </w:r>
      <w:r w:rsidR="005A5F48" w:rsidRPr="007F0A33">
        <w:rPr>
          <w:rFonts w:ascii="Calabri" w:hAnsi="Calabri"/>
          <w:bCs/>
          <w:color w:val="000000" w:themeColor="text1"/>
          <w:sz w:val="28"/>
          <w:szCs w:val="28"/>
        </w:rPr>
        <w:t>z</w:t>
      </w:r>
      <w:r w:rsidR="00E429C0" w:rsidRPr="007F0A33">
        <w:rPr>
          <w:rFonts w:ascii="Calabri" w:hAnsi="Calabri"/>
          <w:bCs/>
          <w:color w:val="000000" w:themeColor="text1"/>
          <w:sz w:val="28"/>
          <w:szCs w:val="28"/>
        </w:rPr>
        <w:t xml:space="preserve"> </w:t>
      </w:r>
      <w:r w:rsidR="005A5F48" w:rsidRPr="007F0A33">
        <w:rPr>
          <w:rFonts w:ascii="Calabri" w:hAnsi="Calabri"/>
          <w:bCs/>
          <w:color w:val="000000" w:themeColor="text1"/>
          <w:sz w:val="28"/>
          <w:szCs w:val="28"/>
        </w:rPr>
        <w:t>2</w:t>
      </w:r>
      <w:r w:rsidRPr="007F0A33">
        <w:rPr>
          <w:rFonts w:ascii="Calabri" w:hAnsi="Calabri"/>
          <w:bCs/>
          <w:color w:val="000000" w:themeColor="text1"/>
          <w:sz w:val="28"/>
          <w:szCs w:val="28"/>
        </w:rPr>
        <w:t>0</w:t>
      </w:r>
      <w:r w:rsidR="00CE6340" w:rsidRPr="007F0A33">
        <w:rPr>
          <w:rFonts w:ascii="Calabri" w:hAnsi="Calabri"/>
          <w:bCs/>
          <w:color w:val="000000" w:themeColor="text1"/>
          <w:sz w:val="28"/>
          <w:szCs w:val="28"/>
        </w:rPr>
        <w:t>2</w:t>
      </w:r>
      <w:r w:rsidR="00DB1054" w:rsidRPr="007F0A33">
        <w:rPr>
          <w:rFonts w:ascii="Calabri" w:hAnsi="Calabri"/>
          <w:bCs/>
          <w:color w:val="000000" w:themeColor="text1"/>
          <w:sz w:val="28"/>
          <w:szCs w:val="28"/>
        </w:rPr>
        <w:t>3</w:t>
      </w:r>
      <w:r w:rsidRPr="007F0A33">
        <w:rPr>
          <w:rFonts w:ascii="Calabri" w:hAnsi="Calabri"/>
          <w:bCs/>
          <w:color w:val="000000" w:themeColor="text1"/>
          <w:sz w:val="28"/>
          <w:szCs w:val="28"/>
        </w:rPr>
        <w:t xml:space="preserve"> r. poz. </w:t>
      </w:r>
      <w:r w:rsidR="00DB1054" w:rsidRPr="007F0A33">
        <w:rPr>
          <w:rFonts w:ascii="Calabri" w:hAnsi="Calabri"/>
          <w:bCs/>
          <w:color w:val="000000" w:themeColor="text1"/>
          <w:sz w:val="28"/>
          <w:szCs w:val="28"/>
        </w:rPr>
        <w:t>1917</w:t>
      </w:r>
      <w:r w:rsidR="00436FBA" w:rsidRPr="007F0A33">
        <w:rPr>
          <w:rFonts w:ascii="Calabri" w:hAnsi="Calabri"/>
          <w:bCs/>
          <w:color w:val="000000" w:themeColor="text1"/>
          <w:sz w:val="28"/>
          <w:szCs w:val="28"/>
        </w:rPr>
        <w:t>, ze zm.</w:t>
      </w:r>
      <w:r w:rsidRPr="007F0A33">
        <w:rPr>
          <w:rFonts w:ascii="Calabri" w:hAnsi="Calabri"/>
          <w:bCs/>
          <w:color w:val="000000" w:themeColor="text1"/>
          <w:sz w:val="28"/>
          <w:szCs w:val="28"/>
        </w:rPr>
        <w:t xml:space="preserve">) pierwszeństwo w </w:t>
      </w:r>
      <w:r w:rsidR="0017633F" w:rsidRPr="007F0A33">
        <w:rPr>
          <w:rFonts w:ascii="Calabri" w:hAnsi="Calabri"/>
          <w:bCs/>
          <w:color w:val="000000" w:themeColor="text1"/>
          <w:sz w:val="28"/>
          <w:szCs w:val="28"/>
        </w:rPr>
        <w:t xml:space="preserve">zatrudnieniu </w:t>
      </w:r>
      <w:r w:rsidR="00CC6FF9" w:rsidRPr="007F0A33">
        <w:rPr>
          <w:rFonts w:ascii="Calabri" w:hAnsi="Calabri"/>
          <w:bCs/>
          <w:color w:val="000000" w:themeColor="text1"/>
          <w:sz w:val="28"/>
          <w:szCs w:val="28"/>
        </w:rPr>
        <w:t>przysługuje o</w:t>
      </w:r>
      <w:r w:rsidR="005A5F48" w:rsidRPr="007F0A33">
        <w:rPr>
          <w:rFonts w:ascii="Calabri" w:hAnsi="Calabri"/>
          <w:bCs/>
          <w:color w:val="000000" w:themeColor="text1"/>
          <w:sz w:val="28"/>
          <w:szCs w:val="28"/>
        </w:rPr>
        <w:t xml:space="preserve">sobie </w:t>
      </w:r>
      <w:r w:rsidRPr="007F0A33">
        <w:rPr>
          <w:rFonts w:ascii="Calabri" w:hAnsi="Calabri"/>
          <w:bCs/>
          <w:color w:val="000000" w:themeColor="text1"/>
          <w:sz w:val="28"/>
          <w:szCs w:val="28"/>
        </w:rPr>
        <w:t>niepełnosprawnej</w:t>
      </w:r>
      <w:r w:rsidR="004E0B0D" w:rsidRPr="007F0A33">
        <w:rPr>
          <w:rFonts w:ascii="Calabri" w:hAnsi="Calabri"/>
          <w:bCs/>
          <w:color w:val="000000" w:themeColor="text1"/>
          <w:sz w:val="28"/>
          <w:szCs w:val="28"/>
        </w:rPr>
        <w:t>, o ile spełnia wymagania na dane stanowisko.</w:t>
      </w:r>
    </w:p>
    <w:p w14:paraId="2C5BE534" w14:textId="77777777" w:rsidR="003D425D" w:rsidRPr="007F0A33" w:rsidRDefault="003D425D" w:rsidP="00015569">
      <w:pPr>
        <w:pStyle w:val="Nagwek1"/>
        <w:spacing w:line="360" w:lineRule="auto"/>
        <w:rPr>
          <w:rFonts w:ascii="Calabri" w:hAnsi="Calabri"/>
          <w:sz w:val="28"/>
          <w:szCs w:val="28"/>
        </w:rPr>
      </w:pPr>
      <w:r w:rsidRPr="007F0A33">
        <w:rPr>
          <w:rFonts w:ascii="Calabri" w:hAnsi="Calabri"/>
          <w:sz w:val="28"/>
          <w:szCs w:val="28"/>
        </w:rPr>
        <w:t>Określenie wolnych stanowisk pracy:</w:t>
      </w:r>
    </w:p>
    <w:p w14:paraId="5C74C2FF" w14:textId="4D680963" w:rsidR="003D425D" w:rsidRPr="007F0A33" w:rsidRDefault="003D425D" w:rsidP="00015569">
      <w:pPr>
        <w:numPr>
          <w:ilvl w:val="0"/>
          <w:numId w:val="9"/>
        </w:numPr>
        <w:spacing w:line="360" w:lineRule="auto"/>
        <w:ind w:left="697"/>
        <w:rPr>
          <w:rFonts w:ascii="Calabri" w:hAnsi="Calabri"/>
          <w:color w:val="000000" w:themeColor="text1"/>
          <w:sz w:val="28"/>
          <w:szCs w:val="28"/>
        </w:rPr>
      </w:pPr>
      <w:r w:rsidRPr="007F0A33">
        <w:rPr>
          <w:rFonts w:ascii="Calabri" w:hAnsi="Calabri"/>
          <w:color w:val="000000" w:themeColor="text1"/>
          <w:sz w:val="28"/>
          <w:szCs w:val="28"/>
        </w:rPr>
        <w:t>1 etat st</w:t>
      </w:r>
      <w:r w:rsidR="00EF55DF" w:rsidRPr="007F0A33">
        <w:rPr>
          <w:rFonts w:ascii="Calabri" w:hAnsi="Calabri"/>
          <w:color w:val="000000" w:themeColor="text1"/>
          <w:sz w:val="28"/>
          <w:szCs w:val="28"/>
        </w:rPr>
        <w:t xml:space="preserve">ażysty </w:t>
      </w:r>
      <w:r w:rsidR="00712180" w:rsidRPr="007F0A33">
        <w:rPr>
          <w:rFonts w:ascii="Calabri" w:hAnsi="Calabri"/>
          <w:color w:val="000000" w:themeColor="text1"/>
          <w:sz w:val="28"/>
          <w:szCs w:val="28"/>
        </w:rPr>
        <w:t xml:space="preserve">– docelowo </w:t>
      </w:r>
      <w:r w:rsidR="00185D4C" w:rsidRPr="007F0A33">
        <w:rPr>
          <w:rFonts w:ascii="Calabri" w:hAnsi="Calabri"/>
          <w:color w:val="000000" w:themeColor="text1"/>
          <w:sz w:val="28"/>
          <w:szCs w:val="28"/>
        </w:rPr>
        <w:t>specjalisty ds. inwestycji i remontów</w:t>
      </w:r>
      <w:r w:rsidR="00712180" w:rsidRPr="007F0A33">
        <w:rPr>
          <w:rFonts w:ascii="Calabri" w:hAnsi="Calabri"/>
          <w:color w:val="000000" w:themeColor="text1"/>
          <w:sz w:val="28"/>
          <w:szCs w:val="28"/>
        </w:rPr>
        <w:t xml:space="preserve"> </w:t>
      </w:r>
      <w:r w:rsidR="00EF55DF" w:rsidRPr="007F0A33">
        <w:rPr>
          <w:rFonts w:ascii="Calabri" w:hAnsi="Calabri"/>
          <w:color w:val="000000" w:themeColor="text1"/>
          <w:sz w:val="28"/>
          <w:szCs w:val="28"/>
        </w:rPr>
        <w:t xml:space="preserve">w Prokuraturze </w:t>
      </w:r>
      <w:r w:rsidR="00712180" w:rsidRPr="007F0A33">
        <w:rPr>
          <w:rFonts w:ascii="Calabri" w:hAnsi="Calabri"/>
          <w:color w:val="000000" w:themeColor="text1"/>
          <w:sz w:val="28"/>
          <w:szCs w:val="28"/>
        </w:rPr>
        <w:t>Okręgowej w Lublinie</w:t>
      </w:r>
    </w:p>
    <w:p w14:paraId="1C1D0309" w14:textId="77777777" w:rsidR="004E0B0D" w:rsidRPr="007F0A33" w:rsidRDefault="004E0B0D" w:rsidP="00015569">
      <w:pPr>
        <w:pStyle w:val="Nagwek1"/>
        <w:spacing w:line="360" w:lineRule="auto"/>
        <w:rPr>
          <w:rFonts w:ascii="Calabri" w:hAnsi="Calabri"/>
          <w:sz w:val="28"/>
          <w:szCs w:val="28"/>
        </w:rPr>
      </w:pPr>
      <w:r w:rsidRPr="007F0A33">
        <w:rPr>
          <w:rFonts w:ascii="Calabri" w:hAnsi="Calabri"/>
          <w:sz w:val="28"/>
          <w:szCs w:val="28"/>
        </w:rPr>
        <w:t>Opis stanowiska i warunki pracy na ww. stanowisku:</w:t>
      </w:r>
    </w:p>
    <w:p w14:paraId="200A2D90" w14:textId="77777777" w:rsidR="004E0B0D" w:rsidRPr="007F0A33" w:rsidRDefault="001109A7" w:rsidP="00015569">
      <w:pPr>
        <w:numPr>
          <w:ilvl w:val="1"/>
          <w:numId w:val="28"/>
        </w:numPr>
        <w:spacing w:line="360" w:lineRule="auto"/>
        <w:rPr>
          <w:rFonts w:ascii="Calabri" w:hAnsi="Calabri"/>
          <w:bCs/>
          <w:color w:val="000000" w:themeColor="text1"/>
          <w:sz w:val="28"/>
          <w:szCs w:val="28"/>
        </w:rPr>
      </w:pPr>
      <w:r w:rsidRPr="007F0A33">
        <w:rPr>
          <w:rFonts w:ascii="Calabri" w:hAnsi="Calabri"/>
          <w:bCs/>
          <w:color w:val="000000" w:themeColor="text1"/>
          <w:sz w:val="28"/>
          <w:szCs w:val="28"/>
        </w:rPr>
        <w:t>p</w:t>
      </w:r>
      <w:r w:rsidR="004E0B0D" w:rsidRPr="007F0A33">
        <w:rPr>
          <w:rFonts w:ascii="Calabri" w:hAnsi="Calabri"/>
          <w:bCs/>
          <w:color w:val="000000" w:themeColor="text1"/>
          <w:sz w:val="28"/>
          <w:szCs w:val="28"/>
        </w:rPr>
        <w:t>raca jednozmianowa, w pełnym wymiarze czasu pracy, przeważnie siedząca, wewnątrz pomieszczenia</w:t>
      </w:r>
      <w:r w:rsidR="003C5E8B" w:rsidRPr="007F0A33">
        <w:rPr>
          <w:rFonts w:ascii="Calabri" w:hAnsi="Calabri"/>
          <w:bCs/>
          <w:color w:val="000000" w:themeColor="text1"/>
          <w:sz w:val="28"/>
          <w:szCs w:val="28"/>
        </w:rPr>
        <w:t>,</w:t>
      </w:r>
    </w:p>
    <w:p w14:paraId="4EB7D084" w14:textId="0E5CFF45" w:rsidR="0000068C" w:rsidRPr="00015569" w:rsidRDefault="001109A7" w:rsidP="00015569">
      <w:pPr>
        <w:numPr>
          <w:ilvl w:val="1"/>
          <w:numId w:val="28"/>
        </w:numPr>
        <w:spacing w:line="360" w:lineRule="auto"/>
        <w:rPr>
          <w:rFonts w:ascii="Calabri" w:hAnsi="Calabri"/>
          <w:bCs/>
          <w:color w:val="000000" w:themeColor="text1"/>
          <w:sz w:val="28"/>
          <w:szCs w:val="28"/>
        </w:rPr>
      </w:pPr>
      <w:r w:rsidRPr="007F0A33">
        <w:rPr>
          <w:rFonts w:ascii="Calabri" w:hAnsi="Calabri"/>
          <w:bCs/>
          <w:color w:val="000000" w:themeColor="text1"/>
          <w:sz w:val="28"/>
          <w:szCs w:val="28"/>
        </w:rPr>
        <w:t>p</w:t>
      </w:r>
      <w:r w:rsidR="004E0B0D" w:rsidRPr="007F0A33">
        <w:rPr>
          <w:rFonts w:ascii="Calabri" w:hAnsi="Calabri"/>
          <w:bCs/>
          <w:color w:val="000000" w:themeColor="text1"/>
          <w:sz w:val="28"/>
          <w:szCs w:val="28"/>
        </w:rPr>
        <w:t xml:space="preserve">raca z przewagą wysiłku umysłowego, przy komputerze, </w:t>
      </w:r>
      <w:r w:rsidR="0000068C" w:rsidRPr="007F0A33">
        <w:rPr>
          <w:rFonts w:ascii="Calabri" w:hAnsi="Calabri"/>
          <w:bCs/>
          <w:color w:val="000000" w:themeColor="text1"/>
          <w:sz w:val="28"/>
          <w:szCs w:val="28"/>
        </w:rPr>
        <w:t>wymagająca szczególnej koncentracji</w:t>
      </w:r>
      <w:r w:rsidR="005303F6" w:rsidRPr="007F0A33">
        <w:rPr>
          <w:rFonts w:ascii="Calabri" w:hAnsi="Calabri"/>
          <w:bCs/>
          <w:color w:val="000000" w:themeColor="text1"/>
          <w:sz w:val="28"/>
          <w:szCs w:val="28"/>
        </w:rPr>
        <w:t>.</w:t>
      </w:r>
    </w:p>
    <w:p w14:paraId="7CC730E4" w14:textId="77777777" w:rsidR="003D425D" w:rsidRPr="007F0A33" w:rsidRDefault="003D425D" w:rsidP="00015569">
      <w:pPr>
        <w:pStyle w:val="Nagwek1"/>
        <w:spacing w:line="360" w:lineRule="auto"/>
        <w:rPr>
          <w:rFonts w:ascii="Calabri" w:hAnsi="Calabri"/>
          <w:sz w:val="28"/>
          <w:szCs w:val="28"/>
        </w:rPr>
      </w:pPr>
      <w:r w:rsidRPr="007F0A33">
        <w:rPr>
          <w:rFonts w:ascii="Calabri" w:hAnsi="Calabri"/>
          <w:sz w:val="28"/>
          <w:szCs w:val="28"/>
        </w:rPr>
        <w:t>Zakres zadań wykonywanych na stanowisku pracy:</w:t>
      </w:r>
    </w:p>
    <w:p w14:paraId="00AB8BF9" w14:textId="10CA4213" w:rsidR="00A30F83" w:rsidRPr="007F0A33" w:rsidRDefault="00712180" w:rsidP="00015569">
      <w:pPr>
        <w:numPr>
          <w:ilvl w:val="0"/>
          <w:numId w:val="41"/>
        </w:numPr>
        <w:spacing w:line="360" w:lineRule="auto"/>
        <w:rPr>
          <w:rFonts w:ascii="Calabri" w:hAnsi="Calabri"/>
          <w:color w:val="000000" w:themeColor="text1"/>
          <w:sz w:val="28"/>
          <w:szCs w:val="28"/>
          <w:u w:val="single"/>
        </w:rPr>
      </w:pPr>
      <w:r w:rsidRPr="007F0A33">
        <w:rPr>
          <w:rFonts w:ascii="Calabri" w:hAnsi="Calabri"/>
          <w:color w:val="000000" w:themeColor="text1"/>
          <w:sz w:val="28"/>
          <w:szCs w:val="28"/>
          <w:u w:val="single"/>
        </w:rPr>
        <w:t>s</w:t>
      </w:r>
      <w:r w:rsidR="00A30F83" w:rsidRPr="007F0A33">
        <w:rPr>
          <w:rFonts w:ascii="Calabri" w:hAnsi="Calabri"/>
          <w:color w:val="000000" w:themeColor="text1"/>
          <w:sz w:val="28"/>
          <w:szCs w:val="28"/>
          <w:u w:val="single"/>
        </w:rPr>
        <w:t>tażysty</w:t>
      </w:r>
      <w:r w:rsidRPr="007F0A33">
        <w:rPr>
          <w:rFonts w:ascii="Calabri" w:hAnsi="Calabri"/>
          <w:color w:val="000000" w:themeColor="text1"/>
          <w:sz w:val="28"/>
          <w:szCs w:val="28"/>
          <w:u w:val="single"/>
        </w:rPr>
        <w:t xml:space="preserve"> – docelowo </w:t>
      </w:r>
      <w:r w:rsidR="00985D03" w:rsidRPr="007F0A33">
        <w:rPr>
          <w:rFonts w:ascii="Calabri" w:hAnsi="Calabri"/>
          <w:color w:val="000000" w:themeColor="text1"/>
          <w:sz w:val="28"/>
          <w:szCs w:val="28"/>
          <w:u w:val="single"/>
        </w:rPr>
        <w:t>specjalisty ds. inwestycji i remontów</w:t>
      </w:r>
      <w:r w:rsidR="00A30F83" w:rsidRPr="007F0A33">
        <w:rPr>
          <w:rFonts w:ascii="Calabri" w:hAnsi="Calabri"/>
          <w:color w:val="000000" w:themeColor="text1"/>
          <w:sz w:val="28"/>
          <w:szCs w:val="28"/>
          <w:u w:val="single"/>
        </w:rPr>
        <w:t xml:space="preserve"> </w:t>
      </w:r>
      <w:r w:rsidR="00A30F83" w:rsidRPr="007F0A33">
        <w:rPr>
          <w:rFonts w:ascii="Calabri" w:hAnsi="Calabri"/>
          <w:color w:val="000000" w:themeColor="text1"/>
          <w:sz w:val="28"/>
          <w:szCs w:val="28"/>
          <w:u w:val="single"/>
        </w:rPr>
        <w:lastRenderedPageBreak/>
        <w:t>w</w:t>
      </w:r>
      <w:r w:rsidR="00015569">
        <w:rPr>
          <w:rFonts w:ascii="Calabri" w:hAnsi="Calabri" w:hint="eastAsia"/>
          <w:color w:val="000000" w:themeColor="text1"/>
          <w:sz w:val="28"/>
          <w:szCs w:val="28"/>
          <w:u w:val="single"/>
        </w:rPr>
        <w:t> </w:t>
      </w:r>
      <w:r w:rsidR="00A30F83" w:rsidRPr="007F0A33">
        <w:rPr>
          <w:rFonts w:ascii="Calabri" w:hAnsi="Calabri"/>
          <w:color w:val="000000" w:themeColor="text1"/>
          <w:sz w:val="28"/>
          <w:szCs w:val="28"/>
          <w:u w:val="single"/>
        </w:rPr>
        <w:t xml:space="preserve">Prokuraturze </w:t>
      </w:r>
      <w:r w:rsidRPr="007F0A33">
        <w:rPr>
          <w:rFonts w:ascii="Calabri" w:hAnsi="Calabri"/>
          <w:color w:val="000000" w:themeColor="text1"/>
          <w:sz w:val="28"/>
          <w:szCs w:val="28"/>
          <w:u w:val="single"/>
        </w:rPr>
        <w:t>Okręgowej</w:t>
      </w:r>
      <w:r w:rsidR="00A30F83" w:rsidRPr="007F0A33">
        <w:rPr>
          <w:rFonts w:ascii="Calabri" w:hAnsi="Calabri"/>
          <w:color w:val="000000" w:themeColor="text1"/>
          <w:sz w:val="28"/>
          <w:szCs w:val="28"/>
          <w:u w:val="single"/>
        </w:rPr>
        <w:t xml:space="preserve"> w</w:t>
      </w:r>
      <w:r w:rsidRPr="007F0A33">
        <w:rPr>
          <w:rFonts w:ascii="Calabri" w:hAnsi="Calabri"/>
          <w:color w:val="000000" w:themeColor="text1"/>
          <w:sz w:val="28"/>
          <w:szCs w:val="28"/>
          <w:u w:val="single"/>
        </w:rPr>
        <w:t> Lublinie</w:t>
      </w:r>
      <w:r w:rsidR="008C0802" w:rsidRPr="007F0A33">
        <w:rPr>
          <w:rFonts w:ascii="Calabri" w:hAnsi="Calabri"/>
          <w:color w:val="000000" w:themeColor="text1"/>
          <w:sz w:val="28"/>
          <w:szCs w:val="28"/>
          <w:u w:val="single"/>
        </w:rPr>
        <w:t xml:space="preserve"> </w:t>
      </w:r>
    </w:p>
    <w:p w14:paraId="37A73D46" w14:textId="0E6816DF" w:rsidR="00712180" w:rsidRPr="007F0A33" w:rsidRDefault="00B9005F" w:rsidP="00015569">
      <w:pPr>
        <w:numPr>
          <w:ilvl w:val="0"/>
          <w:numId w:val="45"/>
        </w:numPr>
        <w:spacing w:line="360" w:lineRule="auto"/>
        <w:rPr>
          <w:rFonts w:ascii="Calabri" w:hAnsi="Calabri"/>
          <w:color w:val="000000" w:themeColor="text1"/>
          <w:sz w:val="28"/>
          <w:szCs w:val="28"/>
        </w:rPr>
      </w:pPr>
      <w:r w:rsidRPr="007F0A33">
        <w:rPr>
          <w:rFonts w:ascii="Calabri" w:hAnsi="Calabri"/>
          <w:color w:val="000000" w:themeColor="text1"/>
          <w:sz w:val="28"/>
          <w:szCs w:val="28"/>
        </w:rPr>
        <w:t>prowadzenie nadzoru i kontroli inwestycji i remontów prowadzonych przez Prokuraturę Okręgową w Lublinie</w:t>
      </w:r>
      <w:r w:rsidR="00712180" w:rsidRPr="007F0A33">
        <w:rPr>
          <w:rFonts w:ascii="Calabri" w:hAnsi="Calabri"/>
          <w:color w:val="000000" w:themeColor="text1"/>
          <w:sz w:val="28"/>
          <w:szCs w:val="28"/>
        </w:rPr>
        <w:t>,</w:t>
      </w:r>
    </w:p>
    <w:p w14:paraId="6394D970" w14:textId="195F22FE" w:rsidR="00B9005F" w:rsidRPr="007F0A33" w:rsidRDefault="00B9005F" w:rsidP="00015569">
      <w:pPr>
        <w:numPr>
          <w:ilvl w:val="0"/>
          <w:numId w:val="45"/>
        </w:numPr>
        <w:spacing w:line="360" w:lineRule="auto"/>
        <w:rPr>
          <w:rFonts w:ascii="Calabri" w:hAnsi="Calabri"/>
          <w:color w:val="000000" w:themeColor="text1"/>
          <w:sz w:val="28"/>
          <w:szCs w:val="28"/>
        </w:rPr>
      </w:pPr>
      <w:r w:rsidRPr="007F0A33">
        <w:rPr>
          <w:rFonts w:ascii="Calabri" w:hAnsi="Calabri"/>
          <w:color w:val="000000" w:themeColor="text1"/>
          <w:sz w:val="28"/>
          <w:szCs w:val="28"/>
        </w:rPr>
        <w:t>kompleksowe załatwienie spraw w zakresie procesów inwestycyjnych i remontowych prowadzonych przez Prokuraturę Okręgową w Lublinie, a w szczególności:</w:t>
      </w:r>
    </w:p>
    <w:p w14:paraId="65340C06" w14:textId="193BD68A" w:rsidR="00B9005F" w:rsidRPr="007F0A33" w:rsidRDefault="00B9005F" w:rsidP="00015569">
      <w:pPr>
        <w:pStyle w:val="Akapitzlist"/>
        <w:numPr>
          <w:ilvl w:val="0"/>
          <w:numId w:val="46"/>
        </w:numPr>
        <w:spacing w:line="360" w:lineRule="auto"/>
        <w:rPr>
          <w:rFonts w:ascii="Calabri" w:hAnsi="Calabri"/>
          <w:color w:val="000000" w:themeColor="text1"/>
          <w:sz w:val="28"/>
          <w:szCs w:val="28"/>
        </w:rPr>
      </w:pPr>
      <w:r w:rsidRPr="007F0A33">
        <w:rPr>
          <w:rFonts w:ascii="Calabri" w:hAnsi="Calabri"/>
          <w:color w:val="000000" w:themeColor="text1"/>
          <w:sz w:val="28"/>
          <w:szCs w:val="28"/>
        </w:rPr>
        <w:t>przygotowywanie materiałów do planowania zadań inwestycyjnych i remontowych,</w:t>
      </w:r>
    </w:p>
    <w:p w14:paraId="25E66EBD" w14:textId="33D7191E" w:rsidR="00712180" w:rsidRPr="007F0A33" w:rsidRDefault="00B9005F" w:rsidP="00015569">
      <w:pPr>
        <w:pStyle w:val="Akapitzlist"/>
        <w:numPr>
          <w:ilvl w:val="0"/>
          <w:numId w:val="46"/>
        </w:numPr>
        <w:spacing w:line="360" w:lineRule="auto"/>
        <w:rPr>
          <w:rFonts w:ascii="Calabri" w:hAnsi="Calabri"/>
          <w:color w:val="000000" w:themeColor="text1"/>
          <w:sz w:val="28"/>
          <w:szCs w:val="28"/>
        </w:rPr>
      </w:pPr>
      <w:r w:rsidRPr="007F0A33">
        <w:rPr>
          <w:rFonts w:ascii="Calabri" w:hAnsi="Calabri"/>
          <w:color w:val="000000" w:themeColor="text1"/>
          <w:sz w:val="28"/>
          <w:szCs w:val="28"/>
        </w:rPr>
        <w:t>opracowywanie programów funkcjonalno-użytkowych oraz programów inwestycji</w:t>
      </w:r>
      <w:r w:rsidR="00712180" w:rsidRPr="007F0A33">
        <w:rPr>
          <w:rFonts w:ascii="Calabri" w:hAnsi="Calabri"/>
          <w:color w:val="000000" w:themeColor="text1"/>
          <w:sz w:val="28"/>
          <w:szCs w:val="28"/>
        </w:rPr>
        <w:t>,</w:t>
      </w:r>
    </w:p>
    <w:p w14:paraId="5DEB5143" w14:textId="2C2E8FC8" w:rsidR="00B9005F" w:rsidRPr="007F0A33" w:rsidRDefault="00B9005F" w:rsidP="00015569">
      <w:pPr>
        <w:pStyle w:val="Akapitzlist"/>
        <w:numPr>
          <w:ilvl w:val="0"/>
          <w:numId w:val="46"/>
        </w:numPr>
        <w:spacing w:line="360" w:lineRule="auto"/>
        <w:rPr>
          <w:rFonts w:ascii="Calabri" w:hAnsi="Calabri"/>
          <w:color w:val="000000" w:themeColor="text1"/>
          <w:sz w:val="28"/>
          <w:szCs w:val="28"/>
        </w:rPr>
      </w:pPr>
      <w:r w:rsidRPr="007F0A33">
        <w:rPr>
          <w:rFonts w:ascii="Calabri" w:hAnsi="Calabri"/>
          <w:color w:val="000000" w:themeColor="text1"/>
          <w:sz w:val="28"/>
          <w:szCs w:val="28"/>
        </w:rPr>
        <w:t>uzyskiwanie wymaganych uzgodnień i pozwoleń na planowane inwestycje i</w:t>
      </w:r>
      <w:r w:rsidR="009C0B3B" w:rsidRPr="007F0A33">
        <w:rPr>
          <w:rFonts w:ascii="Calabri" w:hAnsi="Calabri"/>
          <w:color w:val="000000" w:themeColor="text1"/>
          <w:sz w:val="28"/>
          <w:szCs w:val="28"/>
        </w:rPr>
        <w:t> </w:t>
      </w:r>
      <w:r w:rsidRPr="007F0A33">
        <w:rPr>
          <w:rFonts w:ascii="Calabri" w:hAnsi="Calabri"/>
          <w:color w:val="000000" w:themeColor="text1"/>
          <w:sz w:val="28"/>
          <w:szCs w:val="28"/>
        </w:rPr>
        <w:t>remonty</w:t>
      </w:r>
      <w:r w:rsidR="009C0B3B" w:rsidRPr="007F0A33">
        <w:rPr>
          <w:rFonts w:ascii="Calabri" w:hAnsi="Calabri"/>
          <w:color w:val="000000" w:themeColor="text1"/>
          <w:sz w:val="28"/>
          <w:szCs w:val="28"/>
        </w:rPr>
        <w:t xml:space="preserve"> oraz koordynacja i nadzór w wyżej wskazanym zakresie,</w:t>
      </w:r>
    </w:p>
    <w:p w14:paraId="7C88B799" w14:textId="53681551" w:rsidR="009C0B3B" w:rsidRPr="007F0A33" w:rsidRDefault="009C0B3B" w:rsidP="00015569">
      <w:pPr>
        <w:pStyle w:val="Akapitzlist"/>
        <w:numPr>
          <w:ilvl w:val="0"/>
          <w:numId w:val="46"/>
        </w:numPr>
        <w:spacing w:line="360" w:lineRule="auto"/>
        <w:rPr>
          <w:rFonts w:ascii="Calabri" w:hAnsi="Calabri"/>
          <w:color w:val="000000" w:themeColor="text1"/>
          <w:sz w:val="28"/>
          <w:szCs w:val="28"/>
        </w:rPr>
      </w:pPr>
      <w:r w:rsidRPr="007F0A33">
        <w:rPr>
          <w:rFonts w:ascii="Calabri" w:hAnsi="Calabri"/>
          <w:color w:val="000000" w:themeColor="text1"/>
          <w:sz w:val="28"/>
          <w:szCs w:val="28"/>
        </w:rPr>
        <w:t>przygotowywanie materiałów do projektowania obiektów prokuratury, współpraca z projektantami, sprawdzanie dokumentacji pod względem merytorycznym (zakres, kompletność, wymagane uzgodnienia, terminowość) oraz koordynacja i nadzór w wyżej wskazanym zakresie,</w:t>
      </w:r>
    </w:p>
    <w:p w14:paraId="5B069E7D" w14:textId="5F64FC41" w:rsidR="009C0B3B" w:rsidRPr="007F0A33" w:rsidRDefault="009C0B3B" w:rsidP="00015569">
      <w:pPr>
        <w:pStyle w:val="Akapitzlist"/>
        <w:numPr>
          <w:ilvl w:val="0"/>
          <w:numId w:val="46"/>
        </w:numPr>
        <w:spacing w:line="360" w:lineRule="auto"/>
        <w:rPr>
          <w:rFonts w:ascii="Calabri" w:hAnsi="Calabri"/>
          <w:color w:val="000000" w:themeColor="text1"/>
          <w:sz w:val="28"/>
          <w:szCs w:val="28"/>
        </w:rPr>
      </w:pPr>
      <w:r w:rsidRPr="007F0A33">
        <w:rPr>
          <w:rFonts w:ascii="Calabri" w:hAnsi="Calabri"/>
          <w:color w:val="000000" w:themeColor="text1"/>
          <w:sz w:val="28"/>
          <w:szCs w:val="28"/>
        </w:rPr>
        <w:t>przygotowywanie wniosków o wszczęcie postępowań o zamówienie publiczne,</w:t>
      </w:r>
    </w:p>
    <w:p w14:paraId="402E39A2" w14:textId="546F5AFB" w:rsidR="009C0B3B" w:rsidRPr="007F0A33" w:rsidRDefault="009C0B3B" w:rsidP="00015569">
      <w:pPr>
        <w:pStyle w:val="Akapitzlist"/>
        <w:numPr>
          <w:ilvl w:val="0"/>
          <w:numId w:val="46"/>
        </w:numPr>
        <w:spacing w:line="360" w:lineRule="auto"/>
        <w:rPr>
          <w:rFonts w:ascii="Calabri" w:hAnsi="Calabri"/>
          <w:color w:val="000000" w:themeColor="text1"/>
          <w:sz w:val="28"/>
          <w:szCs w:val="28"/>
        </w:rPr>
      </w:pPr>
      <w:r w:rsidRPr="007F0A33">
        <w:rPr>
          <w:rFonts w:ascii="Calabri" w:hAnsi="Calabri"/>
          <w:color w:val="000000" w:themeColor="text1"/>
          <w:sz w:val="28"/>
          <w:szCs w:val="28"/>
        </w:rPr>
        <w:t>przygotowywanie materiałów przetargowych w zakresie przedmiotu zamówienia, szacunkowej wartości zamówienia, terminu realizacji, kryteriów oceny ofert, opisu warunków udziału w postepowaniu zapewniającego uczciwą konkurencję dla zadań inwestycyjnych i remontowych,</w:t>
      </w:r>
    </w:p>
    <w:p w14:paraId="72C0404A" w14:textId="3CC2A37A" w:rsidR="009C0B3B" w:rsidRPr="007F0A33" w:rsidRDefault="009C0B3B" w:rsidP="00015569">
      <w:pPr>
        <w:pStyle w:val="Akapitzlist"/>
        <w:numPr>
          <w:ilvl w:val="0"/>
          <w:numId w:val="46"/>
        </w:numPr>
        <w:spacing w:line="360" w:lineRule="auto"/>
        <w:rPr>
          <w:rFonts w:ascii="Calabri" w:hAnsi="Calabri"/>
          <w:color w:val="000000" w:themeColor="text1"/>
          <w:sz w:val="28"/>
          <w:szCs w:val="28"/>
        </w:rPr>
      </w:pPr>
      <w:r w:rsidRPr="007F0A33">
        <w:rPr>
          <w:rFonts w:ascii="Calabri" w:hAnsi="Calabri"/>
          <w:color w:val="000000" w:themeColor="text1"/>
          <w:sz w:val="28"/>
          <w:szCs w:val="28"/>
        </w:rPr>
        <w:t>udział w pracach komisji przetargowych,</w:t>
      </w:r>
    </w:p>
    <w:p w14:paraId="1206489A" w14:textId="11495A79" w:rsidR="009C0B3B" w:rsidRPr="007F0A33" w:rsidRDefault="009C0B3B" w:rsidP="00015569">
      <w:pPr>
        <w:pStyle w:val="Akapitzlist"/>
        <w:numPr>
          <w:ilvl w:val="0"/>
          <w:numId w:val="46"/>
        </w:numPr>
        <w:spacing w:line="360" w:lineRule="auto"/>
        <w:rPr>
          <w:rFonts w:ascii="Calabri" w:hAnsi="Calabri"/>
          <w:color w:val="000000" w:themeColor="text1"/>
          <w:sz w:val="28"/>
          <w:szCs w:val="28"/>
        </w:rPr>
      </w:pPr>
      <w:r w:rsidRPr="007F0A33">
        <w:rPr>
          <w:rFonts w:ascii="Calabri" w:hAnsi="Calabri"/>
          <w:color w:val="000000" w:themeColor="text1"/>
          <w:sz w:val="28"/>
          <w:szCs w:val="28"/>
        </w:rPr>
        <w:t>prowadzenie postępowań o zamówienie p</w:t>
      </w:r>
      <w:r w:rsidR="00CF100A" w:rsidRPr="007F0A33">
        <w:rPr>
          <w:rFonts w:ascii="Calabri" w:hAnsi="Calabri"/>
          <w:color w:val="000000" w:themeColor="text1"/>
          <w:sz w:val="28"/>
          <w:szCs w:val="28"/>
        </w:rPr>
        <w:t>ubliczne o wartości poniżej 130 tyś. zł.,</w:t>
      </w:r>
    </w:p>
    <w:p w14:paraId="4620A04F" w14:textId="10FF9A8A" w:rsidR="00CF100A" w:rsidRPr="007F0A33" w:rsidRDefault="00CF100A" w:rsidP="00015569">
      <w:pPr>
        <w:pStyle w:val="Akapitzlist"/>
        <w:numPr>
          <w:ilvl w:val="0"/>
          <w:numId w:val="46"/>
        </w:numPr>
        <w:spacing w:line="360" w:lineRule="auto"/>
        <w:rPr>
          <w:rFonts w:ascii="Calabri" w:hAnsi="Calabri"/>
          <w:color w:val="000000" w:themeColor="text1"/>
          <w:sz w:val="28"/>
          <w:szCs w:val="28"/>
        </w:rPr>
      </w:pPr>
      <w:r w:rsidRPr="007F0A33">
        <w:rPr>
          <w:rFonts w:ascii="Calabri" w:hAnsi="Calabri"/>
          <w:color w:val="000000" w:themeColor="text1"/>
          <w:sz w:val="28"/>
          <w:szCs w:val="28"/>
        </w:rPr>
        <w:t>przygotowanie spraw formalno-prawnych związanych z uzyskaniem zgód, zezwoleń i decyzji, w tym w przedmiocie pozwoleń na budowę,</w:t>
      </w:r>
    </w:p>
    <w:p w14:paraId="38D867D7" w14:textId="69FB8EC8" w:rsidR="00CF100A" w:rsidRPr="007F0A33" w:rsidRDefault="00CF100A" w:rsidP="00015569">
      <w:pPr>
        <w:pStyle w:val="Akapitzlist"/>
        <w:numPr>
          <w:ilvl w:val="0"/>
          <w:numId w:val="46"/>
        </w:numPr>
        <w:spacing w:line="360" w:lineRule="auto"/>
        <w:rPr>
          <w:rFonts w:ascii="Calabri" w:hAnsi="Calabri"/>
          <w:color w:val="000000" w:themeColor="text1"/>
          <w:sz w:val="28"/>
          <w:szCs w:val="28"/>
        </w:rPr>
      </w:pPr>
      <w:r w:rsidRPr="007F0A33">
        <w:rPr>
          <w:rFonts w:ascii="Calabri" w:hAnsi="Calabri"/>
          <w:color w:val="000000" w:themeColor="text1"/>
          <w:sz w:val="28"/>
          <w:szCs w:val="28"/>
        </w:rPr>
        <w:t xml:space="preserve">przekazywanie placów budowy związanych z realizacją zadań </w:t>
      </w:r>
      <w:r w:rsidRPr="007F0A33">
        <w:rPr>
          <w:rFonts w:ascii="Calabri" w:hAnsi="Calabri"/>
          <w:color w:val="000000" w:themeColor="text1"/>
          <w:sz w:val="28"/>
          <w:szCs w:val="28"/>
        </w:rPr>
        <w:lastRenderedPageBreak/>
        <w:t>inwestycyjnych i remontowych,</w:t>
      </w:r>
    </w:p>
    <w:p w14:paraId="5A4E021A" w14:textId="4C0BBCD3" w:rsidR="00CF100A" w:rsidRPr="007F0A33" w:rsidRDefault="00CF100A" w:rsidP="00015569">
      <w:pPr>
        <w:pStyle w:val="Akapitzlist"/>
        <w:numPr>
          <w:ilvl w:val="0"/>
          <w:numId w:val="46"/>
        </w:numPr>
        <w:spacing w:line="360" w:lineRule="auto"/>
        <w:rPr>
          <w:rFonts w:ascii="Calabri" w:hAnsi="Calabri"/>
          <w:color w:val="000000" w:themeColor="text1"/>
          <w:sz w:val="28"/>
          <w:szCs w:val="28"/>
        </w:rPr>
      </w:pPr>
      <w:r w:rsidRPr="007F0A33">
        <w:rPr>
          <w:rFonts w:ascii="Calabri" w:hAnsi="Calabri"/>
          <w:color w:val="000000" w:themeColor="text1"/>
          <w:sz w:val="28"/>
          <w:szCs w:val="28"/>
        </w:rPr>
        <w:t>pełnienie nadzoru inwestorskiego nad prowadzonymi robotami lub organizacja nadzoru inwestorskiego i autorskiego,</w:t>
      </w:r>
    </w:p>
    <w:p w14:paraId="7957BD85" w14:textId="79F7FF00" w:rsidR="00CF100A" w:rsidRPr="007F0A33" w:rsidRDefault="00CF100A" w:rsidP="00015569">
      <w:pPr>
        <w:pStyle w:val="Akapitzlist"/>
        <w:numPr>
          <w:ilvl w:val="0"/>
          <w:numId w:val="46"/>
        </w:numPr>
        <w:spacing w:line="360" w:lineRule="auto"/>
        <w:rPr>
          <w:rFonts w:ascii="Calabri" w:hAnsi="Calabri"/>
          <w:color w:val="000000" w:themeColor="text1"/>
          <w:sz w:val="28"/>
          <w:szCs w:val="28"/>
        </w:rPr>
      </w:pPr>
      <w:r w:rsidRPr="007F0A33">
        <w:rPr>
          <w:rFonts w:ascii="Calabri" w:hAnsi="Calabri"/>
          <w:color w:val="000000" w:themeColor="text1"/>
          <w:sz w:val="28"/>
          <w:szCs w:val="28"/>
        </w:rPr>
        <w:t>udział w naradach koordynacyjnych,</w:t>
      </w:r>
    </w:p>
    <w:p w14:paraId="39FE951E" w14:textId="161C75CB" w:rsidR="00CF100A" w:rsidRPr="007F0A33" w:rsidRDefault="00CF100A" w:rsidP="00015569">
      <w:pPr>
        <w:pStyle w:val="Akapitzlist"/>
        <w:numPr>
          <w:ilvl w:val="0"/>
          <w:numId w:val="46"/>
        </w:numPr>
        <w:spacing w:line="360" w:lineRule="auto"/>
        <w:rPr>
          <w:rFonts w:ascii="Calabri" w:hAnsi="Calabri"/>
          <w:color w:val="000000" w:themeColor="text1"/>
          <w:sz w:val="28"/>
          <w:szCs w:val="28"/>
        </w:rPr>
      </w:pPr>
      <w:r w:rsidRPr="007F0A33">
        <w:rPr>
          <w:rFonts w:ascii="Calabri" w:hAnsi="Calabri"/>
          <w:color w:val="000000" w:themeColor="text1"/>
          <w:sz w:val="28"/>
          <w:szCs w:val="28"/>
        </w:rPr>
        <w:t>kontrola prawidłowości i postępu robót na budowach w ramach prowadzonych inwestycji i remontów,</w:t>
      </w:r>
    </w:p>
    <w:p w14:paraId="5CDFAF81" w14:textId="083F37CD" w:rsidR="00CF100A" w:rsidRPr="007F0A33" w:rsidRDefault="00CF100A" w:rsidP="00015569">
      <w:pPr>
        <w:pStyle w:val="Akapitzlist"/>
        <w:numPr>
          <w:ilvl w:val="0"/>
          <w:numId w:val="46"/>
        </w:numPr>
        <w:spacing w:line="360" w:lineRule="auto"/>
        <w:rPr>
          <w:rFonts w:ascii="Calabri" w:hAnsi="Calabri"/>
          <w:color w:val="000000" w:themeColor="text1"/>
          <w:sz w:val="28"/>
          <w:szCs w:val="28"/>
        </w:rPr>
      </w:pPr>
      <w:r w:rsidRPr="007F0A33">
        <w:rPr>
          <w:rFonts w:ascii="Calabri" w:hAnsi="Calabri"/>
          <w:color w:val="000000" w:themeColor="text1"/>
          <w:sz w:val="28"/>
          <w:szCs w:val="28"/>
        </w:rPr>
        <w:t>udział w pracach komisji odbiorów technicznych, częściowych i końcowych zadań inwestycyjnych i remontowych,</w:t>
      </w:r>
    </w:p>
    <w:p w14:paraId="7C4C715C" w14:textId="757C6D2C" w:rsidR="00CF100A" w:rsidRPr="007F0A33" w:rsidRDefault="00CF100A" w:rsidP="00015569">
      <w:pPr>
        <w:pStyle w:val="Akapitzlist"/>
        <w:numPr>
          <w:ilvl w:val="0"/>
          <w:numId w:val="46"/>
        </w:numPr>
        <w:spacing w:line="360" w:lineRule="auto"/>
        <w:rPr>
          <w:rFonts w:ascii="Calabri" w:hAnsi="Calabri"/>
          <w:color w:val="000000" w:themeColor="text1"/>
          <w:sz w:val="28"/>
          <w:szCs w:val="28"/>
        </w:rPr>
      </w:pPr>
      <w:r w:rsidRPr="007F0A33">
        <w:rPr>
          <w:rFonts w:ascii="Calabri" w:hAnsi="Calabri"/>
          <w:color w:val="000000" w:themeColor="text1"/>
          <w:sz w:val="28"/>
          <w:szCs w:val="28"/>
        </w:rPr>
        <w:t>rozliczenie finansowo-rzeczowe prowadzonych zadań inwestycyjnych i remontowych,</w:t>
      </w:r>
    </w:p>
    <w:p w14:paraId="61D5A262" w14:textId="6CF40F81" w:rsidR="00CF100A" w:rsidRPr="007F0A33" w:rsidRDefault="00CF100A" w:rsidP="00015569">
      <w:pPr>
        <w:pStyle w:val="Akapitzlist"/>
        <w:numPr>
          <w:ilvl w:val="0"/>
          <w:numId w:val="46"/>
        </w:numPr>
        <w:spacing w:line="360" w:lineRule="auto"/>
        <w:rPr>
          <w:rFonts w:ascii="Calabri" w:hAnsi="Calabri"/>
          <w:color w:val="000000" w:themeColor="text1"/>
          <w:sz w:val="28"/>
          <w:szCs w:val="28"/>
        </w:rPr>
      </w:pPr>
      <w:r w:rsidRPr="007F0A33">
        <w:rPr>
          <w:rFonts w:ascii="Calabri" w:hAnsi="Calabri"/>
          <w:color w:val="000000" w:themeColor="text1"/>
          <w:sz w:val="28"/>
          <w:szCs w:val="28"/>
        </w:rPr>
        <w:t>naliczanie kar umownych na podstawie zawartych umów w zakresie inwestycji i remontów,</w:t>
      </w:r>
    </w:p>
    <w:p w14:paraId="75479479" w14:textId="0DCEB16C" w:rsidR="00CF100A" w:rsidRPr="007F0A33" w:rsidRDefault="00CF100A" w:rsidP="00015569">
      <w:pPr>
        <w:pStyle w:val="Akapitzlist"/>
        <w:numPr>
          <w:ilvl w:val="0"/>
          <w:numId w:val="46"/>
        </w:numPr>
        <w:spacing w:line="360" w:lineRule="auto"/>
        <w:rPr>
          <w:rFonts w:ascii="Calabri" w:hAnsi="Calabri"/>
          <w:color w:val="000000" w:themeColor="text1"/>
          <w:sz w:val="28"/>
          <w:szCs w:val="28"/>
        </w:rPr>
      </w:pPr>
      <w:r w:rsidRPr="007F0A33">
        <w:rPr>
          <w:rFonts w:ascii="Calabri" w:hAnsi="Calabri"/>
          <w:color w:val="000000" w:themeColor="text1"/>
          <w:sz w:val="28"/>
          <w:szCs w:val="28"/>
        </w:rPr>
        <w:t>współudział w rozwiązywaniu bieżących spraw związanych z realizacją ww. zadań wraz z ich odbiorami, przekazywaniem do eksploatacji,</w:t>
      </w:r>
    </w:p>
    <w:p w14:paraId="4D793268" w14:textId="206A72BC" w:rsidR="00CF100A" w:rsidRPr="007F0A33" w:rsidRDefault="00CF100A" w:rsidP="00015569">
      <w:pPr>
        <w:pStyle w:val="Akapitzlist"/>
        <w:numPr>
          <w:ilvl w:val="0"/>
          <w:numId w:val="46"/>
        </w:numPr>
        <w:spacing w:line="360" w:lineRule="auto"/>
        <w:rPr>
          <w:rFonts w:ascii="Calabri" w:hAnsi="Calabri"/>
          <w:color w:val="000000" w:themeColor="text1"/>
          <w:sz w:val="28"/>
          <w:szCs w:val="28"/>
        </w:rPr>
      </w:pPr>
      <w:r w:rsidRPr="007F0A33">
        <w:rPr>
          <w:rFonts w:ascii="Calabri" w:hAnsi="Calabri"/>
          <w:color w:val="000000" w:themeColor="text1"/>
          <w:sz w:val="28"/>
          <w:szCs w:val="28"/>
        </w:rPr>
        <w:t>nadzorowanie realizacji umów zawartych przez prokuraturę Okręgową w Lublinie w zakresie remontów i inwestycji,</w:t>
      </w:r>
    </w:p>
    <w:p w14:paraId="2EC069FE" w14:textId="26709817" w:rsidR="00CF100A" w:rsidRPr="007F0A33" w:rsidRDefault="001D6E95" w:rsidP="00015569">
      <w:pPr>
        <w:pStyle w:val="Akapitzlist"/>
        <w:numPr>
          <w:ilvl w:val="0"/>
          <w:numId w:val="46"/>
        </w:numPr>
        <w:spacing w:line="360" w:lineRule="auto"/>
        <w:rPr>
          <w:rFonts w:ascii="Calabri" w:hAnsi="Calabri"/>
          <w:color w:val="000000" w:themeColor="text1"/>
          <w:sz w:val="28"/>
          <w:szCs w:val="28"/>
        </w:rPr>
      </w:pPr>
      <w:r w:rsidRPr="007F0A33">
        <w:rPr>
          <w:rFonts w:ascii="Calabri" w:hAnsi="Calabri"/>
          <w:color w:val="000000" w:themeColor="text1"/>
          <w:sz w:val="28"/>
          <w:szCs w:val="28"/>
        </w:rPr>
        <w:t>opisywanie faktur dotyczących realizacji umów, o których mowa w lit. r, sprawdzanie ich pod względem merytorycznym, w tym potwierdzenie ich zgodności z postanowieniami tych umów,</w:t>
      </w:r>
    </w:p>
    <w:p w14:paraId="369A8ED6" w14:textId="389DDF03" w:rsidR="001D6E95" w:rsidRPr="007F0A33" w:rsidRDefault="001D6E95" w:rsidP="00015569">
      <w:pPr>
        <w:pStyle w:val="Akapitzlist"/>
        <w:numPr>
          <w:ilvl w:val="0"/>
          <w:numId w:val="46"/>
        </w:numPr>
        <w:spacing w:line="360" w:lineRule="auto"/>
        <w:rPr>
          <w:rFonts w:ascii="Calabri" w:hAnsi="Calabri"/>
          <w:color w:val="000000" w:themeColor="text1"/>
          <w:sz w:val="28"/>
          <w:szCs w:val="28"/>
        </w:rPr>
      </w:pPr>
      <w:r w:rsidRPr="007F0A33">
        <w:rPr>
          <w:rFonts w:ascii="Calabri" w:hAnsi="Calabri"/>
          <w:color w:val="000000" w:themeColor="text1"/>
          <w:sz w:val="28"/>
          <w:szCs w:val="28"/>
        </w:rPr>
        <w:t>potwierdzanie weryfikacji dokumentów załączonych do faktur pod względem formalnym oraz pod względem ich kompletności i zgodności z umową,</w:t>
      </w:r>
    </w:p>
    <w:p w14:paraId="14330701" w14:textId="189EE47F" w:rsidR="00712180" w:rsidRPr="007F0A33" w:rsidRDefault="001D6E95" w:rsidP="00015569">
      <w:pPr>
        <w:numPr>
          <w:ilvl w:val="0"/>
          <w:numId w:val="45"/>
        </w:numPr>
        <w:spacing w:line="360" w:lineRule="auto"/>
        <w:rPr>
          <w:rFonts w:ascii="Calabri" w:hAnsi="Calabri"/>
          <w:color w:val="000000" w:themeColor="text1"/>
          <w:sz w:val="28"/>
          <w:szCs w:val="28"/>
        </w:rPr>
      </w:pPr>
      <w:r w:rsidRPr="007F0A33">
        <w:rPr>
          <w:rFonts w:ascii="Calabri" w:hAnsi="Calabri"/>
          <w:color w:val="000000" w:themeColor="text1"/>
          <w:sz w:val="28"/>
          <w:szCs w:val="28"/>
        </w:rPr>
        <w:t>inicjowanie przedsięwzięć mających na celu utrzymanie odpowiedniego poziomu technicznego pomieszczeń prokuratury oraz poprawę stanu technicznego obiektów budowlanych, sieci, instalacji i urządzeń funkcjonujących w budynkach i na terenie nieruchomości podległych Prokuraturze Okręgowej w Lublinie,</w:t>
      </w:r>
    </w:p>
    <w:p w14:paraId="22B08A12" w14:textId="36618504" w:rsidR="001D6E95" w:rsidRPr="007F0A33" w:rsidRDefault="001D6E95" w:rsidP="00015569">
      <w:pPr>
        <w:numPr>
          <w:ilvl w:val="0"/>
          <w:numId w:val="45"/>
        </w:numPr>
        <w:spacing w:line="360" w:lineRule="auto"/>
        <w:rPr>
          <w:rFonts w:ascii="Calabri" w:hAnsi="Calabri"/>
          <w:color w:val="000000" w:themeColor="text1"/>
          <w:sz w:val="28"/>
          <w:szCs w:val="28"/>
        </w:rPr>
      </w:pPr>
      <w:r w:rsidRPr="007F0A33">
        <w:rPr>
          <w:rFonts w:ascii="Calabri" w:hAnsi="Calabri"/>
          <w:color w:val="000000" w:themeColor="text1"/>
          <w:sz w:val="28"/>
          <w:szCs w:val="28"/>
        </w:rPr>
        <w:t>udział w przeglądach technicznych budynków,</w:t>
      </w:r>
    </w:p>
    <w:p w14:paraId="5638C5F1" w14:textId="4107F1DE" w:rsidR="001D6E95" w:rsidRPr="007F0A33" w:rsidRDefault="001D6E95" w:rsidP="00015569">
      <w:pPr>
        <w:numPr>
          <w:ilvl w:val="0"/>
          <w:numId w:val="45"/>
        </w:numPr>
        <w:spacing w:line="360" w:lineRule="auto"/>
        <w:rPr>
          <w:rFonts w:ascii="Calabri" w:hAnsi="Calabri"/>
          <w:color w:val="000000" w:themeColor="text1"/>
          <w:sz w:val="28"/>
          <w:szCs w:val="28"/>
        </w:rPr>
      </w:pPr>
      <w:r w:rsidRPr="007F0A33">
        <w:rPr>
          <w:rFonts w:ascii="Calabri" w:hAnsi="Calabri"/>
          <w:color w:val="000000" w:themeColor="text1"/>
          <w:sz w:val="28"/>
          <w:szCs w:val="28"/>
        </w:rPr>
        <w:t xml:space="preserve">współpraca ze specjalistą ds. zamówień publicznych przy opracowywaniu materiałów dotyczących postępowań o udzielenie </w:t>
      </w:r>
      <w:r w:rsidRPr="007F0A33">
        <w:rPr>
          <w:rFonts w:ascii="Calabri" w:hAnsi="Calabri"/>
          <w:color w:val="000000" w:themeColor="text1"/>
          <w:sz w:val="28"/>
          <w:szCs w:val="28"/>
        </w:rPr>
        <w:lastRenderedPageBreak/>
        <w:t>zamówienia publicznego,</w:t>
      </w:r>
    </w:p>
    <w:p w14:paraId="68D69E39" w14:textId="72E29AED" w:rsidR="001D6E95" w:rsidRPr="007F0A33" w:rsidRDefault="002D2CE1" w:rsidP="00015569">
      <w:pPr>
        <w:numPr>
          <w:ilvl w:val="0"/>
          <w:numId w:val="45"/>
        </w:numPr>
        <w:spacing w:line="360" w:lineRule="auto"/>
        <w:rPr>
          <w:rFonts w:ascii="Calabri" w:hAnsi="Calabri"/>
          <w:color w:val="000000" w:themeColor="text1"/>
          <w:sz w:val="28"/>
          <w:szCs w:val="28"/>
        </w:rPr>
      </w:pPr>
      <w:r w:rsidRPr="007F0A33">
        <w:rPr>
          <w:rFonts w:ascii="Calabri" w:hAnsi="Calabri"/>
          <w:color w:val="000000" w:themeColor="text1"/>
          <w:sz w:val="28"/>
          <w:szCs w:val="28"/>
        </w:rPr>
        <w:t>współpraca z Kierownikiem Działu Administracyjno-Gospodarczego w zakresie ustalenia potrzeb remontowych budynków zarządzanych przez Prokuraturę Okręgową w Lublinie,</w:t>
      </w:r>
    </w:p>
    <w:p w14:paraId="7A5E7B64" w14:textId="7F08E04B" w:rsidR="002D2CE1" w:rsidRPr="007F0A33" w:rsidRDefault="00F91B2E" w:rsidP="00015569">
      <w:pPr>
        <w:numPr>
          <w:ilvl w:val="0"/>
          <w:numId w:val="45"/>
        </w:numPr>
        <w:spacing w:line="360" w:lineRule="auto"/>
        <w:rPr>
          <w:rFonts w:ascii="Calabri" w:hAnsi="Calabri"/>
          <w:color w:val="000000" w:themeColor="text1"/>
          <w:sz w:val="28"/>
          <w:szCs w:val="28"/>
        </w:rPr>
      </w:pPr>
      <w:r w:rsidRPr="007F0A33">
        <w:rPr>
          <w:rFonts w:ascii="Calabri" w:hAnsi="Calabri"/>
          <w:color w:val="000000" w:themeColor="text1"/>
          <w:sz w:val="28"/>
          <w:szCs w:val="28"/>
        </w:rPr>
        <w:t>sporządzanie sprawozdań inwestycyjnych, remontowych oraz koordynacja i nadzór w ww. zakresie,</w:t>
      </w:r>
    </w:p>
    <w:p w14:paraId="6DB26D87" w14:textId="187932AD" w:rsidR="00F91B2E" w:rsidRPr="007F0A33" w:rsidRDefault="00F91B2E" w:rsidP="00015569">
      <w:pPr>
        <w:numPr>
          <w:ilvl w:val="0"/>
          <w:numId w:val="45"/>
        </w:numPr>
        <w:spacing w:line="360" w:lineRule="auto"/>
        <w:rPr>
          <w:rFonts w:ascii="Calabri" w:hAnsi="Calabri"/>
          <w:color w:val="000000" w:themeColor="text1"/>
          <w:sz w:val="28"/>
          <w:szCs w:val="28"/>
        </w:rPr>
      </w:pPr>
      <w:r w:rsidRPr="007F0A33">
        <w:rPr>
          <w:rFonts w:ascii="Calabri" w:hAnsi="Calabri"/>
          <w:color w:val="000000" w:themeColor="text1"/>
          <w:sz w:val="28"/>
          <w:szCs w:val="28"/>
        </w:rPr>
        <w:t>analizowanie stanu bazy lokalowej prokuratury pod kątem spełnienia norm ustalonych przez jednostki nadrzędne w celu zapewnienia optymalnych warunków pracy prokuratur; przedstawianie wniosków i propozycji w tym zakresie,</w:t>
      </w:r>
    </w:p>
    <w:p w14:paraId="7C99E824" w14:textId="5E323532" w:rsidR="00F91B2E" w:rsidRPr="007F0A33" w:rsidRDefault="00F91B2E" w:rsidP="00015569">
      <w:pPr>
        <w:numPr>
          <w:ilvl w:val="0"/>
          <w:numId w:val="45"/>
        </w:numPr>
        <w:spacing w:line="360" w:lineRule="auto"/>
        <w:rPr>
          <w:rFonts w:ascii="Calabri" w:hAnsi="Calabri"/>
          <w:color w:val="000000" w:themeColor="text1"/>
          <w:sz w:val="28"/>
          <w:szCs w:val="28"/>
        </w:rPr>
      </w:pPr>
      <w:r w:rsidRPr="007F0A33">
        <w:rPr>
          <w:rFonts w:ascii="Calabri" w:hAnsi="Calabri"/>
          <w:color w:val="000000" w:themeColor="text1"/>
          <w:sz w:val="28"/>
          <w:szCs w:val="28"/>
        </w:rPr>
        <w:t>opracowywanie projektów zarządzeń/procedur w zakresie powierzonych zadań oraz inicjowanie ich zmian w przypadku wystąpienia zmian przepisów prawnych lub stanu faktycznego,</w:t>
      </w:r>
    </w:p>
    <w:p w14:paraId="472FBA6C" w14:textId="36FCEA7E" w:rsidR="00F91B2E" w:rsidRPr="007F0A33" w:rsidRDefault="00F91B2E" w:rsidP="00015569">
      <w:pPr>
        <w:numPr>
          <w:ilvl w:val="0"/>
          <w:numId w:val="45"/>
        </w:numPr>
        <w:spacing w:line="360" w:lineRule="auto"/>
        <w:rPr>
          <w:rFonts w:ascii="Calabri" w:hAnsi="Calabri"/>
          <w:color w:val="000000" w:themeColor="text1"/>
          <w:sz w:val="28"/>
          <w:szCs w:val="28"/>
        </w:rPr>
      </w:pPr>
      <w:r w:rsidRPr="007F0A33">
        <w:rPr>
          <w:rFonts w:ascii="Calabri" w:hAnsi="Calabri"/>
          <w:color w:val="000000" w:themeColor="text1"/>
          <w:sz w:val="28"/>
          <w:szCs w:val="28"/>
        </w:rPr>
        <w:t>opracowywanie projektów pism i wszelkich dokumentacji w zakresie niezbędnym do wykonywania powierzonych zadań,</w:t>
      </w:r>
    </w:p>
    <w:p w14:paraId="1FBCB4A0" w14:textId="22BD731E" w:rsidR="00F91B2E" w:rsidRPr="007F0A33" w:rsidRDefault="00F91B2E" w:rsidP="00015569">
      <w:pPr>
        <w:numPr>
          <w:ilvl w:val="0"/>
          <w:numId w:val="45"/>
        </w:numPr>
        <w:spacing w:line="360" w:lineRule="auto"/>
        <w:rPr>
          <w:rFonts w:ascii="Calabri" w:hAnsi="Calabri"/>
          <w:color w:val="000000" w:themeColor="text1"/>
          <w:sz w:val="28"/>
          <w:szCs w:val="28"/>
        </w:rPr>
      </w:pPr>
      <w:r w:rsidRPr="007F0A33">
        <w:rPr>
          <w:rFonts w:ascii="Calabri" w:hAnsi="Calabri"/>
          <w:color w:val="000000" w:themeColor="text1"/>
          <w:sz w:val="28"/>
          <w:szCs w:val="28"/>
        </w:rPr>
        <w:t>rejestrowanie i prowadzenie spraw – według zasad obowiązujących w</w:t>
      </w:r>
      <w:r w:rsidR="000F524E" w:rsidRPr="007F0A33">
        <w:rPr>
          <w:rFonts w:ascii="Calabri" w:hAnsi="Calabri"/>
          <w:color w:val="000000" w:themeColor="text1"/>
          <w:sz w:val="28"/>
          <w:szCs w:val="28"/>
        </w:rPr>
        <w:t> </w:t>
      </w:r>
      <w:proofErr w:type="spellStart"/>
      <w:r w:rsidRPr="007F0A33">
        <w:rPr>
          <w:rFonts w:ascii="Calabri" w:hAnsi="Calabri"/>
          <w:color w:val="000000" w:themeColor="text1"/>
          <w:sz w:val="28"/>
          <w:szCs w:val="28"/>
        </w:rPr>
        <w:t>bezdziennikowym</w:t>
      </w:r>
      <w:proofErr w:type="spellEnd"/>
      <w:r w:rsidRPr="007F0A33">
        <w:rPr>
          <w:rFonts w:ascii="Calabri" w:hAnsi="Calabri"/>
          <w:color w:val="000000" w:themeColor="text1"/>
          <w:sz w:val="28"/>
          <w:szCs w:val="28"/>
        </w:rPr>
        <w:t xml:space="preserve"> systemie opartym na jednolitym rzeczowym wykazie akt – zgodnie z zakresem obowiązków,</w:t>
      </w:r>
    </w:p>
    <w:p w14:paraId="58F5FE8B" w14:textId="6A6D19F6" w:rsidR="000F524E" w:rsidRPr="007F0A33" w:rsidRDefault="000F524E" w:rsidP="00015569">
      <w:pPr>
        <w:numPr>
          <w:ilvl w:val="0"/>
          <w:numId w:val="45"/>
        </w:numPr>
        <w:spacing w:line="360" w:lineRule="auto"/>
        <w:rPr>
          <w:rFonts w:ascii="Calabri" w:hAnsi="Calabri"/>
          <w:color w:val="000000" w:themeColor="text1"/>
          <w:sz w:val="28"/>
          <w:szCs w:val="28"/>
        </w:rPr>
      </w:pPr>
      <w:r w:rsidRPr="007F0A33">
        <w:rPr>
          <w:rFonts w:ascii="Calabri" w:hAnsi="Calabri"/>
          <w:color w:val="000000" w:themeColor="text1"/>
          <w:sz w:val="28"/>
          <w:szCs w:val="28"/>
        </w:rPr>
        <w:t>archiwizowanie dokumentów z własnego odcinka pracy,</w:t>
      </w:r>
    </w:p>
    <w:p w14:paraId="7689EA2D" w14:textId="4075FFBD" w:rsidR="000F524E" w:rsidRPr="007F0A33" w:rsidRDefault="000F524E" w:rsidP="00015569">
      <w:pPr>
        <w:numPr>
          <w:ilvl w:val="0"/>
          <w:numId w:val="45"/>
        </w:numPr>
        <w:spacing w:line="360" w:lineRule="auto"/>
        <w:rPr>
          <w:rFonts w:ascii="Calabri" w:hAnsi="Calabri"/>
          <w:color w:val="000000" w:themeColor="text1"/>
          <w:sz w:val="28"/>
          <w:szCs w:val="28"/>
        </w:rPr>
      </w:pPr>
      <w:r w:rsidRPr="007F0A33">
        <w:rPr>
          <w:rFonts w:ascii="Calabri" w:hAnsi="Calabri"/>
          <w:color w:val="000000" w:themeColor="text1"/>
          <w:sz w:val="28"/>
          <w:szCs w:val="28"/>
        </w:rPr>
        <w:t>wykonywanie innych poleceń przełożonych.</w:t>
      </w:r>
    </w:p>
    <w:p w14:paraId="09E0CAB5" w14:textId="77777777" w:rsidR="000F524E" w:rsidRPr="007F0A33" w:rsidRDefault="000F524E" w:rsidP="00015569">
      <w:pPr>
        <w:spacing w:line="360" w:lineRule="auto"/>
        <w:rPr>
          <w:rFonts w:ascii="Calabri" w:hAnsi="Calabri"/>
          <w:color w:val="000000" w:themeColor="text1"/>
          <w:sz w:val="28"/>
          <w:szCs w:val="28"/>
        </w:rPr>
      </w:pPr>
    </w:p>
    <w:p w14:paraId="57A6342B" w14:textId="4A3E56DB" w:rsidR="00712180" w:rsidRPr="007F0A33" w:rsidRDefault="00712180" w:rsidP="00015569">
      <w:pPr>
        <w:pStyle w:val="Nagwek1"/>
        <w:spacing w:line="360" w:lineRule="auto"/>
        <w:rPr>
          <w:rFonts w:ascii="Calabri" w:hAnsi="Calabri"/>
          <w:sz w:val="28"/>
          <w:szCs w:val="28"/>
        </w:rPr>
      </w:pPr>
      <w:r w:rsidRPr="007F0A33">
        <w:rPr>
          <w:rFonts w:ascii="Calabri" w:hAnsi="Calabri"/>
          <w:sz w:val="28"/>
          <w:szCs w:val="28"/>
        </w:rPr>
        <w:t>Kandydaci muszą spełniać wymagania wynikające z art. 2 pkt 1 - 6 ustawy z dnia18 grudnia 1998 r. o pracownikach sądów i prokuratury (Dz.</w:t>
      </w:r>
      <w:r w:rsidR="000F524E" w:rsidRPr="007F0A33">
        <w:rPr>
          <w:rFonts w:ascii="Calabri" w:hAnsi="Calabri"/>
          <w:sz w:val="28"/>
          <w:szCs w:val="28"/>
        </w:rPr>
        <w:t xml:space="preserve"> </w:t>
      </w:r>
      <w:r w:rsidRPr="007F0A33">
        <w:rPr>
          <w:rFonts w:ascii="Calabri" w:hAnsi="Calabri"/>
          <w:sz w:val="28"/>
          <w:szCs w:val="28"/>
        </w:rPr>
        <w:t>U. z 2018 r. poz.</w:t>
      </w:r>
      <w:r w:rsidR="00800253" w:rsidRPr="007F0A33">
        <w:rPr>
          <w:rFonts w:ascii="Calabri" w:hAnsi="Calabri"/>
          <w:sz w:val="28"/>
          <w:szCs w:val="28"/>
        </w:rPr>
        <w:t> </w:t>
      </w:r>
      <w:r w:rsidRPr="007F0A33">
        <w:rPr>
          <w:rFonts w:ascii="Calabri" w:hAnsi="Calabri"/>
          <w:sz w:val="28"/>
          <w:szCs w:val="28"/>
        </w:rPr>
        <w:t>577</w:t>
      </w:r>
      <w:r w:rsidR="00800253" w:rsidRPr="007F0A33">
        <w:rPr>
          <w:rFonts w:ascii="Calabri" w:hAnsi="Calabri"/>
          <w:sz w:val="28"/>
          <w:szCs w:val="28"/>
        </w:rPr>
        <w:t>, ze zm.</w:t>
      </w:r>
      <w:r w:rsidRPr="007F0A33">
        <w:rPr>
          <w:rFonts w:ascii="Calabri" w:hAnsi="Calabri"/>
          <w:sz w:val="28"/>
          <w:szCs w:val="28"/>
        </w:rPr>
        <w:t>) oraz rozporządzenia Ministra Sprawiedliwości z dnia 3</w:t>
      </w:r>
      <w:r w:rsidR="000F524E" w:rsidRPr="007F0A33">
        <w:rPr>
          <w:rFonts w:ascii="Calabri" w:hAnsi="Calabri"/>
          <w:sz w:val="28"/>
          <w:szCs w:val="28"/>
        </w:rPr>
        <w:t xml:space="preserve"> </w:t>
      </w:r>
      <w:r w:rsidRPr="007F0A33">
        <w:rPr>
          <w:rFonts w:ascii="Calabri" w:hAnsi="Calabri"/>
          <w:sz w:val="28"/>
          <w:szCs w:val="28"/>
        </w:rPr>
        <w:t>marca 2017 r. w sprawie stanowisk i szczegółowych zasad wynagradzania urzędników i</w:t>
      </w:r>
      <w:r w:rsidR="00800253" w:rsidRPr="007F0A33">
        <w:rPr>
          <w:rFonts w:ascii="Calabri" w:hAnsi="Calabri"/>
          <w:sz w:val="28"/>
          <w:szCs w:val="28"/>
        </w:rPr>
        <w:t> </w:t>
      </w:r>
      <w:r w:rsidRPr="007F0A33">
        <w:rPr>
          <w:rFonts w:ascii="Calabri" w:hAnsi="Calabri"/>
          <w:sz w:val="28"/>
          <w:szCs w:val="28"/>
        </w:rPr>
        <w:t>innych pracowników sądów i prokuratury oraz odbywania stażu urzędniczego (Dz.</w:t>
      </w:r>
      <w:r w:rsidR="00800253" w:rsidRPr="007F0A33">
        <w:rPr>
          <w:rFonts w:ascii="Calabri" w:hAnsi="Calabri"/>
          <w:sz w:val="28"/>
          <w:szCs w:val="28"/>
        </w:rPr>
        <w:t> </w:t>
      </w:r>
      <w:r w:rsidRPr="007F0A33">
        <w:rPr>
          <w:rFonts w:ascii="Calabri" w:hAnsi="Calabri"/>
          <w:sz w:val="28"/>
          <w:szCs w:val="28"/>
        </w:rPr>
        <w:t>U. z 2023 r. poz. 2016, ze</w:t>
      </w:r>
      <w:r w:rsidR="00015569">
        <w:rPr>
          <w:rFonts w:ascii="Calabri" w:hAnsi="Calabri" w:hint="eastAsia"/>
          <w:sz w:val="28"/>
          <w:szCs w:val="28"/>
        </w:rPr>
        <w:t> </w:t>
      </w:r>
      <w:r w:rsidRPr="007F0A33">
        <w:rPr>
          <w:rFonts w:ascii="Calabri" w:hAnsi="Calabri"/>
          <w:sz w:val="28"/>
          <w:szCs w:val="28"/>
        </w:rPr>
        <w:t>zm.), tj. wymagania niezbędne:</w:t>
      </w:r>
    </w:p>
    <w:p w14:paraId="1E2C3C63" w14:textId="77777777" w:rsidR="00712180" w:rsidRPr="007F0A33" w:rsidRDefault="00712180" w:rsidP="00015569">
      <w:pPr>
        <w:numPr>
          <w:ilvl w:val="0"/>
          <w:numId w:val="30"/>
        </w:numPr>
        <w:spacing w:line="360" w:lineRule="auto"/>
        <w:rPr>
          <w:rFonts w:ascii="Calabri" w:hAnsi="Calabri"/>
          <w:color w:val="000000" w:themeColor="text1"/>
          <w:sz w:val="28"/>
          <w:szCs w:val="28"/>
        </w:rPr>
      </w:pPr>
      <w:r w:rsidRPr="007F0A33">
        <w:rPr>
          <w:rFonts w:ascii="Calabri" w:hAnsi="Calabri"/>
          <w:color w:val="000000" w:themeColor="text1"/>
          <w:sz w:val="28"/>
          <w:szCs w:val="28"/>
        </w:rPr>
        <w:t>pełna zdolność do czynności prawnych,</w:t>
      </w:r>
    </w:p>
    <w:p w14:paraId="22156D32" w14:textId="77777777" w:rsidR="00712180" w:rsidRPr="007F0A33" w:rsidRDefault="00712180" w:rsidP="00015569">
      <w:pPr>
        <w:numPr>
          <w:ilvl w:val="0"/>
          <w:numId w:val="30"/>
        </w:numPr>
        <w:spacing w:line="360" w:lineRule="auto"/>
        <w:rPr>
          <w:rFonts w:ascii="Calabri" w:hAnsi="Calabri"/>
          <w:color w:val="000000" w:themeColor="text1"/>
          <w:sz w:val="28"/>
          <w:szCs w:val="28"/>
        </w:rPr>
      </w:pPr>
      <w:r w:rsidRPr="007F0A33">
        <w:rPr>
          <w:rFonts w:ascii="Calabri" w:hAnsi="Calabri"/>
          <w:color w:val="000000" w:themeColor="text1"/>
          <w:sz w:val="28"/>
          <w:szCs w:val="28"/>
        </w:rPr>
        <w:lastRenderedPageBreak/>
        <w:t>niekaralność za przestępstwo lub przestępstwo skarbowe,</w:t>
      </w:r>
    </w:p>
    <w:p w14:paraId="2B0AD8BA" w14:textId="77777777" w:rsidR="00712180" w:rsidRPr="007F0A33" w:rsidRDefault="00712180" w:rsidP="00015569">
      <w:pPr>
        <w:numPr>
          <w:ilvl w:val="0"/>
          <w:numId w:val="30"/>
        </w:numPr>
        <w:spacing w:line="360" w:lineRule="auto"/>
        <w:rPr>
          <w:rFonts w:ascii="Calabri" w:hAnsi="Calabri"/>
          <w:color w:val="000000" w:themeColor="text1"/>
          <w:sz w:val="28"/>
          <w:szCs w:val="28"/>
        </w:rPr>
      </w:pPr>
      <w:r w:rsidRPr="007F0A33">
        <w:rPr>
          <w:rFonts w:ascii="Calabri" w:hAnsi="Calabri"/>
          <w:color w:val="000000" w:themeColor="text1"/>
          <w:sz w:val="28"/>
          <w:szCs w:val="28"/>
        </w:rPr>
        <w:t>nieposzlakowana opinia,</w:t>
      </w:r>
    </w:p>
    <w:p w14:paraId="5A292EEF" w14:textId="6966DB0E" w:rsidR="00712180" w:rsidRPr="007F0A33" w:rsidRDefault="00712180" w:rsidP="00015569">
      <w:pPr>
        <w:numPr>
          <w:ilvl w:val="0"/>
          <w:numId w:val="30"/>
        </w:numPr>
        <w:spacing w:line="360" w:lineRule="auto"/>
        <w:rPr>
          <w:rFonts w:ascii="Calabri" w:hAnsi="Calabri"/>
          <w:color w:val="000000" w:themeColor="text1"/>
          <w:sz w:val="28"/>
          <w:szCs w:val="28"/>
        </w:rPr>
      </w:pPr>
      <w:r w:rsidRPr="007F0A33">
        <w:rPr>
          <w:rFonts w:ascii="Calabri" w:hAnsi="Calabri"/>
          <w:color w:val="000000" w:themeColor="text1"/>
          <w:sz w:val="28"/>
          <w:szCs w:val="28"/>
        </w:rPr>
        <w:t>stan zdrowia pozwalający na zatrudnienie na wymienionym stanowisku</w:t>
      </w:r>
      <w:r w:rsidR="00A979BA" w:rsidRPr="007F0A33">
        <w:rPr>
          <w:rFonts w:ascii="Calabri" w:hAnsi="Calabri"/>
          <w:color w:val="000000" w:themeColor="text1"/>
          <w:sz w:val="28"/>
          <w:szCs w:val="28"/>
        </w:rPr>
        <w:t xml:space="preserve"> (z uwzględnieniem pracy na wysokości)</w:t>
      </w:r>
      <w:r w:rsidRPr="007F0A33">
        <w:rPr>
          <w:rFonts w:ascii="Calabri" w:hAnsi="Calabri"/>
          <w:color w:val="000000" w:themeColor="text1"/>
          <w:sz w:val="28"/>
          <w:szCs w:val="28"/>
        </w:rPr>
        <w:t>,</w:t>
      </w:r>
    </w:p>
    <w:p w14:paraId="78FA7F15" w14:textId="77777777" w:rsidR="00712180" w:rsidRPr="007F0A33" w:rsidRDefault="00712180" w:rsidP="00015569">
      <w:pPr>
        <w:numPr>
          <w:ilvl w:val="0"/>
          <w:numId w:val="30"/>
        </w:numPr>
        <w:spacing w:line="360" w:lineRule="auto"/>
        <w:rPr>
          <w:rFonts w:ascii="Calabri" w:hAnsi="Calabri"/>
          <w:color w:val="000000" w:themeColor="text1"/>
          <w:sz w:val="28"/>
          <w:szCs w:val="28"/>
        </w:rPr>
      </w:pPr>
      <w:r w:rsidRPr="007F0A33">
        <w:rPr>
          <w:rFonts w:ascii="Calabri" w:hAnsi="Calabri"/>
          <w:color w:val="000000" w:themeColor="text1"/>
          <w:sz w:val="28"/>
          <w:szCs w:val="28"/>
        </w:rPr>
        <w:t>przeciwko kandydatowi nie może być prowadzone postępowanie o przestępstwo ścigane z oskarżenia publicznego lub przestępstwo skarbowe,</w:t>
      </w:r>
    </w:p>
    <w:p w14:paraId="1136E43A" w14:textId="057E77D5" w:rsidR="0002288D" w:rsidRPr="007F0A33" w:rsidRDefault="00712180" w:rsidP="00015569">
      <w:pPr>
        <w:numPr>
          <w:ilvl w:val="0"/>
          <w:numId w:val="30"/>
        </w:numPr>
        <w:spacing w:line="360" w:lineRule="auto"/>
        <w:rPr>
          <w:rFonts w:ascii="Calabri" w:hAnsi="Calabri"/>
          <w:color w:val="000000" w:themeColor="text1"/>
          <w:sz w:val="28"/>
          <w:szCs w:val="28"/>
        </w:rPr>
      </w:pPr>
      <w:r w:rsidRPr="007F0A33">
        <w:rPr>
          <w:rFonts w:ascii="Calabri" w:hAnsi="Calabri"/>
          <w:color w:val="000000" w:themeColor="text1"/>
          <w:sz w:val="28"/>
          <w:szCs w:val="28"/>
        </w:rPr>
        <w:t>wykształcenie wyższe na poziomie studiów pierwszego stopnia</w:t>
      </w:r>
      <w:r w:rsidR="000F524E" w:rsidRPr="007F0A33">
        <w:rPr>
          <w:rFonts w:ascii="Calabri" w:hAnsi="Calabri"/>
          <w:color w:val="000000" w:themeColor="text1"/>
          <w:sz w:val="28"/>
          <w:szCs w:val="28"/>
        </w:rPr>
        <w:t>,</w:t>
      </w:r>
    </w:p>
    <w:p w14:paraId="3B997A2C" w14:textId="5324276D" w:rsidR="00034E91" w:rsidRPr="00015569" w:rsidRDefault="000F524E" w:rsidP="00015569">
      <w:pPr>
        <w:numPr>
          <w:ilvl w:val="0"/>
          <w:numId w:val="30"/>
        </w:numPr>
        <w:spacing w:line="360" w:lineRule="auto"/>
        <w:rPr>
          <w:rFonts w:ascii="Calabri" w:hAnsi="Calabri"/>
          <w:color w:val="000000" w:themeColor="text1"/>
          <w:sz w:val="28"/>
          <w:szCs w:val="28"/>
        </w:rPr>
      </w:pPr>
      <w:r w:rsidRPr="00015569">
        <w:rPr>
          <w:rFonts w:ascii="Calabri" w:hAnsi="Calabri"/>
          <w:color w:val="000000" w:themeColor="text1"/>
          <w:sz w:val="28"/>
          <w:szCs w:val="28"/>
        </w:rPr>
        <w:t xml:space="preserve">uprawnienia budowlane do kierowania robotami </w:t>
      </w:r>
      <w:r w:rsidR="00F34937" w:rsidRPr="00015569">
        <w:rPr>
          <w:rFonts w:ascii="Calabri" w:hAnsi="Calabri"/>
          <w:color w:val="000000" w:themeColor="text1"/>
          <w:sz w:val="28"/>
          <w:szCs w:val="28"/>
        </w:rPr>
        <w:t>budowlanymi bez ograniczeń w specjalności instalacyjnej w zakresie sieci, instalacji i urządzeń elektrycznych i elektroenergetycznych zgodnie z ustawą z dnia 7 lipca 1994 r. Prawo budowlane (Dz. U. z 2025 r. poz. 418), rozporządzeniem Ministra Inwestycji i</w:t>
      </w:r>
      <w:r w:rsidR="000F3E2F" w:rsidRPr="00015569">
        <w:rPr>
          <w:rFonts w:ascii="Calabri" w:hAnsi="Calabri"/>
          <w:color w:val="000000" w:themeColor="text1"/>
          <w:sz w:val="28"/>
          <w:szCs w:val="28"/>
        </w:rPr>
        <w:t xml:space="preserve"> </w:t>
      </w:r>
      <w:r w:rsidR="00F34937" w:rsidRPr="00015569">
        <w:rPr>
          <w:rFonts w:ascii="Calabri" w:hAnsi="Calabri"/>
          <w:color w:val="000000" w:themeColor="text1"/>
          <w:sz w:val="28"/>
          <w:szCs w:val="28"/>
        </w:rPr>
        <w:t>Rozwoju z</w:t>
      </w:r>
      <w:r w:rsidR="000F3E2F" w:rsidRPr="00015569">
        <w:rPr>
          <w:rFonts w:ascii="Calabri" w:hAnsi="Calabri"/>
          <w:color w:val="000000" w:themeColor="text1"/>
          <w:sz w:val="28"/>
          <w:szCs w:val="28"/>
        </w:rPr>
        <w:t> </w:t>
      </w:r>
      <w:r w:rsidR="00F34937" w:rsidRPr="00015569">
        <w:rPr>
          <w:rFonts w:ascii="Calabri" w:hAnsi="Calabri"/>
          <w:color w:val="000000" w:themeColor="text1"/>
          <w:sz w:val="28"/>
          <w:szCs w:val="28"/>
        </w:rPr>
        <w:t>dnia 29 kwietnia 2019 r. w sprawie przygotowania zawodowego do wykonywania samodzielnych funkcji technicznych w budownictwie (Dz. U. z 2019 r. poz. 831) oraz ustawą z dnia 9 maja 2014 r. o ułatwieniu dostępu do wykonywania niektórych zawodów regulowanych (Dz. U. z 2014 r. poz. 768), albo odpowiadające im ważne uprawnienia budowlane, które zostały wydane na podstawie wcześniej obowiązujących przepisów. Dopuszcza się odpowiadające uprawnienia budowlane wydane obywatelom państw Europejskiego Obszaru Gospodarczego oraz Konfederacji Szwajcarskiej, z</w:t>
      </w:r>
      <w:r w:rsidR="00034E91" w:rsidRPr="00015569">
        <w:rPr>
          <w:rFonts w:ascii="Calabri" w:hAnsi="Calabri"/>
          <w:color w:val="000000" w:themeColor="text1"/>
          <w:sz w:val="28"/>
          <w:szCs w:val="28"/>
        </w:rPr>
        <w:t> </w:t>
      </w:r>
      <w:r w:rsidR="00F34937" w:rsidRPr="00015569">
        <w:rPr>
          <w:rFonts w:ascii="Calabri" w:hAnsi="Calabri"/>
          <w:color w:val="000000" w:themeColor="text1"/>
          <w:sz w:val="28"/>
          <w:szCs w:val="28"/>
        </w:rPr>
        <w:t>zastrzeżeniem art. 12a oraz innych przepisów Prawa Budowlanego oraz ustawy z dnia 22 grudnia 2015 r. o</w:t>
      </w:r>
      <w:r w:rsidR="000F3E2F" w:rsidRPr="00015569">
        <w:rPr>
          <w:rFonts w:ascii="Calabri" w:hAnsi="Calabri"/>
          <w:color w:val="000000" w:themeColor="text1"/>
          <w:sz w:val="28"/>
          <w:szCs w:val="28"/>
        </w:rPr>
        <w:t> </w:t>
      </w:r>
      <w:r w:rsidR="00F34937" w:rsidRPr="00015569">
        <w:rPr>
          <w:rFonts w:ascii="Calabri" w:hAnsi="Calabri"/>
          <w:color w:val="000000" w:themeColor="text1"/>
          <w:sz w:val="28"/>
          <w:szCs w:val="28"/>
        </w:rPr>
        <w:t>zasadach uznawania kwalifikacji zawodowych nabytych w państwach członkowskich Unii Europejskiej</w:t>
      </w:r>
      <w:r w:rsidR="00034E91" w:rsidRPr="00015569">
        <w:rPr>
          <w:rFonts w:ascii="Calabri" w:hAnsi="Calabri"/>
          <w:color w:val="000000" w:themeColor="text1"/>
          <w:sz w:val="28"/>
          <w:szCs w:val="28"/>
        </w:rPr>
        <w:t xml:space="preserve"> (Dz. U. z 20</w:t>
      </w:r>
      <w:r w:rsidR="000F3E2F" w:rsidRPr="00015569">
        <w:rPr>
          <w:rFonts w:ascii="Calabri" w:hAnsi="Calabri"/>
          <w:color w:val="000000" w:themeColor="text1"/>
          <w:sz w:val="28"/>
          <w:szCs w:val="28"/>
        </w:rPr>
        <w:t>23</w:t>
      </w:r>
      <w:r w:rsidR="00034E91" w:rsidRPr="00015569">
        <w:rPr>
          <w:rFonts w:ascii="Calabri" w:hAnsi="Calabri"/>
          <w:color w:val="000000" w:themeColor="text1"/>
          <w:sz w:val="28"/>
          <w:szCs w:val="28"/>
        </w:rPr>
        <w:t xml:space="preserve"> r. poz. 334, ze zm.)</w:t>
      </w:r>
      <w:r w:rsidR="00015569">
        <w:rPr>
          <w:rFonts w:ascii="Calabri" w:hAnsi="Calabri"/>
          <w:color w:val="000000" w:themeColor="text1"/>
          <w:sz w:val="28"/>
          <w:szCs w:val="28"/>
        </w:rPr>
        <w:t xml:space="preserve"> </w:t>
      </w:r>
      <w:r w:rsidR="00034E91" w:rsidRPr="00015569">
        <w:rPr>
          <w:rFonts w:ascii="Calabri" w:hAnsi="Calabri"/>
          <w:color w:val="000000" w:themeColor="text1"/>
          <w:sz w:val="28"/>
          <w:szCs w:val="28"/>
        </w:rPr>
        <w:t>lub</w:t>
      </w:r>
      <w:r w:rsidR="00015569">
        <w:rPr>
          <w:rFonts w:ascii="Calabri" w:hAnsi="Calabri"/>
          <w:color w:val="000000" w:themeColor="text1"/>
          <w:sz w:val="28"/>
          <w:szCs w:val="28"/>
        </w:rPr>
        <w:t xml:space="preserve"> </w:t>
      </w:r>
      <w:r w:rsidR="00034E91" w:rsidRPr="00015569">
        <w:rPr>
          <w:rFonts w:ascii="Calabri" w:hAnsi="Calabri"/>
          <w:color w:val="000000" w:themeColor="text1"/>
          <w:sz w:val="28"/>
          <w:szCs w:val="28"/>
        </w:rPr>
        <w:t>uprawnienia budowlane do kierowania robotami budowlanymi bez ograniczeń w specjalności instalacyjnej w zakresie sieci, instalacji i urządzeń telekomunikacyjnych zgodnie z ustawą z dnia 7 lipca 1994 r. Prawo budowlane (Dz. U. z 2025 r. poz. 418), rozporządzeniem Ministra Inwestycji i</w:t>
      </w:r>
      <w:r w:rsidR="000F3E2F" w:rsidRPr="00015569">
        <w:rPr>
          <w:rFonts w:ascii="Calabri" w:hAnsi="Calabri"/>
          <w:color w:val="000000" w:themeColor="text1"/>
          <w:sz w:val="28"/>
          <w:szCs w:val="28"/>
        </w:rPr>
        <w:t xml:space="preserve"> </w:t>
      </w:r>
      <w:r w:rsidR="00034E91" w:rsidRPr="00015569">
        <w:rPr>
          <w:rFonts w:ascii="Calabri" w:hAnsi="Calabri"/>
          <w:color w:val="000000" w:themeColor="text1"/>
          <w:sz w:val="28"/>
          <w:szCs w:val="28"/>
        </w:rPr>
        <w:t>Rozwoju z</w:t>
      </w:r>
      <w:r w:rsidR="000F3E2F" w:rsidRPr="00015569">
        <w:rPr>
          <w:rFonts w:ascii="Calabri" w:hAnsi="Calabri"/>
          <w:color w:val="000000" w:themeColor="text1"/>
          <w:sz w:val="28"/>
          <w:szCs w:val="28"/>
        </w:rPr>
        <w:t> </w:t>
      </w:r>
      <w:r w:rsidR="00034E91" w:rsidRPr="00015569">
        <w:rPr>
          <w:rFonts w:ascii="Calabri" w:hAnsi="Calabri"/>
          <w:color w:val="000000" w:themeColor="text1"/>
          <w:sz w:val="28"/>
          <w:szCs w:val="28"/>
        </w:rPr>
        <w:t xml:space="preserve">dnia 29 kwietnia 2019 r. w sprawie przygotowania zawodowego do wykonywania </w:t>
      </w:r>
      <w:r w:rsidR="00034E91" w:rsidRPr="00015569">
        <w:rPr>
          <w:rFonts w:ascii="Calabri" w:hAnsi="Calabri"/>
          <w:color w:val="000000" w:themeColor="text1"/>
          <w:sz w:val="28"/>
          <w:szCs w:val="28"/>
        </w:rPr>
        <w:lastRenderedPageBreak/>
        <w:t>samodzielnych funkcji technicznych w budownictwie (Dz. U. z 2019 r. poz. 831) oraz ustawą z dnia 9 maja 2014 r. o ułatwieniu dostępu do wykonywania niektórych zawodów regulowanych (Dz. U. z 2014 r. poz. 768), albo odpowiadające im ważne uprawnienia budowlane, które zostały wydane na podstawie wcześniej obowiązujących przepisów. Dopuszcza się odpowiadające uprawnienia budowlane wydane obywatelom państw Europejskiego Obszaru Gospodarczego oraz Konfederacji Szwajcarskiej, z zastrzeżeniem art. 12a oraz innych przepisów Prawa Budowlanego oraz ustawy z dnia 22 grudnia 2015 r. o</w:t>
      </w:r>
      <w:r w:rsidR="00D204B7" w:rsidRPr="00015569">
        <w:rPr>
          <w:rFonts w:ascii="Calabri" w:hAnsi="Calabri"/>
          <w:color w:val="000000" w:themeColor="text1"/>
          <w:sz w:val="28"/>
          <w:szCs w:val="28"/>
        </w:rPr>
        <w:t> </w:t>
      </w:r>
      <w:r w:rsidR="00034E91" w:rsidRPr="00015569">
        <w:rPr>
          <w:rFonts w:ascii="Calabri" w:hAnsi="Calabri"/>
          <w:color w:val="000000" w:themeColor="text1"/>
          <w:sz w:val="28"/>
          <w:szCs w:val="28"/>
        </w:rPr>
        <w:t>zasadach uznawania kwalifikacji zawodowych nabytych w państwach członkowskich Unii Europejskiej (Dz. U. z 20</w:t>
      </w:r>
      <w:r w:rsidR="000F3E2F" w:rsidRPr="00015569">
        <w:rPr>
          <w:rFonts w:ascii="Calabri" w:hAnsi="Calabri"/>
          <w:color w:val="000000" w:themeColor="text1"/>
          <w:sz w:val="28"/>
          <w:szCs w:val="28"/>
        </w:rPr>
        <w:t>23</w:t>
      </w:r>
      <w:r w:rsidR="00034E91" w:rsidRPr="00015569">
        <w:rPr>
          <w:rFonts w:ascii="Calabri" w:hAnsi="Calabri"/>
          <w:color w:val="000000" w:themeColor="text1"/>
          <w:sz w:val="28"/>
          <w:szCs w:val="28"/>
        </w:rPr>
        <w:t xml:space="preserve"> r. poz. 334, ze zm.) </w:t>
      </w:r>
    </w:p>
    <w:p w14:paraId="112B707E" w14:textId="01AFACB7" w:rsidR="00034E91" w:rsidRPr="007F0A33" w:rsidRDefault="00034E91" w:rsidP="00015569">
      <w:pPr>
        <w:numPr>
          <w:ilvl w:val="0"/>
          <w:numId w:val="30"/>
        </w:numPr>
        <w:spacing w:line="360" w:lineRule="auto"/>
        <w:rPr>
          <w:rFonts w:ascii="Calabri" w:hAnsi="Calabri"/>
          <w:color w:val="000000" w:themeColor="text1"/>
          <w:sz w:val="28"/>
          <w:szCs w:val="28"/>
        </w:rPr>
      </w:pPr>
      <w:r w:rsidRPr="007F0A33">
        <w:rPr>
          <w:rFonts w:ascii="Calabri" w:hAnsi="Calabri"/>
          <w:color w:val="000000" w:themeColor="text1"/>
          <w:sz w:val="28"/>
          <w:szCs w:val="28"/>
        </w:rPr>
        <w:t>przynależność do okręgowej izby samorządu zawodowego,</w:t>
      </w:r>
    </w:p>
    <w:p w14:paraId="4B81912B" w14:textId="0EBD7638" w:rsidR="00034E91" w:rsidRPr="007F0A33" w:rsidRDefault="00034E91" w:rsidP="00015569">
      <w:pPr>
        <w:numPr>
          <w:ilvl w:val="0"/>
          <w:numId w:val="30"/>
        </w:numPr>
        <w:spacing w:line="360" w:lineRule="auto"/>
        <w:rPr>
          <w:rFonts w:ascii="Calabri" w:hAnsi="Calabri"/>
          <w:color w:val="000000" w:themeColor="text1"/>
          <w:sz w:val="28"/>
          <w:szCs w:val="28"/>
        </w:rPr>
      </w:pPr>
      <w:r w:rsidRPr="007F0A33">
        <w:rPr>
          <w:rFonts w:ascii="Calabri" w:hAnsi="Calabri"/>
          <w:color w:val="000000" w:themeColor="text1"/>
          <w:sz w:val="28"/>
          <w:szCs w:val="28"/>
        </w:rPr>
        <w:t>co najmniej 2-letnie doświadczenie w zakresie sprawowania samodzielnych funkcji technicznych w budownictwie,</w:t>
      </w:r>
    </w:p>
    <w:p w14:paraId="156D0E79" w14:textId="4E46541E" w:rsidR="00034E91" w:rsidRPr="007F0A33" w:rsidRDefault="00034E91" w:rsidP="00015569">
      <w:pPr>
        <w:numPr>
          <w:ilvl w:val="0"/>
          <w:numId w:val="30"/>
        </w:numPr>
        <w:spacing w:line="360" w:lineRule="auto"/>
        <w:rPr>
          <w:rFonts w:ascii="Calabri" w:hAnsi="Calabri"/>
          <w:color w:val="000000" w:themeColor="text1"/>
          <w:sz w:val="28"/>
          <w:szCs w:val="28"/>
        </w:rPr>
      </w:pPr>
      <w:r w:rsidRPr="007F0A33">
        <w:rPr>
          <w:rFonts w:ascii="Calabri" w:hAnsi="Calabri"/>
          <w:color w:val="000000" w:themeColor="text1"/>
          <w:sz w:val="28"/>
          <w:szCs w:val="28"/>
        </w:rPr>
        <w:t>bardzo dobra znajomość ustawy Prawo budowlane,</w:t>
      </w:r>
    </w:p>
    <w:p w14:paraId="7B15ED25" w14:textId="29EE878C" w:rsidR="00034E91" w:rsidRPr="007F0A33" w:rsidRDefault="00034E91" w:rsidP="00015569">
      <w:pPr>
        <w:numPr>
          <w:ilvl w:val="0"/>
          <w:numId w:val="30"/>
        </w:numPr>
        <w:spacing w:line="360" w:lineRule="auto"/>
        <w:rPr>
          <w:rFonts w:ascii="Calabri" w:hAnsi="Calabri"/>
          <w:color w:val="000000" w:themeColor="text1"/>
          <w:sz w:val="28"/>
          <w:szCs w:val="28"/>
        </w:rPr>
      </w:pPr>
      <w:r w:rsidRPr="007F0A33">
        <w:rPr>
          <w:rFonts w:ascii="Calabri" w:hAnsi="Calabri"/>
          <w:color w:val="000000" w:themeColor="text1"/>
          <w:sz w:val="28"/>
          <w:szCs w:val="28"/>
        </w:rPr>
        <w:t>znajomość technik biurowych oraz praktyczna znajomość środowiska Windows, w tym obsługi Word i Excel oraz programu kosztorysowego np. NORMA (dobrze widziana znajomość AUTO-CADA)</w:t>
      </w:r>
      <w:r w:rsidR="00A979BA" w:rsidRPr="007F0A33">
        <w:rPr>
          <w:rFonts w:ascii="Calabri" w:hAnsi="Calabri"/>
          <w:color w:val="000000" w:themeColor="text1"/>
          <w:sz w:val="28"/>
          <w:szCs w:val="28"/>
        </w:rPr>
        <w:t>.</w:t>
      </w:r>
    </w:p>
    <w:p w14:paraId="4399B6A3" w14:textId="77777777" w:rsidR="003D425D" w:rsidRPr="007F0A33" w:rsidRDefault="00083001" w:rsidP="00015569">
      <w:pPr>
        <w:pStyle w:val="Nagwek1"/>
        <w:spacing w:line="360" w:lineRule="auto"/>
        <w:rPr>
          <w:rFonts w:ascii="Calabri" w:hAnsi="Calabri"/>
          <w:sz w:val="28"/>
          <w:szCs w:val="28"/>
        </w:rPr>
      </w:pPr>
      <w:r w:rsidRPr="007F0A33">
        <w:rPr>
          <w:rFonts w:ascii="Calabri" w:hAnsi="Calabri"/>
          <w:sz w:val="28"/>
          <w:szCs w:val="28"/>
        </w:rPr>
        <w:t>Pożądane d</w:t>
      </w:r>
      <w:r w:rsidR="003D425D" w:rsidRPr="007F0A33">
        <w:rPr>
          <w:rFonts w:ascii="Calabri" w:hAnsi="Calabri"/>
          <w:sz w:val="28"/>
          <w:szCs w:val="28"/>
        </w:rPr>
        <w:t>odatkowe wymagan</w:t>
      </w:r>
      <w:r w:rsidRPr="007F0A33">
        <w:rPr>
          <w:rFonts w:ascii="Calabri" w:hAnsi="Calabri"/>
          <w:sz w:val="28"/>
          <w:szCs w:val="28"/>
        </w:rPr>
        <w:t>ia</w:t>
      </w:r>
      <w:r w:rsidR="003D425D" w:rsidRPr="007F0A33">
        <w:rPr>
          <w:rFonts w:ascii="Calabri" w:hAnsi="Calabri"/>
          <w:sz w:val="28"/>
          <w:szCs w:val="28"/>
        </w:rPr>
        <w:t xml:space="preserve"> od kandydata:</w:t>
      </w:r>
    </w:p>
    <w:p w14:paraId="2B52C064" w14:textId="4FD6D31F" w:rsidR="00712180" w:rsidRPr="007F0A33" w:rsidRDefault="007E73DC" w:rsidP="00015569">
      <w:pPr>
        <w:numPr>
          <w:ilvl w:val="0"/>
          <w:numId w:val="43"/>
        </w:numPr>
        <w:spacing w:line="360" w:lineRule="auto"/>
        <w:rPr>
          <w:rFonts w:ascii="Calabri" w:hAnsi="Calabri"/>
          <w:color w:val="000000" w:themeColor="text1"/>
          <w:sz w:val="28"/>
          <w:szCs w:val="28"/>
        </w:rPr>
      </w:pPr>
      <w:r w:rsidRPr="007F0A33">
        <w:rPr>
          <w:rFonts w:ascii="Calabri" w:hAnsi="Calabri"/>
          <w:color w:val="000000" w:themeColor="text1"/>
          <w:sz w:val="28"/>
          <w:szCs w:val="28"/>
        </w:rPr>
        <w:t>znajomość ustawy Prawo zamówień publicznych, w szczególności w zakresie sporządzania opisu przedmiotu zamówienia, określania szacunkowej wartości zamówienia, terminu realizacji, kryteriów oceny ofert, opisu warunków udziału w postępowaniu zapewniającego uczciwą konkurencję,</w:t>
      </w:r>
    </w:p>
    <w:p w14:paraId="20AB756D" w14:textId="458815C8" w:rsidR="00712180" w:rsidRPr="007F0A33" w:rsidRDefault="007E73DC" w:rsidP="00015569">
      <w:pPr>
        <w:numPr>
          <w:ilvl w:val="0"/>
          <w:numId w:val="43"/>
        </w:numPr>
        <w:spacing w:line="360" w:lineRule="auto"/>
        <w:rPr>
          <w:rFonts w:ascii="Calabri" w:hAnsi="Calabri"/>
          <w:color w:val="000000" w:themeColor="text1"/>
          <w:sz w:val="28"/>
          <w:szCs w:val="28"/>
        </w:rPr>
      </w:pPr>
      <w:r w:rsidRPr="007F0A33">
        <w:rPr>
          <w:rFonts w:ascii="Calabri" w:hAnsi="Calabri"/>
          <w:color w:val="000000" w:themeColor="text1"/>
          <w:sz w:val="28"/>
          <w:szCs w:val="28"/>
        </w:rPr>
        <w:t>umiejętność dobrej organizacji pracy, zdolności analityczne</w:t>
      </w:r>
      <w:r w:rsidR="00712180" w:rsidRPr="007F0A33">
        <w:rPr>
          <w:rFonts w:ascii="Calabri" w:hAnsi="Calabri"/>
          <w:color w:val="000000" w:themeColor="text1"/>
          <w:sz w:val="28"/>
          <w:szCs w:val="28"/>
        </w:rPr>
        <w:t>,</w:t>
      </w:r>
    </w:p>
    <w:p w14:paraId="48E66B78" w14:textId="4AB5BE8C" w:rsidR="007E73DC" w:rsidRPr="007F0A33" w:rsidRDefault="007E73DC" w:rsidP="00015569">
      <w:pPr>
        <w:numPr>
          <w:ilvl w:val="0"/>
          <w:numId w:val="43"/>
        </w:numPr>
        <w:spacing w:line="360" w:lineRule="auto"/>
        <w:rPr>
          <w:rFonts w:ascii="Calabri" w:hAnsi="Calabri"/>
          <w:color w:val="000000" w:themeColor="text1"/>
          <w:sz w:val="28"/>
          <w:szCs w:val="28"/>
        </w:rPr>
      </w:pPr>
      <w:r w:rsidRPr="007F0A33">
        <w:rPr>
          <w:rFonts w:ascii="Calabri" w:hAnsi="Calabri"/>
          <w:color w:val="000000" w:themeColor="text1"/>
          <w:sz w:val="28"/>
          <w:szCs w:val="28"/>
        </w:rPr>
        <w:t>umiejętność pracy w zespole,</w:t>
      </w:r>
    </w:p>
    <w:p w14:paraId="395BE68A" w14:textId="7CD9AFB9" w:rsidR="007E73DC" w:rsidRPr="007F0A33" w:rsidRDefault="007E73DC" w:rsidP="00015569">
      <w:pPr>
        <w:numPr>
          <w:ilvl w:val="0"/>
          <w:numId w:val="43"/>
        </w:numPr>
        <w:spacing w:line="360" w:lineRule="auto"/>
        <w:rPr>
          <w:rFonts w:ascii="Calabri" w:hAnsi="Calabri"/>
          <w:color w:val="000000" w:themeColor="text1"/>
          <w:sz w:val="28"/>
          <w:szCs w:val="28"/>
        </w:rPr>
      </w:pPr>
      <w:r w:rsidRPr="007F0A33">
        <w:rPr>
          <w:rFonts w:ascii="Calabri" w:hAnsi="Calabri"/>
          <w:color w:val="000000" w:themeColor="text1"/>
          <w:sz w:val="28"/>
          <w:szCs w:val="28"/>
        </w:rPr>
        <w:t>odpowiedzialność, rzetelność, komunikatywność,</w:t>
      </w:r>
    </w:p>
    <w:p w14:paraId="4637594C" w14:textId="35DF2B01" w:rsidR="007E73DC" w:rsidRPr="007F0A33" w:rsidRDefault="007E73DC" w:rsidP="00015569">
      <w:pPr>
        <w:numPr>
          <w:ilvl w:val="0"/>
          <w:numId w:val="43"/>
        </w:numPr>
        <w:spacing w:line="360" w:lineRule="auto"/>
        <w:rPr>
          <w:rFonts w:ascii="Calabri" w:hAnsi="Calabri"/>
          <w:color w:val="000000" w:themeColor="text1"/>
          <w:sz w:val="28"/>
          <w:szCs w:val="28"/>
        </w:rPr>
      </w:pPr>
      <w:r w:rsidRPr="007F0A33">
        <w:rPr>
          <w:rFonts w:ascii="Calabri" w:hAnsi="Calabri"/>
          <w:color w:val="000000" w:themeColor="text1"/>
          <w:sz w:val="28"/>
          <w:szCs w:val="28"/>
        </w:rPr>
        <w:t xml:space="preserve">umiejętność analitycznego myślenia, samodzielnego planowania i </w:t>
      </w:r>
      <w:r w:rsidRPr="007F0A33">
        <w:rPr>
          <w:rFonts w:ascii="Calabri" w:hAnsi="Calabri"/>
          <w:color w:val="000000" w:themeColor="text1"/>
          <w:sz w:val="28"/>
          <w:szCs w:val="28"/>
        </w:rPr>
        <w:lastRenderedPageBreak/>
        <w:t>organizacji pracy, umiejętność podejmowania decyzji i rozwiązywania problemów</w:t>
      </w:r>
    </w:p>
    <w:p w14:paraId="4D81A280" w14:textId="0B2A5AB5" w:rsidR="007E73DC" w:rsidRPr="007F0A33" w:rsidRDefault="007E73DC" w:rsidP="00015569">
      <w:pPr>
        <w:numPr>
          <w:ilvl w:val="0"/>
          <w:numId w:val="43"/>
        </w:numPr>
        <w:spacing w:line="360" w:lineRule="auto"/>
        <w:rPr>
          <w:rFonts w:ascii="Calabri" w:hAnsi="Calabri"/>
          <w:color w:val="000000" w:themeColor="text1"/>
          <w:sz w:val="28"/>
          <w:szCs w:val="28"/>
        </w:rPr>
      </w:pPr>
      <w:r w:rsidRPr="007F0A33">
        <w:rPr>
          <w:rFonts w:ascii="Calabri" w:hAnsi="Calabri"/>
          <w:color w:val="000000" w:themeColor="text1"/>
          <w:sz w:val="28"/>
          <w:szCs w:val="28"/>
        </w:rPr>
        <w:t>odporność na stres,</w:t>
      </w:r>
    </w:p>
    <w:p w14:paraId="6CC499CE" w14:textId="3B31933E" w:rsidR="00712180" w:rsidRPr="007F0A33" w:rsidRDefault="007E73DC" w:rsidP="00015569">
      <w:pPr>
        <w:numPr>
          <w:ilvl w:val="0"/>
          <w:numId w:val="43"/>
        </w:numPr>
        <w:spacing w:line="360" w:lineRule="auto"/>
        <w:rPr>
          <w:rFonts w:ascii="Calabri" w:hAnsi="Calabri"/>
          <w:color w:val="000000" w:themeColor="text1"/>
          <w:sz w:val="28"/>
          <w:szCs w:val="28"/>
        </w:rPr>
      </w:pPr>
      <w:r w:rsidRPr="007F0A33">
        <w:rPr>
          <w:rFonts w:ascii="Calabri" w:hAnsi="Calabri"/>
          <w:color w:val="000000" w:themeColor="text1"/>
          <w:sz w:val="28"/>
          <w:szCs w:val="28"/>
        </w:rPr>
        <w:t>wysoki poziom wiedzy ogólnej i kultury osobistej.</w:t>
      </w:r>
    </w:p>
    <w:p w14:paraId="37F48D0A" w14:textId="77777777" w:rsidR="003D425D" w:rsidRPr="007F0A33" w:rsidRDefault="003D425D" w:rsidP="00015569">
      <w:pPr>
        <w:pStyle w:val="Nagwek1"/>
        <w:spacing w:line="360" w:lineRule="auto"/>
        <w:rPr>
          <w:rFonts w:ascii="Calabri" w:hAnsi="Calabri"/>
          <w:sz w:val="28"/>
          <w:szCs w:val="28"/>
        </w:rPr>
      </w:pPr>
      <w:r w:rsidRPr="007F0A33">
        <w:rPr>
          <w:rFonts w:ascii="Calabri" w:hAnsi="Calabri"/>
          <w:sz w:val="28"/>
          <w:szCs w:val="28"/>
        </w:rPr>
        <w:t>Wymagane dokumenty, termin i miejsce ich złożenia:</w:t>
      </w:r>
    </w:p>
    <w:p w14:paraId="3BD39399" w14:textId="77777777" w:rsidR="003D425D" w:rsidRPr="007F0A33" w:rsidRDefault="003C5E8B" w:rsidP="00015569">
      <w:pPr>
        <w:numPr>
          <w:ilvl w:val="0"/>
          <w:numId w:val="34"/>
        </w:numPr>
        <w:tabs>
          <w:tab w:val="clear" w:pos="700"/>
          <w:tab w:val="num" w:pos="851"/>
        </w:tabs>
        <w:spacing w:line="360" w:lineRule="auto"/>
        <w:ind w:left="851" w:hanging="487"/>
        <w:rPr>
          <w:rFonts w:ascii="Calabri" w:hAnsi="Calabri"/>
          <w:color w:val="000000" w:themeColor="text1"/>
          <w:sz w:val="28"/>
          <w:szCs w:val="28"/>
        </w:rPr>
      </w:pPr>
      <w:r w:rsidRPr="007F0A33">
        <w:rPr>
          <w:rFonts w:ascii="Calabri" w:hAnsi="Calabri"/>
          <w:color w:val="000000" w:themeColor="text1"/>
          <w:sz w:val="28"/>
          <w:szCs w:val="28"/>
        </w:rPr>
        <w:t>l</w:t>
      </w:r>
      <w:r w:rsidR="003D4557" w:rsidRPr="007F0A33">
        <w:rPr>
          <w:rFonts w:ascii="Calabri" w:hAnsi="Calabri"/>
          <w:color w:val="000000" w:themeColor="text1"/>
          <w:sz w:val="28"/>
          <w:szCs w:val="28"/>
        </w:rPr>
        <w:t>ist motywacyjny</w:t>
      </w:r>
      <w:r w:rsidR="003D425D" w:rsidRPr="007F0A33">
        <w:rPr>
          <w:rFonts w:ascii="Calabri" w:hAnsi="Calabri"/>
          <w:color w:val="000000" w:themeColor="text1"/>
          <w:sz w:val="28"/>
          <w:szCs w:val="28"/>
        </w:rPr>
        <w:t xml:space="preserve"> ze wskazaniem sygnatury konkursu,</w:t>
      </w:r>
    </w:p>
    <w:p w14:paraId="3ED21BB0" w14:textId="77777777" w:rsidR="003D425D" w:rsidRPr="007F0A33" w:rsidRDefault="003D4557" w:rsidP="00015569">
      <w:pPr>
        <w:numPr>
          <w:ilvl w:val="0"/>
          <w:numId w:val="34"/>
        </w:numPr>
        <w:tabs>
          <w:tab w:val="clear" w:pos="700"/>
          <w:tab w:val="num" w:pos="851"/>
        </w:tabs>
        <w:spacing w:line="360" w:lineRule="auto"/>
        <w:ind w:left="851" w:hanging="487"/>
        <w:rPr>
          <w:rFonts w:ascii="Calabri" w:hAnsi="Calabri"/>
          <w:color w:val="000000" w:themeColor="text1"/>
          <w:sz w:val="28"/>
          <w:szCs w:val="28"/>
        </w:rPr>
      </w:pPr>
      <w:r w:rsidRPr="007F0A33">
        <w:rPr>
          <w:rFonts w:ascii="Calabri" w:hAnsi="Calabri"/>
          <w:color w:val="000000" w:themeColor="text1"/>
          <w:sz w:val="28"/>
          <w:szCs w:val="28"/>
        </w:rPr>
        <w:t>CV</w:t>
      </w:r>
      <w:r w:rsidR="003D425D" w:rsidRPr="007F0A33">
        <w:rPr>
          <w:rFonts w:ascii="Calabri" w:hAnsi="Calabri"/>
          <w:color w:val="000000" w:themeColor="text1"/>
          <w:sz w:val="28"/>
          <w:szCs w:val="28"/>
        </w:rPr>
        <w:t>,</w:t>
      </w:r>
    </w:p>
    <w:p w14:paraId="1D7D173D" w14:textId="77777777" w:rsidR="003D425D" w:rsidRPr="007F0A33" w:rsidRDefault="005A5F48" w:rsidP="00015569">
      <w:pPr>
        <w:numPr>
          <w:ilvl w:val="0"/>
          <w:numId w:val="34"/>
        </w:numPr>
        <w:tabs>
          <w:tab w:val="clear" w:pos="700"/>
          <w:tab w:val="num" w:pos="851"/>
        </w:tabs>
        <w:spacing w:line="360" w:lineRule="auto"/>
        <w:ind w:left="851" w:hanging="487"/>
        <w:rPr>
          <w:rFonts w:ascii="Calabri" w:hAnsi="Calabri"/>
          <w:color w:val="000000" w:themeColor="text1"/>
          <w:sz w:val="28"/>
          <w:szCs w:val="28"/>
        </w:rPr>
      </w:pPr>
      <w:r w:rsidRPr="007F0A33">
        <w:rPr>
          <w:rFonts w:ascii="Calabri" w:hAnsi="Calabri"/>
          <w:color w:val="000000" w:themeColor="text1"/>
          <w:sz w:val="28"/>
          <w:szCs w:val="28"/>
        </w:rPr>
        <w:t xml:space="preserve">wypełniony </w:t>
      </w:r>
      <w:r w:rsidR="003D425D" w:rsidRPr="007F0A33">
        <w:rPr>
          <w:rFonts w:ascii="Calabri" w:hAnsi="Calabri"/>
          <w:color w:val="000000" w:themeColor="text1"/>
          <w:sz w:val="28"/>
          <w:szCs w:val="28"/>
        </w:rPr>
        <w:t>kwestionariusz osobowy dla osoby ubiegającej się o zatrudnienie (do pobrania ze</w:t>
      </w:r>
      <w:r w:rsidRPr="007F0A33">
        <w:rPr>
          <w:rFonts w:ascii="Calabri" w:hAnsi="Calabri"/>
          <w:color w:val="000000" w:themeColor="text1"/>
          <w:sz w:val="28"/>
          <w:szCs w:val="28"/>
        </w:rPr>
        <w:t xml:space="preserve"> </w:t>
      </w:r>
      <w:r w:rsidR="003D425D" w:rsidRPr="007F0A33">
        <w:rPr>
          <w:rFonts w:ascii="Calabri" w:hAnsi="Calabri"/>
          <w:color w:val="000000" w:themeColor="text1"/>
          <w:sz w:val="28"/>
          <w:szCs w:val="28"/>
        </w:rPr>
        <w:t>strony internetowej Prokuratury Okręgowej w Lublinie</w:t>
      </w:r>
      <w:r w:rsidRPr="007F0A33">
        <w:rPr>
          <w:rFonts w:ascii="Calabri" w:hAnsi="Calabri"/>
          <w:color w:val="000000" w:themeColor="text1"/>
          <w:sz w:val="28"/>
          <w:szCs w:val="28"/>
        </w:rPr>
        <w:t>)</w:t>
      </w:r>
      <w:r w:rsidR="003D425D" w:rsidRPr="007F0A33">
        <w:rPr>
          <w:rFonts w:ascii="Calabri" w:hAnsi="Calabri"/>
          <w:color w:val="000000" w:themeColor="text1"/>
          <w:sz w:val="28"/>
          <w:szCs w:val="28"/>
        </w:rPr>
        <w:t>,</w:t>
      </w:r>
    </w:p>
    <w:p w14:paraId="62F15301" w14:textId="77777777" w:rsidR="003D425D" w:rsidRPr="007F0A33" w:rsidRDefault="003D4557" w:rsidP="00015569">
      <w:pPr>
        <w:numPr>
          <w:ilvl w:val="0"/>
          <w:numId w:val="34"/>
        </w:numPr>
        <w:tabs>
          <w:tab w:val="clear" w:pos="700"/>
          <w:tab w:val="num" w:pos="851"/>
        </w:tabs>
        <w:spacing w:line="360" w:lineRule="auto"/>
        <w:ind w:left="851" w:hanging="487"/>
        <w:rPr>
          <w:rFonts w:ascii="Calabri" w:hAnsi="Calabri"/>
          <w:color w:val="000000" w:themeColor="text1"/>
          <w:sz w:val="28"/>
          <w:szCs w:val="28"/>
        </w:rPr>
      </w:pPr>
      <w:r w:rsidRPr="007F0A33">
        <w:rPr>
          <w:rFonts w:ascii="Calabri" w:hAnsi="Calabri"/>
          <w:color w:val="000000" w:themeColor="text1"/>
          <w:sz w:val="28"/>
          <w:szCs w:val="28"/>
        </w:rPr>
        <w:t>kserokopi</w:t>
      </w:r>
      <w:r w:rsidR="00AF5986" w:rsidRPr="007F0A33">
        <w:rPr>
          <w:rFonts w:ascii="Calabri" w:hAnsi="Calabri"/>
          <w:color w:val="000000" w:themeColor="text1"/>
          <w:sz w:val="28"/>
          <w:szCs w:val="28"/>
        </w:rPr>
        <w:t>e</w:t>
      </w:r>
      <w:r w:rsidRPr="007F0A33">
        <w:rPr>
          <w:rFonts w:ascii="Calabri" w:hAnsi="Calabri"/>
          <w:color w:val="000000" w:themeColor="text1"/>
          <w:sz w:val="28"/>
          <w:szCs w:val="28"/>
        </w:rPr>
        <w:t xml:space="preserve"> dokumentów potwierdzających posiadane wykształcenie</w:t>
      </w:r>
      <w:r w:rsidR="003D425D" w:rsidRPr="007F0A33">
        <w:rPr>
          <w:rFonts w:ascii="Calabri" w:hAnsi="Calabri"/>
          <w:color w:val="000000" w:themeColor="text1"/>
          <w:sz w:val="28"/>
          <w:szCs w:val="28"/>
        </w:rPr>
        <w:t>,</w:t>
      </w:r>
    </w:p>
    <w:p w14:paraId="5F0A3104" w14:textId="77777777" w:rsidR="003D425D" w:rsidRPr="007F0A33" w:rsidRDefault="003D425D" w:rsidP="00015569">
      <w:pPr>
        <w:numPr>
          <w:ilvl w:val="0"/>
          <w:numId w:val="34"/>
        </w:numPr>
        <w:tabs>
          <w:tab w:val="clear" w:pos="700"/>
          <w:tab w:val="num" w:pos="851"/>
        </w:tabs>
        <w:spacing w:line="360" w:lineRule="auto"/>
        <w:ind w:left="851" w:hanging="487"/>
        <w:rPr>
          <w:rFonts w:ascii="Calabri" w:hAnsi="Calabri"/>
          <w:color w:val="000000" w:themeColor="text1"/>
          <w:sz w:val="28"/>
          <w:szCs w:val="28"/>
        </w:rPr>
      </w:pPr>
      <w:r w:rsidRPr="007F0A33">
        <w:rPr>
          <w:rFonts w:ascii="Calabri" w:hAnsi="Calabri"/>
          <w:color w:val="000000" w:themeColor="text1"/>
          <w:sz w:val="28"/>
          <w:szCs w:val="28"/>
        </w:rPr>
        <w:t>oświadczenie o posiadaniu pełnej zdolności do czynności prawnych,</w:t>
      </w:r>
    </w:p>
    <w:p w14:paraId="2507569F" w14:textId="0F7AE01F" w:rsidR="003D425D" w:rsidRPr="007F0A33" w:rsidRDefault="003D425D" w:rsidP="00015569">
      <w:pPr>
        <w:numPr>
          <w:ilvl w:val="0"/>
          <w:numId w:val="34"/>
        </w:numPr>
        <w:tabs>
          <w:tab w:val="clear" w:pos="700"/>
          <w:tab w:val="num" w:pos="851"/>
        </w:tabs>
        <w:spacing w:line="360" w:lineRule="auto"/>
        <w:ind w:left="851" w:hanging="487"/>
        <w:rPr>
          <w:rFonts w:ascii="Calabri" w:hAnsi="Calabri"/>
          <w:color w:val="000000" w:themeColor="text1"/>
          <w:sz w:val="28"/>
          <w:szCs w:val="28"/>
        </w:rPr>
      </w:pPr>
      <w:r w:rsidRPr="007F0A33">
        <w:rPr>
          <w:rFonts w:ascii="Calabri" w:hAnsi="Calabri"/>
          <w:color w:val="000000" w:themeColor="text1"/>
          <w:sz w:val="28"/>
          <w:szCs w:val="28"/>
        </w:rPr>
        <w:t xml:space="preserve">oświadczenie o niekaralności za przestępstwo </w:t>
      </w:r>
      <w:r w:rsidR="005B61FE" w:rsidRPr="007F0A33">
        <w:rPr>
          <w:rFonts w:ascii="Calabri" w:hAnsi="Calabri"/>
          <w:color w:val="000000" w:themeColor="text1"/>
          <w:sz w:val="28"/>
          <w:szCs w:val="28"/>
        </w:rPr>
        <w:t>lub</w:t>
      </w:r>
      <w:r w:rsidRPr="007F0A33">
        <w:rPr>
          <w:rFonts w:ascii="Calabri" w:hAnsi="Calabri"/>
          <w:color w:val="000000" w:themeColor="text1"/>
          <w:sz w:val="28"/>
          <w:szCs w:val="28"/>
        </w:rPr>
        <w:t xml:space="preserve"> przestępstwo skarbowe</w:t>
      </w:r>
      <w:r w:rsidR="009B627F" w:rsidRPr="007F0A33">
        <w:rPr>
          <w:rFonts w:ascii="Calabri" w:hAnsi="Calabri"/>
          <w:color w:val="000000" w:themeColor="text1"/>
          <w:sz w:val="28"/>
          <w:szCs w:val="28"/>
        </w:rPr>
        <w:t xml:space="preserve"> – druk zgodnie z załącznikiem nr 2 do ogłoszenia</w:t>
      </w:r>
      <w:r w:rsidRPr="007F0A33">
        <w:rPr>
          <w:rFonts w:ascii="Calabri" w:hAnsi="Calabri"/>
          <w:color w:val="000000" w:themeColor="text1"/>
          <w:sz w:val="28"/>
          <w:szCs w:val="28"/>
        </w:rPr>
        <w:t>,</w:t>
      </w:r>
    </w:p>
    <w:p w14:paraId="2592E861" w14:textId="77777777" w:rsidR="003D425D" w:rsidRPr="007F0A33" w:rsidRDefault="003D425D" w:rsidP="00015569">
      <w:pPr>
        <w:numPr>
          <w:ilvl w:val="0"/>
          <w:numId w:val="34"/>
        </w:numPr>
        <w:tabs>
          <w:tab w:val="clear" w:pos="700"/>
          <w:tab w:val="num" w:pos="851"/>
        </w:tabs>
        <w:spacing w:line="360" w:lineRule="auto"/>
        <w:ind w:left="851" w:hanging="487"/>
        <w:rPr>
          <w:rFonts w:ascii="Calabri" w:hAnsi="Calabri"/>
          <w:color w:val="000000" w:themeColor="text1"/>
          <w:sz w:val="28"/>
          <w:szCs w:val="28"/>
        </w:rPr>
      </w:pPr>
      <w:r w:rsidRPr="007F0A33">
        <w:rPr>
          <w:rFonts w:ascii="Calabri" w:hAnsi="Calabri"/>
          <w:color w:val="000000" w:themeColor="text1"/>
          <w:sz w:val="28"/>
          <w:szCs w:val="28"/>
        </w:rPr>
        <w:t xml:space="preserve">oświadczenie, że nie jest </w:t>
      </w:r>
      <w:r w:rsidR="00AB74BE" w:rsidRPr="007F0A33">
        <w:rPr>
          <w:rFonts w:ascii="Calabri" w:hAnsi="Calabri"/>
          <w:color w:val="000000" w:themeColor="text1"/>
          <w:sz w:val="28"/>
          <w:szCs w:val="28"/>
        </w:rPr>
        <w:t xml:space="preserve">prowadzone aktualnie przeciwko kandydatowi </w:t>
      </w:r>
      <w:r w:rsidRPr="007F0A33">
        <w:rPr>
          <w:rFonts w:ascii="Calabri" w:hAnsi="Calabri"/>
          <w:color w:val="000000" w:themeColor="text1"/>
          <w:sz w:val="28"/>
          <w:szCs w:val="28"/>
        </w:rPr>
        <w:t>postępowanie o</w:t>
      </w:r>
      <w:r w:rsidR="00AB74BE" w:rsidRPr="007F0A33">
        <w:rPr>
          <w:rFonts w:ascii="Calabri" w:hAnsi="Calabri"/>
          <w:color w:val="000000" w:themeColor="text1"/>
          <w:sz w:val="28"/>
          <w:szCs w:val="28"/>
        </w:rPr>
        <w:t xml:space="preserve"> </w:t>
      </w:r>
      <w:r w:rsidRPr="007F0A33">
        <w:rPr>
          <w:rFonts w:ascii="Calabri" w:hAnsi="Calabri"/>
          <w:color w:val="000000" w:themeColor="text1"/>
          <w:sz w:val="28"/>
          <w:szCs w:val="28"/>
        </w:rPr>
        <w:t>przestępstwo</w:t>
      </w:r>
      <w:r w:rsidR="0045140C" w:rsidRPr="007F0A33">
        <w:rPr>
          <w:rFonts w:ascii="Calabri" w:hAnsi="Calabri"/>
          <w:color w:val="000000" w:themeColor="text1"/>
          <w:sz w:val="28"/>
          <w:szCs w:val="28"/>
        </w:rPr>
        <w:t xml:space="preserve"> ścigane</w:t>
      </w:r>
      <w:r w:rsidRPr="007F0A33">
        <w:rPr>
          <w:rFonts w:ascii="Calabri" w:hAnsi="Calabri"/>
          <w:color w:val="000000" w:themeColor="text1"/>
          <w:sz w:val="28"/>
          <w:szCs w:val="28"/>
        </w:rPr>
        <w:t xml:space="preserve"> z oskarżenia publicznego</w:t>
      </w:r>
      <w:r w:rsidR="005B06A2" w:rsidRPr="007F0A33">
        <w:rPr>
          <w:rFonts w:ascii="Calabri" w:hAnsi="Calabri"/>
          <w:color w:val="000000" w:themeColor="text1"/>
          <w:sz w:val="28"/>
          <w:szCs w:val="28"/>
        </w:rPr>
        <w:t xml:space="preserve"> </w:t>
      </w:r>
      <w:r w:rsidRPr="007F0A33">
        <w:rPr>
          <w:rFonts w:ascii="Calabri" w:hAnsi="Calabri"/>
          <w:color w:val="000000" w:themeColor="text1"/>
          <w:sz w:val="28"/>
          <w:szCs w:val="28"/>
        </w:rPr>
        <w:t>lub przestępstwo skarbowe,</w:t>
      </w:r>
    </w:p>
    <w:p w14:paraId="0FE9AA2E" w14:textId="77777777" w:rsidR="003D425D" w:rsidRPr="007F0A33" w:rsidRDefault="00EF55DF" w:rsidP="00015569">
      <w:pPr>
        <w:numPr>
          <w:ilvl w:val="0"/>
          <w:numId w:val="34"/>
        </w:numPr>
        <w:tabs>
          <w:tab w:val="clear" w:pos="700"/>
          <w:tab w:val="num" w:pos="851"/>
        </w:tabs>
        <w:spacing w:line="360" w:lineRule="auto"/>
        <w:ind w:left="851" w:hanging="487"/>
        <w:rPr>
          <w:rFonts w:ascii="Calabri" w:hAnsi="Calabri"/>
          <w:color w:val="000000" w:themeColor="text1"/>
          <w:sz w:val="28"/>
          <w:szCs w:val="28"/>
        </w:rPr>
      </w:pPr>
      <w:r w:rsidRPr="007F0A33">
        <w:rPr>
          <w:rFonts w:ascii="Calabri" w:hAnsi="Calabri"/>
          <w:color w:val="000000" w:themeColor="text1"/>
          <w:sz w:val="28"/>
          <w:szCs w:val="28"/>
        </w:rPr>
        <w:t>oświadczenie o wyrażeniu zgody na przetwarzanie danych osobowych dla celów rekrutacji – druk zgodnie z załącznikiem nr 1 do ogłoszenia,</w:t>
      </w:r>
    </w:p>
    <w:p w14:paraId="06328620" w14:textId="77EA7F98" w:rsidR="00E4626C" w:rsidRPr="007F0A33" w:rsidRDefault="00E4626C" w:rsidP="00015569">
      <w:pPr>
        <w:numPr>
          <w:ilvl w:val="0"/>
          <w:numId w:val="34"/>
        </w:numPr>
        <w:tabs>
          <w:tab w:val="clear" w:pos="700"/>
          <w:tab w:val="num" w:pos="851"/>
        </w:tabs>
        <w:spacing w:line="360" w:lineRule="auto"/>
        <w:ind w:left="851" w:hanging="487"/>
        <w:rPr>
          <w:rFonts w:ascii="Calabri" w:hAnsi="Calabri"/>
          <w:color w:val="000000" w:themeColor="text1"/>
          <w:sz w:val="28"/>
          <w:szCs w:val="28"/>
        </w:rPr>
      </w:pPr>
      <w:r w:rsidRPr="007F0A33">
        <w:rPr>
          <w:rFonts w:ascii="Calabri" w:hAnsi="Calabri"/>
          <w:color w:val="000000" w:themeColor="text1"/>
          <w:sz w:val="28"/>
          <w:szCs w:val="28"/>
        </w:rPr>
        <w:t>oświadczenie o otrzymaniu informacji wskazującej adres i zawartość podstrony Prokuratury Krajowej „Informacje dla sygnalistów” – druk zgodnie z załącznikiem nr 3 do ogłoszenia,</w:t>
      </w:r>
    </w:p>
    <w:p w14:paraId="7A2DF4C2" w14:textId="6B195C62" w:rsidR="007E73DC" w:rsidRPr="007F0A33" w:rsidRDefault="007E73DC" w:rsidP="00015569">
      <w:pPr>
        <w:numPr>
          <w:ilvl w:val="0"/>
          <w:numId w:val="34"/>
        </w:numPr>
        <w:tabs>
          <w:tab w:val="clear" w:pos="700"/>
          <w:tab w:val="num" w:pos="851"/>
        </w:tabs>
        <w:spacing w:line="360" w:lineRule="auto"/>
        <w:ind w:left="851" w:hanging="487"/>
        <w:rPr>
          <w:rFonts w:ascii="Calabri" w:hAnsi="Calabri"/>
          <w:color w:val="000000" w:themeColor="text1"/>
          <w:sz w:val="28"/>
          <w:szCs w:val="28"/>
        </w:rPr>
      </w:pPr>
      <w:r w:rsidRPr="007F0A33">
        <w:rPr>
          <w:rFonts w:ascii="Calabri" w:hAnsi="Calabri"/>
          <w:color w:val="000000" w:themeColor="text1"/>
          <w:sz w:val="28"/>
          <w:szCs w:val="28"/>
        </w:rPr>
        <w:t>kserokopia decyzji o nadaniu uprawnień budowlanych,</w:t>
      </w:r>
    </w:p>
    <w:p w14:paraId="46FA0236" w14:textId="041EDE90" w:rsidR="007E73DC" w:rsidRPr="007F0A33" w:rsidRDefault="00A979BA" w:rsidP="00015569">
      <w:pPr>
        <w:numPr>
          <w:ilvl w:val="0"/>
          <w:numId w:val="34"/>
        </w:numPr>
        <w:tabs>
          <w:tab w:val="clear" w:pos="700"/>
          <w:tab w:val="num" w:pos="851"/>
        </w:tabs>
        <w:spacing w:line="360" w:lineRule="auto"/>
        <w:ind w:left="851" w:hanging="487"/>
        <w:rPr>
          <w:rFonts w:ascii="Calabri" w:hAnsi="Calabri"/>
          <w:color w:val="000000" w:themeColor="text1"/>
          <w:sz w:val="28"/>
          <w:szCs w:val="28"/>
        </w:rPr>
      </w:pPr>
      <w:r w:rsidRPr="007F0A33">
        <w:rPr>
          <w:rFonts w:ascii="Calabri" w:hAnsi="Calabri"/>
          <w:color w:val="000000" w:themeColor="text1"/>
          <w:sz w:val="28"/>
          <w:szCs w:val="28"/>
        </w:rPr>
        <w:t>zaświadczenie lub inny dokument potwierdzający przynależność do okręgowej izby samorządu zawodowego,</w:t>
      </w:r>
    </w:p>
    <w:p w14:paraId="2F4CE0E7" w14:textId="093F1E82" w:rsidR="00A979BA" w:rsidRPr="007F0A33" w:rsidRDefault="00A979BA" w:rsidP="00015569">
      <w:pPr>
        <w:numPr>
          <w:ilvl w:val="0"/>
          <w:numId w:val="34"/>
        </w:numPr>
        <w:tabs>
          <w:tab w:val="clear" w:pos="700"/>
          <w:tab w:val="num" w:pos="851"/>
        </w:tabs>
        <w:spacing w:line="360" w:lineRule="auto"/>
        <w:ind w:left="851" w:hanging="487"/>
        <w:rPr>
          <w:rFonts w:ascii="Calabri" w:hAnsi="Calabri"/>
          <w:color w:val="000000" w:themeColor="text1"/>
          <w:sz w:val="28"/>
          <w:szCs w:val="28"/>
        </w:rPr>
      </w:pPr>
      <w:r w:rsidRPr="007F0A33">
        <w:rPr>
          <w:rFonts w:ascii="Calabri" w:hAnsi="Calabri"/>
          <w:color w:val="000000" w:themeColor="text1"/>
          <w:sz w:val="28"/>
          <w:szCs w:val="28"/>
        </w:rPr>
        <w:t>oświadczenie dot. posiadania umiejętności obsługi programów Microsoft Office, programu kosztorysowego, np. NORMA,</w:t>
      </w:r>
    </w:p>
    <w:p w14:paraId="1232717E" w14:textId="335CC64D" w:rsidR="003D425D" w:rsidRPr="007F0A33" w:rsidRDefault="003D425D" w:rsidP="00015569">
      <w:pPr>
        <w:numPr>
          <w:ilvl w:val="0"/>
          <w:numId w:val="34"/>
        </w:numPr>
        <w:tabs>
          <w:tab w:val="clear" w:pos="700"/>
          <w:tab w:val="num" w:pos="851"/>
        </w:tabs>
        <w:spacing w:line="360" w:lineRule="auto"/>
        <w:ind w:left="851" w:hanging="487"/>
        <w:rPr>
          <w:rFonts w:ascii="Calabri" w:hAnsi="Calabri"/>
          <w:color w:val="000000" w:themeColor="text1"/>
          <w:sz w:val="28"/>
          <w:szCs w:val="28"/>
        </w:rPr>
      </w:pPr>
      <w:r w:rsidRPr="007F0A33">
        <w:rPr>
          <w:rFonts w:ascii="Calabri" w:hAnsi="Calabri"/>
          <w:color w:val="000000" w:themeColor="text1"/>
          <w:sz w:val="28"/>
          <w:szCs w:val="28"/>
        </w:rPr>
        <w:t xml:space="preserve">kserokopie dokumentów potwierdzających doświadczenie </w:t>
      </w:r>
      <w:r w:rsidRPr="007F0A33">
        <w:rPr>
          <w:rFonts w:ascii="Calabri" w:hAnsi="Calabri"/>
          <w:color w:val="000000" w:themeColor="text1"/>
          <w:sz w:val="28"/>
          <w:szCs w:val="28"/>
        </w:rPr>
        <w:lastRenderedPageBreak/>
        <w:t>zawodowe,</w:t>
      </w:r>
    </w:p>
    <w:p w14:paraId="3438ACE4" w14:textId="77777777" w:rsidR="00902B70" w:rsidRPr="007F0A33" w:rsidRDefault="005B61FE" w:rsidP="00015569">
      <w:pPr>
        <w:numPr>
          <w:ilvl w:val="0"/>
          <w:numId w:val="34"/>
        </w:numPr>
        <w:tabs>
          <w:tab w:val="clear" w:pos="700"/>
          <w:tab w:val="num" w:pos="851"/>
        </w:tabs>
        <w:spacing w:line="360" w:lineRule="auto"/>
        <w:ind w:left="851" w:hanging="487"/>
        <w:rPr>
          <w:rFonts w:ascii="Calabri" w:hAnsi="Calabri"/>
          <w:color w:val="000000" w:themeColor="text1"/>
          <w:sz w:val="28"/>
          <w:szCs w:val="28"/>
        </w:rPr>
      </w:pPr>
      <w:r w:rsidRPr="007F0A33">
        <w:rPr>
          <w:rFonts w:ascii="Calabri" w:hAnsi="Calabri"/>
          <w:color w:val="000000" w:themeColor="text1"/>
          <w:sz w:val="28"/>
          <w:szCs w:val="28"/>
        </w:rPr>
        <w:t xml:space="preserve">kopie innych dokumentów potwierdzających spełnienie przez kandydata </w:t>
      </w:r>
      <w:r w:rsidR="00902B70" w:rsidRPr="007F0A33">
        <w:rPr>
          <w:rFonts w:ascii="Calabri" w:hAnsi="Calabri"/>
          <w:color w:val="000000" w:themeColor="text1"/>
          <w:sz w:val="28"/>
          <w:szCs w:val="28"/>
        </w:rPr>
        <w:t>wymagań</w:t>
      </w:r>
      <w:r w:rsidRPr="007F0A33">
        <w:rPr>
          <w:rFonts w:ascii="Calabri" w:hAnsi="Calabri"/>
          <w:color w:val="000000" w:themeColor="text1"/>
          <w:sz w:val="28"/>
          <w:szCs w:val="28"/>
        </w:rPr>
        <w:t xml:space="preserve"> niezbędnych i dodatkowych,</w:t>
      </w:r>
    </w:p>
    <w:p w14:paraId="7D4D708E" w14:textId="77777777" w:rsidR="0000068C" w:rsidRPr="007F0A33" w:rsidRDefault="0000068C" w:rsidP="00015569">
      <w:pPr>
        <w:numPr>
          <w:ilvl w:val="0"/>
          <w:numId w:val="34"/>
        </w:numPr>
        <w:tabs>
          <w:tab w:val="clear" w:pos="700"/>
          <w:tab w:val="num" w:pos="851"/>
        </w:tabs>
        <w:spacing w:before="360" w:after="360" w:line="360" w:lineRule="auto"/>
        <w:ind w:left="851" w:hanging="488"/>
        <w:rPr>
          <w:rFonts w:ascii="Calabri" w:hAnsi="Calabri"/>
          <w:color w:val="000000" w:themeColor="text1"/>
          <w:sz w:val="28"/>
          <w:szCs w:val="28"/>
        </w:rPr>
      </w:pPr>
      <w:r w:rsidRPr="007F0A33">
        <w:rPr>
          <w:rFonts w:ascii="Calabri" w:hAnsi="Calabri"/>
          <w:color w:val="000000" w:themeColor="text1"/>
          <w:sz w:val="28"/>
          <w:szCs w:val="28"/>
        </w:rPr>
        <w:t xml:space="preserve">kopia dokumentu potwierdzającego niepełnosprawność – w przypadku kandydatów zamierzających skorzystać z uprawnienia wskazanego w art. </w:t>
      </w:r>
      <w:r w:rsidR="00F21736" w:rsidRPr="007F0A33">
        <w:rPr>
          <w:rFonts w:ascii="Calabri" w:hAnsi="Calabri"/>
          <w:color w:val="000000" w:themeColor="text1"/>
          <w:sz w:val="28"/>
          <w:szCs w:val="28"/>
        </w:rPr>
        <w:t>3</w:t>
      </w:r>
      <w:r w:rsidRPr="007F0A33">
        <w:rPr>
          <w:rFonts w:ascii="Calabri" w:hAnsi="Calabri"/>
          <w:color w:val="000000" w:themeColor="text1"/>
          <w:sz w:val="28"/>
          <w:szCs w:val="28"/>
        </w:rPr>
        <w:t>b ustawy o</w:t>
      </w:r>
      <w:r w:rsidR="005B06A2" w:rsidRPr="007F0A33">
        <w:rPr>
          <w:rFonts w:ascii="Calabri" w:hAnsi="Calabri"/>
          <w:color w:val="000000" w:themeColor="text1"/>
          <w:sz w:val="28"/>
          <w:szCs w:val="28"/>
        </w:rPr>
        <w:t xml:space="preserve"> </w:t>
      </w:r>
      <w:r w:rsidRPr="007F0A33">
        <w:rPr>
          <w:rFonts w:ascii="Calabri" w:hAnsi="Calabri"/>
          <w:color w:val="000000" w:themeColor="text1"/>
          <w:sz w:val="28"/>
          <w:szCs w:val="28"/>
        </w:rPr>
        <w:t>pracownikach urzędów państwowych.</w:t>
      </w:r>
    </w:p>
    <w:p w14:paraId="599FB444" w14:textId="51DFDADC" w:rsidR="009B627F" w:rsidRPr="007F0A33" w:rsidRDefault="00035AAB" w:rsidP="00015569">
      <w:pPr>
        <w:spacing w:after="360" w:line="360" w:lineRule="auto"/>
        <w:rPr>
          <w:rFonts w:ascii="Calabri" w:hAnsi="Calabri"/>
          <w:color w:val="000000" w:themeColor="text1"/>
          <w:sz w:val="28"/>
          <w:szCs w:val="28"/>
        </w:rPr>
      </w:pPr>
      <w:r w:rsidRPr="007F0A33">
        <w:rPr>
          <w:rFonts w:ascii="Calabri" w:hAnsi="Calabri"/>
          <w:color w:val="000000" w:themeColor="text1"/>
          <w:sz w:val="28"/>
          <w:szCs w:val="28"/>
        </w:rPr>
        <w:t xml:space="preserve">Wymagane dokumenty należy składać w </w:t>
      </w:r>
      <w:r w:rsidR="00290431" w:rsidRPr="007F0A33">
        <w:rPr>
          <w:rFonts w:ascii="Calabri" w:hAnsi="Calabri"/>
          <w:color w:val="000000" w:themeColor="text1"/>
          <w:sz w:val="28"/>
          <w:szCs w:val="28"/>
        </w:rPr>
        <w:t>Kancelarii</w:t>
      </w:r>
      <w:r w:rsidRPr="007F0A33">
        <w:rPr>
          <w:rFonts w:ascii="Calabri" w:hAnsi="Calabri"/>
          <w:color w:val="000000" w:themeColor="text1"/>
          <w:sz w:val="28"/>
          <w:szCs w:val="28"/>
        </w:rPr>
        <w:t xml:space="preserve"> Prokuratury Okręgowej w</w:t>
      </w:r>
      <w:r w:rsidR="00290431" w:rsidRPr="007F0A33">
        <w:rPr>
          <w:rFonts w:ascii="Calabri" w:hAnsi="Calabri"/>
          <w:color w:val="000000" w:themeColor="text1"/>
          <w:sz w:val="28"/>
          <w:szCs w:val="28"/>
        </w:rPr>
        <w:t> </w:t>
      </w:r>
      <w:r w:rsidRPr="007F0A33">
        <w:rPr>
          <w:rFonts w:ascii="Calabri" w:hAnsi="Calabri"/>
          <w:color w:val="000000" w:themeColor="text1"/>
          <w:sz w:val="28"/>
          <w:szCs w:val="28"/>
        </w:rPr>
        <w:t>Lublinie przy ul. Okopowej 2a, (na parterze) lub pocztą na adres Prokuratury w</w:t>
      </w:r>
      <w:r w:rsidR="00290431" w:rsidRPr="007F0A33">
        <w:rPr>
          <w:rFonts w:ascii="Calabri" w:hAnsi="Calabri"/>
          <w:color w:val="000000" w:themeColor="text1"/>
          <w:sz w:val="28"/>
          <w:szCs w:val="28"/>
        </w:rPr>
        <w:t> </w:t>
      </w:r>
      <w:r w:rsidRPr="007F0A33">
        <w:rPr>
          <w:rFonts w:ascii="Calabri" w:hAnsi="Calabri"/>
          <w:color w:val="000000" w:themeColor="text1"/>
          <w:sz w:val="28"/>
          <w:szCs w:val="28"/>
        </w:rPr>
        <w:t xml:space="preserve">terminie </w:t>
      </w:r>
      <w:r w:rsidRPr="007F0A33">
        <w:rPr>
          <w:rFonts w:ascii="Calabri" w:hAnsi="Calabri"/>
          <w:b/>
          <w:bCs/>
          <w:color w:val="000000" w:themeColor="text1"/>
          <w:sz w:val="28"/>
          <w:szCs w:val="28"/>
        </w:rPr>
        <w:t xml:space="preserve">do </w:t>
      </w:r>
      <w:r w:rsidR="004C63DB" w:rsidRPr="007F0A33">
        <w:rPr>
          <w:rFonts w:ascii="Calabri" w:hAnsi="Calabri"/>
          <w:b/>
          <w:bCs/>
          <w:color w:val="000000" w:themeColor="text1"/>
          <w:sz w:val="28"/>
          <w:szCs w:val="28"/>
        </w:rPr>
        <w:t xml:space="preserve">dnia </w:t>
      </w:r>
      <w:r w:rsidR="00A979BA" w:rsidRPr="007F0A33">
        <w:rPr>
          <w:rFonts w:ascii="Calabri" w:hAnsi="Calabri"/>
          <w:b/>
          <w:bCs/>
          <w:color w:val="000000" w:themeColor="text1"/>
          <w:sz w:val="28"/>
          <w:szCs w:val="28"/>
        </w:rPr>
        <w:t>7 sierpnia</w:t>
      </w:r>
      <w:r w:rsidR="009C0AE0" w:rsidRPr="007F0A33">
        <w:rPr>
          <w:rFonts w:ascii="Calabri" w:hAnsi="Calabri"/>
          <w:b/>
          <w:bCs/>
          <w:color w:val="000000" w:themeColor="text1"/>
          <w:sz w:val="28"/>
          <w:szCs w:val="28"/>
        </w:rPr>
        <w:t xml:space="preserve"> 202</w:t>
      </w:r>
      <w:r w:rsidR="00E81DED" w:rsidRPr="007F0A33">
        <w:rPr>
          <w:rFonts w:ascii="Calabri" w:hAnsi="Calabri"/>
          <w:b/>
          <w:bCs/>
          <w:color w:val="000000" w:themeColor="text1"/>
          <w:sz w:val="28"/>
          <w:szCs w:val="28"/>
        </w:rPr>
        <w:t>5</w:t>
      </w:r>
      <w:r w:rsidRPr="007F0A33">
        <w:rPr>
          <w:rFonts w:ascii="Calabri" w:hAnsi="Calabri"/>
          <w:b/>
          <w:bCs/>
          <w:color w:val="000000" w:themeColor="text1"/>
          <w:sz w:val="28"/>
          <w:szCs w:val="28"/>
        </w:rPr>
        <w:t xml:space="preserve"> r.</w:t>
      </w:r>
      <w:r w:rsidRPr="007F0A33">
        <w:rPr>
          <w:rFonts w:ascii="Calabri" w:hAnsi="Calabri"/>
          <w:color w:val="000000" w:themeColor="text1"/>
          <w:sz w:val="28"/>
          <w:szCs w:val="28"/>
        </w:rPr>
        <w:t xml:space="preserve"> (decyduje data stempla pocztowego).</w:t>
      </w:r>
    </w:p>
    <w:p w14:paraId="5D3DC6A1" w14:textId="3E8C84DF" w:rsidR="003D425D" w:rsidRPr="007F0A33" w:rsidRDefault="003D425D" w:rsidP="00015569">
      <w:pPr>
        <w:pStyle w:val="Nagwek1"/>
        <w:spacing w:line="360" w:lineRule="auto"/>
        <w:rPr>
          <w:rFonts w:ascii="Calabri" w:hAnsi="Calabri"/>
          <w:sz w:val="28"/>
          <w:szCs w:val="28"/>
        </w:rPr>
      </w:pPr>
      <w:r w:rsidRPr="007F0A33">
        <w:rPr>
          <w:rFonts w:ascii="Calabri" w:hAnsi="Calabri"/>
          <w:sz w:val="28"/>
          <w:szCs w:val="28"/>
        </w:rPr>
        <w:lastRenderedPageBreak/>
        <w:t xml:space="preserve">Oświadczenia o których mowa w </w:t>
      </w:r>
      <w:r w:rsidR="00083001" w:rsidRPr="007F0A33">
        <w:rPr>
          <w:rFonts w:ascii="Calabri" w:hAnsi="Calabri"/>
          <w:sz w:val="28"/>
          <w:szCs w:val="28"/>
        </w:rPr>
        <w:t>ustępie</w:t>
      </w:r>
      <w:r w:rsidRPr="007F0A33">
        <w:rPr>
          <w:rFonts w:ascii="Calabri" w:hAnsi="Calabri"/>
          <w:sz w:val="28"/>
          <w:szCs w:val="28"/>
        </w:rPr>
        <w:t xml:space="preserve"> </w:t>
      </w:r>
      <w:r w:rsidR="0000068C" w:rsidRPr="007F0A33">
        <w:rPr>
          <w:rFonts w:ascii="Calabri" w:hAnsi="Calabri"/>
          <w:sz w:val="28"/>
          <w:szCs w:val="28"/>
        </w:rPr>
        <w:t>8</w:t>
      </w:r>
      <w:r w:rsidRPr="007F0A33">
        <w:rPr>
          <w:rFonts w:ascii="Calabri" w:hAnsi="Calabri"/>
          <w:sz w:val="28"/>
          <w:szCs w:val="28"/>
        </w:rPr>
        <w:t xml:space="preserve"> </w:t>
      </w:r>
      <w:r w:rsidR="00083001" w:rsidRPr="007F0A33">
        <w:rPr>
          <w:rFonts w:ascii="Calabri" w:hAnsi="Calabri"/>
          <w:sz w:val="28"/>
          <w:szCs w:val="28"/>
        </w:rPr>
        <w:t>pkt 5, 6, 7</w:t>
      </w:r>
      <w:r w:rsidR="00E4626C" w:rsidRPr="007F0A33">
        <w:rPr>
          <w:rFonts w:ascii="Calabri" w:hAnsi="Calabri"/>
          <w:sz w:val="28"/>
          <w:szCs w:val="28"/>
        </w:rPr>
        <w:t>,</w:t>
      </w:r>
      <w:r w:rsidR="00083001" w:rsidRPr="007F0A33">
        <w:rPr>
          <w:rFonts w:ascii="Calabri" w:hAnsi="Calabri"/>
          <w:sz w:val="28"/>
          <w:szCs w:val="28"/>
        </w:rPr>
        <w:t xml:space="preserve"> 8</w:t>
      </w:r>
      <w:r w:rsidR="00A979BA" w:rsidRPr="007F0A33">
        <w:rPr>
          <w:rFonts w:ascii="Calabri" w:hAnsi="Calabri"/>
          <w:sz w:val="28"/>
          <w:szCs w:val="28"/>
        </w:rPr>
        <w:t>,</w:t>
      </w:r>
      <w:r w:rsidR="00E4626C" w:rsidRPr="007F0A33">
        <w:rPr>
          <w:rFonts w:ascii="Calabri" w:hAnsi="Calabri"/>
          <w:sz w:val="28"/>
          <w:szCs w:val="28"/>
        </w:rPr>
        <w:t xml:space="preserve"> 9</w:t>
      </w:r>
      <w:r w:rsidR="00A979BA" w:rsidRPr="007F0A33">
        <w:rPr>
          <w:rFonts w:ascii="Calabri" w:hAnsi="Calabri"/>
          <w:sz w:val="28"/>
          <w:szCs w:val="28"/>
        </w:rPr>
        <w:t xml:space="preserve"> i 12</w:t>
      </w:r>
      <w:r w:rsidR="00083001" w:rsidRPr="007F0A33">
        <w:rPr>
          <w:rFonts w:ascii="Calabri" w:hAnsi="Calabri"/>
          <w:sz w:val="28"/>
          <w:szCs w:val="28"/>
        </w:rPr>
        <w:t xml:space="preserve"> </w:t>
      </w:r>
      <w:r w:rsidRPr="007F0A33">
        <w:rPr>
          <w:rFonts w:ascii="Calabri" w:hAnsi="Calabri"/>
          <w:sz w:val="28"/>
          <w:szCs w:val="28"/>
        </w:rPr>
        <w:t>winny być podpisane własnoręcznie przez kandydata.</w:t>
      </w:r>
    </w:p>
    <w:p w14:paraId="15DBB997" w14:textId="02214850" w:rsidR="005B06A2" w:rsidRPr="007F0A33" w:rsidRDefault="003D425D" w:rsidP="00015569">
      <w:pPr>
        <w:pStyle w:val="Nagwek1"/>
        <w:spacing w:line="360" w:lineRule="auto"/>
        <w:rPr>
          <w:rFonts w:ascii="Calabri" w:hAnsi="Calabri"/>
          <w:sz w:val="28"/>
          <w:szCs w:val="28"/>
        </w:rPr>
      </w:pPr>
      <w:r w:rsidRPr="007F0A33">
        <w:rPr>
          <w:rFonts w:ascii="Calabri" w:hAnsi="Calabri"/>
          <w:sz w:val="28"/>
          <w:szCs w:val="28"/>
        </w:rPr>
        <w:t>Konkurs na staż urzędniczy przeprowadza się zgodnie z przepisami ustawy z dnia 18 grudnia 1998 r. o</w:t>
      </w:r>
      <w:r w:rsidR="00651D60" w:rsidRPr="007F0A33">
        <w:rPr>
          <w:rFonts w:ascii="Calabri" w:hAnsi="Calabri"/>
          <w:sz w:val="28"/>
          <w:szCs w:val="28"/>
        </w:rPr>
        <w:t> </w:t>
      </w:r>
      <w:r w:rsidRPr="007F0A33">
        <w:rPr>
          <w:rFonts w:ascii="Calabri" w:hAnsi="Calabri"/>
          <w:sz w:val="28"/>
          <w:szCs w:val="28"/>
        </w:rPr>
        <w:t xml:space="preserve">pracownikach sądów i prokuratury, rozporządzenia Ministra Sprawiedliwości z dnia 17 stycznia 2008 r. w sprawie szczegółowego trybu </w:t>
      </w:r>
      <w:r w:rsidR="005B61FE" w:rsidRPr="007F0A33">
        <w:rPr>
          <w:rFonts w:ascii="Calabri" w:hAnsi="Calabri"/>
          <w:sz w:val="28"/>
          <w:szCs w:val="28"/>
        </w:rPr>
        <w:t>i </w:t>
      </w:r>
      <w:r w:rsidR="006F39D7" w:rsidRPr="007F0A33">
        <w:rPr>
          <w:rFonts w:ascii="Calabri" w:hAnsi="Calabri"/>
          <w:sz w:val="28"/>
          <w:szCs w:val="28"/>
        </w:rPr>
        <w:t xml:space="preserve">sposobu </w:t>
      </w:r>
      <w:r w:rsidRPr="007F0A33">
        <w:rPr>
          <w:rFonts w:ascii="Calabri" w:hAnsi="Calabri"/>
          <w:sz w:val="28"/>
          <w:szCs w:val="28"/>
        </w:rPr>
        <w:t xml:space="preserve">przeprowadzania konkursów na staż urzędniczy w sądzie i prokuraturze oraz obowiązującym regulaminem </w:t>
      </w:r>
      <w:r w:rsidR="00626165" w:rsidRPr="007F0A33">
        <w:rPr>
          <w:rFonts w:ascii="Calabri" w:hAnsi="Calabri"/>
          <w:sz w:val="28"/>
          <w:szCs w:val="28"/>
        </w:rPr>
        <w:t xml:space="preserve">z dnia </w:t>
      </w:r>
      <w:r w:rsidR="005B61FE" w:rsidRPr="007F0A33">
        <w:rPr>
          <w:rFonts w:ascii="Calabri" w:hAnsi="Calabri"/>
          <w:sz w:val="28"/>
          <w:szCs w:val="28"/>
        </w:rPr>
        <w:t>15 maja 2017 r.,</w:t>
      </w:r>
      <w:r w:rsidR="00626165" w:rsidRPr="007F0A33">
        <w:rPr>
          <w:rFonts w:ascii="Calabri" w:hAnsi="Calabri"/>
          <w:sz w:val="28"/>
          <w:szCs w:val="28"/>
        </w:rPr>
        <w:t xml:space="preserve"> </w:t>
      </w:r>
      <w:r w:rsidRPr="007F0A33">
        <w:rPr>
          <w:rFonts w:ascii="Calabri" w:hAnsi="Calabri"/>
          <w:sz w:val="28"/>
          <w:szCs w:val="28"/>
        </w:rPr>
        <w:t xml:space="preserve">sygn. </w:t>
      </w:r>
      <w:r w:rsidR="005B61FE" w:rsidRPr="007F0A33">
        <w:rPr>
          <w:rFonts w:ascii="Calabri" w:hAnsi="Calabri"/>
          <w:sz w:val="28"/>
          <w:szCs w:val="28"/>
        </w:rPr>
        <w:t xml:space="preserve">PO </w:t>
      </w:r>
      <w:r w:rsidRPr="007F0A33">
        <w:rPr>
          <w:rFonts w:ascii="Calabri" w:hAnsi="Calabri"/>
          <w:sz w:val="28"/>
          <w:szCs w:val="28"/>
        </w:rPr>
        <w:t>I</w:t>
      </w:r>
      <w:r w:rsidR="005B61FE" w:rsidRPr="007F0A33">
        <w:rPr>
          <w:rFonts w:ascii="Calabri" w:hAnsi="Calabri"/>
          <w:sz w:val="28"/>
          <w:szCs w:val="28"/>
        </w:rPr>
        <w:t>V</w:t>
      </w:r>
      <w:r w:rsidRPr="007F0A33">
        <w:rPr>
          <w:rFonts w:ascii="Calabri" w:hAnsi="Calabri"/>
          <w:sz w:val="28"/>
          <w:szCs w:val="28"/>
        </w:rPr>
        <w:t xml:space="preserve"> </w:t>
      </w:r>
      <w:r w:rsidR="005B61FE" w:rsidRPr="007F0A33">
        <w:rPr>
          <w:rFonts w:ascii="Calabri" w:hAnsi="Calabri"/>
          <w:sz w:val="28"/>
          <w:szCs w:val="28"/>
        </w:rPr>
        <w:t>WOS</w:t>
      </w:r>
      <w:r w:rsidRPr="007F0A33">
        <w:rPr>
          <w:rFonts w:ascii="Calabri" w:hAnsi="Calabri"/>
          <w:sz w:val="28"/>
          <w:szCs w:val="28"/>
        </w:rPr>
        <w:t xml:space="preserve"> 021</w:t>
      </w:r>
      <w:r w:rsidR="005B61FE" w:rsidRPr="007F0A33">
        <w:rPr>
          <w:rFonts w:ascii="Calabri" w:hAnsi="Calabri"/>
          <w:sz w:val="28"/>
          <w:szCs w:val="28"/>
        </w:rPr>
        <w:t>.46.2017</w:t>
      </w:r>
      <w:r w:rsidRPr="007F0A33">
        <w:rPr>
          <w:rFonts w:ascii="Calabri" w:hAnsi="Calabri"/>
          <w:sz w:val="28"/>
          <w:szCs w:val="28"/>
        </w:rPr>
        <w:t xml:space="preserve"> dostępnym na </w:t>
      </w:r>
      <w:r w:rsidR="005303F6" w:rsidRPr="007F0A33">
        <w:rPr>
          <w:rFonts w:ascii="Calabri" w:hAnsi="Calabri"/>
          <w:sz w:val="28"/>
          <w:szCs w:val="28"/>
        </w:rPr>
        <w:t>witrynie</w:t>
      </w:r>
      <w:r w:rsidRPr="007F0A33">
        <w:rPr>
          <w:rFonts w:ascii="Calabri" w:hAnsi="Calabri"/>
          <w:sz w:val="28"/>
          <w:szCs w:val="28"/>
        </w:rPr>
        <w:t xml:space="preserve"> internetowej Prokuratu</w:t>
      </w:r>
      <w:r w:rsidR="005B61FE" w:rsidRPr="007F0A33">
        <w:rPr>
          <w:rFonts w:ascii="Calabri" w:hAnsi="Calabri"/>
          <w:sz w:val="28"/>
          <w:szCs w:val="28"/>
        </w:rPr>
        <w:t>ry Okręgowej w </w:t>
      </w:r>
      <w:r w:rsidRPr="007F0A33">
        <w:rPr>
          <w:rFonts w:ascii="Calabri" w:hAnsi="Calabri"/>
          <w:sz w:val="28"/>
          <w:szCs w:val="28"/>
        </w:rPr>
        <w:t xml:space="preserve">Lublinie – adres </w:t>
      </w:r>
      <w:r w:rsidR="00A30F83" w:rsidRPr="007F0A33">
        <w:rPr>
          <w:rFonts w:ascii="Calabri" w:hAnsi="Calabri"/>
          <w:sz w:val="28"/>
          <w:szCs w:val="28"/>
        </w:rPr>
        <w:t>www.gov.pl/web/po-lublin/</w:t>
      </w:r>
    </w:p>
    <w:p w14:paraId="6197A755" w14:textId="194A4DD1" w:rsidR="00305EF3" w:rsidRPr="007F0A33" w:rsidRDefault="00305EF3" w:rsidP="00015569">
      <w:pPr>
        <w:pStyle w:val="Nagwek1"/>
        <w:spacing w:line="360" w:lineRule="auto"/>
        <w:rPr>
          <w:rFonts w:ascii="Calabri" w:hAnsi="Calabri"/>
          <w:sz w:val="28"/>
          <w:szCs w:val="28"/>
        </w:rPr>
      </w:pPr>
      <w:r w:rsidRPr="007F0A33">
        <w:rPr>
          <w:rFonts w:ascii="Calabri" w:hAnsi="Calabri"/>
          <w:sz w:val="28"/>
          <w:szCs w:val="28"/>
        </w:rPr>
        <w:t>W</w:t>
      </w:r>
      <w:r w:rsidR="00E4626C" w:rsidRPr="007F0A33">
        <w:rPr>
          <w:rFonts w:ascii="Calabri" w:hAnsi="Calabri"/>
          <w:sz w:val="28"/>
          <w:szCs w:val="28"/>
        </w:rPr>
        <w:t xml:space="preserve"> </w:t>
      </w:r>
      <w:r w:rsidR="007F476C" w:rsidRPr="007F0A33">
        <w:rPr>
          <w:rFonts w:ascii="Calabri" w:hAnsi="Calabri"/>
          <w:sz w:val="28"/>
          <w:szCs w:val="28"/>
        </w:rPr>
        <w:t>witrynie</w:t>
      </w:r>
      <w:r w:rsidR="00E4626C" w:rsidRPr="007F0A33">
        <w:rPr>
          <w:rFonts w:ascii="Calabri" w:hAnsi="Calabri"/>
          <w:sz w:val="28"/>
          <w:szCs w:val="28"/>
        </w:rPr>
        <w:t xml:space="preserve"> internetowej Prokuratury Krajowej w zakładce „Załatw sprawę” </w:t>
      </w:r>
      <w:r w:rsidR="0038291D" w:rsidRPr="007F0A33">
        <w:rPr>
          <w:rFonts w:ascii="Calabri" w:hAnsi="Calabri"/>
          <w:sz w:val="28"/>
          <w:szCs w:val="28"/>
        </w:rPr>
        <w:br/>
      </w:r>
      <w:r w:rsidR="007F476C" w:rsidRPr="007F0A33">
        <w:rPr>
          <w:rFonts w:ascii="Calabri" w:hAnsi="Calabri"/>
          <w:sz w:val="28"/>
          <w:szCs w:val="28"/>
        </w:rPr>
        <w:t>pod</w:t>
      </w:r>
      <w:r w:rsidR="0038291D" w:rsidRPr="007F0A33">
        <w:rPr>
          <w:rFonts w:ascii="Calabri" w:hAnsi="Calabri"/>
          <w:sz w:val="28"/>
          <w:szCs w:val="28"/>
        </w:rPr>
        <w:t xml:space="preserve"> </w:t>
      </w:r>
      <w:r w:rsidR="007F476C" w:rsidRPr="007F0A33">
        <w:rPr>
          <w:rFonts w:ascii="Calabri" w:hAnsi="Calabri"/>
          <w:sz w:val="28"/>
          <w:szCs w:val="28"/>
        </w:rPr>
        <w:t xml:space="preserve">odnośnikiem „Informacje dla sygnalistów” link: </w:t>
      </w:r>
      <w:hyperlink r:id="rId8" w:history="1">
        <w:r w:rsidRPr="007F0A33">
          <w:rPr>
            <w:rStyle w:val="Hipercze"/>
            <w:rFonts w:ascii="Calabri" w:hAnsi="Calabri"/>
            <w:color w:val="000000" w:themeColor="text1"/>
            <w:sz w:val="28"/>
            <w:szCs w:val="28"/>
          </w:rPr>
          <w:t>https://www.gov.pl/web/prokuratura-krajowa/informacje-dla-sygnalistow</w:t>
        </w:r>
      </w:hyperlink>
      <w:r w:rsidRPr="007F0A33">
        <w:rPr>
          <w:rFonts w:ascii="Calabri" w:hAnsi="Calabri"/>
          <w:sz w:val="28"/>
          <w:szCs w:val="28"/>
        </w:rPr>
        <w:t xml:space="preserve"> umieszczono stronę zawierającą informacje w</w:t>
      </w:r>
      <w:r w:rsidR="0038291D" w:rsidRPr="007F0A33">
        <w:rPr>
          <w:rFonts w:ascii="Calabri" w:hAnsi="Calabri"/>
          <w:sz w:val="28"/>
          <w:szCs w:val="28"/>
        </w:rPr>
        <w:t xml:space="preserve"> </w:t>
      </w:r>
      <w:r w:rsidRPr="007F0A33">
        <w:rPr>
          <w:rFonts w:ascii="Calabri" w:hAnsi="Calabri"/>
          <w:sz w:val="28"/>
          <w:szCs w:val="28"/>
        </w:rPr>
        <w:t>sprawie ochrony osób zgłaszających naruszenia prawa Unii.</w:t>
      </w:r>
    </w:p>
    <w:p w14:paraId="296BA2E3" w14:textId="28FBB361" w:rsidR="00902B70" w:rsidRPr="007F0A33" w:rsidRDefault="00CC6FF9" w:rsidP="00015569">
      <w:pPr>
        <w:pStyle w:val="Nagwek1"/>
        <w:spacing w:line="360" w:lineRule="auto"/>
        <w:rPr>
          <w:rFonts w:ascii="Calabri" w:hAnsi="Calabri"/>
          <w:sz w:val="28"/>
          <w:szCs w:val="28"/>
        </w:rPr>
      </w:pPr>
      <w:r w:rsidRPr="007F0A33">
        <w:rPr>
          <w:rFonts w:ascii="Calabri" w:hAnsi="Calabri"/>
          <w:sz w:val="28"/>
          <w:szCs w:val="28"/>
        </w:rPr>
        <w:t>Klauzula informacyjna:</w:t>
      </w:r>
    </w:p>
    <w:p w14:paraId="21549E75" w14:textId="3E14A6AF" w:rsidR="00902B70" w:rsidRPr="007F0A33" w:rsidRDefault="00902B70" w:rsidP="00015569">
      <w:pPr>
        <w:spacing w:line="360" w:lineRule="auto"/>
        <w:ind w:left="340"/>
        <w:rPr>
          <w:rFonts w:ascii="Calabri" w:hAnsi="Calabri"/>
          <w:color w:val="000000" w:themeColor="text1"/>
          <w:sz w:val="28"/>
          <w:szCs w:val="28"/>
        </w:rPr>
      </w:pPr>
      <w:r w:rsidRPr="007F0A33">
        <w:rPr>
          <w:rFonts w:ascii="Calabri" w:hAnsi="Calabri"/>
          <w:color w:val="000000" w:themeColor="text1"/>
          <w:sz w:val="28"/>
          <w:szCs w:val="28"/>
        </w:rPr>
        <w:t>Zgodnie z art. 13 ust. l i 2 Rozporządzenia Parlamentu Europejskiego i Rady (UE) 2016/679 z dnia 27 kwietnia 2016 r. w sprawie ochrony osób fizycznych w</w:t>
      </w:r>
      <w:r w:rsidR="00E429C0" w:rsidRPr="007F0A33">
        <w:rPr>
          <w:rFonts w:ascii="Calabri" w:hAnsi="Calabri"/>
          <w:color w:val="000000" w:themeColor="text1"/>
          <w:sz w:val="28"/>
          <w:szCs w:val="28"/>
        </w:rPr>
        <w:t xml:space="preserve"> </w:t>
      </w:r>
      <w:r w:rsidRPr="007F0A33">
        <w:rPr>
          <w:rFonts w:ascii="Calabri" w:hAnsi="Calabri"/>
          <w:color w:val="000000" w:themeColor="text1"/>
          <w:sz w:val="28"/>
          <w:szCs w:val="28"/>
        </w:rPr>
        <w:t xml:space="preserve">związku z przetwarzaniem danych osobowych </w:t>
      </w:r>
      <w:r w:rsidR="000A34F9" w:rsidRPr="007F0A33">
        <w:rPr>
          <w:rFonts w:ascii="Calabri" w:hAnsi="Calabri"/>
          <w:color w:val="000000" w:themeColor="text1"/>
          <w:sz w:val="28"/>
          <w:szCs w:val="28"/>
        </w:rPr>
        <w:t xml:space="preserve">i </w:t>
      </w:r>
      <w:r w:rsidRPr="007F0A33">
        <w:rPr>
          <w:rFonts w:ascii="Calabri" w:hAnsi="Calabri"/>
          <w:color w:val="000000" w:themeColor="text1"/>
          <w:sz w:val="28"/>
          <w:szCs w:val="28"/>
        </w:rPr>
        <w:t>w sprawie swobodnego przepływu takich danych oraz uchylenia dyrektywy 95/46/WE (dalej: ogólne rozporządzenie o</w:t>
      </w:r>
      <w:r w:rsidR="00E429C0" w:rsidRPr="007F0A33">
        <w:rPr>
          <w:rFonts w:ascii="Calabri" w:hAnsi="Calabri"/>
          <w:color w:val="000000" w:themeColor="text1"/>
          <w:sz w:val="28"/>
          <w:szCs w:val="28"/>
        </w:rPr>
        <w:t> </w:t>
      </w:r>
      <w:r w:rsidRPr="007F0A33">
        <w:rPr>
          <w:rFonts w:ascii="Calabri" w:hAnsi="Calabri"/>
          <w:color w:val="000000" w:themeColor="text1"/>
          <w:sz w:val="28"/>
          <w:szCs w:val="28"/>
        </w:rPr>
        <w:t xml:space="preserve">ochronie danych): </w:t>
      </w:r>
    </w:p>
    <w:p w14:paraId="464FA6A0" w14:textId="1D7D1ED1" w:rsidR="00902B70" w:rsidRPr="007F0A33" w:rsidRDefault="00902B70" w:rsidP="00015569">
      <w:pPr>
        <w:pStyle w:val="Styl"/>
        <w:numPr>
          <w:ilvl w:val="0"/>
          <w:numId w:val="36"/>
        </w:numPr>
        <w:shd w:val="clear" w:color="auto" w:fill="FEFFFE"/>
        <w:spacing w:before="4" w:line="360" w:lineRule="auto"/>
        <w:ind w:left="426" w:right="20" w:hanging="135"/>
        <w:rPr>
          <w:rFonts w:ascii="Calabri" w:hAnsi="Calabri"/>
          <w:color w:val="000000" w:themeColor="text1"/>
          <w:sz w:val="28"/>
          <w:szCs w:val="28"/>
        </w:rPr>
      </w:pPr>
      <w:r w:rsidRPr="007F0A33">
        <w:rPr>
          <w:rFonts w:ascii="Calabri" w:hAnsi="Calabri"/>
          <w:color w:val="000000" w:themeColor="text1"/>
          <w:sz w:val="28"/>
          <w:szCs w:val="28"/>
        </w:rPr>
        <w:t>administratorem Państwa danych osobowych jest Prokuratura Okręgowa w</w:t>
      </w:r>
      <w:r w:rsidR="00A308E5" w:rsidRPr="007F0A33">
        <w:rPr>
          <w:rFonts w:ascii="Calabri" w:hAnsi="Calabri"/>
          <w:color w:val="000000" w:themeColor="text1"/>
          <w:sz w:val="28"/>
          <w:szCs w:val="28"/>
        </w:rPr>
        <w:t> </w:t>
      </w:r>
      <w:r w:rsidRPr="007F0A33">
        <w:rPr>
          <w:rFonts w:ascii="Calabri" w:hAnsi="Calabri"/>
          <w:color w:val="000000" w:themeColor="text1"/>
          <w:sz w:val="28"/>
          <w:szCs w:val="28"/>
        </w:rPr>
        <w:t xml:space="preserve">Lublinie, ul. Okopowa 2a, 20-950 Lublin; </w:t>
      </w:r>
      <w:r w:rsidR="0065690A" w:rsidRPr="007F0A33">
        <w:rPr>
          <w:rFonts w:ascii="Calabri" w:hAnsi="Calabri"/>
          <w:color w:val="000000" w:themeColor="text1"/>
          <w:sz w:val="28"/>
          <w:szCs w:val="28"/>
        </w:rPr>
        <w:t>tel. 81</w:t>
      </w:r>
      <w:r w:rsidR="00E429C0" w:rsidRPr="007F0A33">
        <w:rPr>
          <w:rFonts w:ascii="Calabri" w:hAnsi="Calabri"/>
          <w:color w:val="000000" w:themeColor="text1"/>
          <w:sz w:val="28"/>
          <w:szCs w:val="28"/>
        </w:rPr>
        <w:t xml:space="preserve"> </w:t>
      </w:r>
      <w:r w:rsidR="0065690A" w:rsidRPr="007F0A33">
        <w:rPr>
          <w:rFonts w:ascii="Calabri" w:hAnsi="Calabri"/>
          <w:color w:val="000000" w:themeColor="text1"/>
          <w:sz w:val="28"/>
          <w:szCs w:val="28"/>
        </w:rPr>
        <w:t>528</w:t>
      </w:r>
      <w:r w:rsidR="00A978FC" w:rsidRPr="007F0A33">
        <w:rPr>
          <w:rFonts w:ascii="Calabri" w:hAnsi="Calabri"/>
          <w:color w:val="000000" w:themeColor="text1"/>
          <w:sz w:val="28"/>
          <w:szCs w:val="28"/>
        </w:rPr>
        <w:t xml:space="preserve"> </w:t>
      </w:r>
      <w:r w:rsidR="0065690A" w:rsidRPr="007F0A33">
        <w:rPr>
          <w:rFonts w:ascii="Calabri" w:hAnsi="Calabri"/>
          <w:color w:val="000000" w:themeColor="text1"/>
          <w:sz w:val="28"/>
          <w:szCs w:val="28"/>
        </w:rPr>
        <w:t>81</w:t>
      </w:r>
      <w:r w:rsidR="00A978FC" w:rsidRPr="007F0A33">
        <w:rPr>
          <w:rFonts w:ascii="Calabri" w:hAnsi="Calabri"/>
          <w:color w:val="000000" w:themeColor="text1"/>
          <w:sz w:val="28"/>
          <w:szCs w:val="28"/>
        </w:rPr>
        <w:t xml:space="preserve"> </w:t>
      </w:r>
      <w:r w:rsidR="0065690A" w:rsidRPr="007F0A33">
        <w:rPr>
          <w:rFonts w:ascii="Calabri" w:hAnsi="Calabri"/>
          <w:color w:val="000000" w:themeColor="text1"/>
          <w:sz w:val="28"/>
          <w:szCs w:val="28"/>
        </w:rPr>
        <w:t xml:space="preserve">81, </w:t>
      </w:r>
      <w:r w:rsidRPr="007F0A33">
        <w:rPr>
          <w:rFonts w:ascii="Calabri" w:hAnsi="Calabri"/>
          <w:color w:val="000000" w:themeColor="text1"/>
          <w:sz w:val="28"/>
          <w:szCs w:val="28"/>
        </w:rPr>
        <w:t xml:space="preserve">adres </w:t>
      </w:r>
      <w:r w:rsidR="00A308E5" w:rsidRPr="007F0A33">
        <w:rPr>
          <w:rFonts w:ascii="Calabri" w:hAnsi="Calabri"/>
          <w:color w:val="000000" w:themeColor="text1"/>
          <w:sz w:val="28"/>
          <w:szCs w:val="28"/>
        </w:rPr>
        <w:t>e</w:t>
      </w:r>
      <w:r w:rsidRPr="007F0A33">
        <w:rPr>
          <w:rFonts w:ascii="Calabri" w:hAnsi="Calabri"/>
          <w:color w:val="000000" w:themeColor="text1"/>
          <w:sz w:val="28"/>
          <w:szCs w:val="28"/>
        </w:rPr>
        <w:t>-ma</w:t>
      </w:r>
      <w:r w:rsidR="0065690A" w:rsidRPr="007F0A33">
        <w:rPr>
          <w:rFonts w:ascii="Calabri" w:hAnsi="Calabri"/>
          <w:color w:val="000000" w:themeColor="text1"/>
          <w:sz w:val="28"/>
          <w:szCs w:val="28"/>
        </w:rPr>
        <w:t xml:space="preserve">il: </w:t>
      </w:r>
      <w:r w:rsidR="00C73125" w:rsidRPr="007F0A33">
        <w:rPr>
          <w:rFonts w:ascii="Calabri" w:hAnsi="Calabri"/>
          <w:color w:val="000000" w:themeColor="text1"/>
          <w:sz w:val="28"/>
          <w:szCs w:val="28"/>
        </w:rPr>
        <w:t>biuro.podawcze.polub</w:t>
      </w:r>
      <w:r w:rsidR="0065690A" w:rsidRPr="007F0A33">
        <w:rPr>
          <w:rFonts w:ascii="Calabri" w:hAnsi="Calabri"/>
          <w:color w:val="000000" w:themeColor="text1"/>
          <w:sz w:val="28"/>
          <w:szCs w:val="28"/>
        </w:rPr>
        <w:t>@</w:t>
      </w:r>
      <w:r w:rsidR="00C73125" w:rsidRPr="007F0A33">
        <w:rPr>
          <w:rFonts w:ascii="Calabri" w:hAnsi="Calabri"/>
          <w:color w:val="000000" w:themeColor="text1"/>
          <w:sz w:val="28"/>
          <w:szCs w:val="28"/>
        </w:rPr>
        <w:t>prokuratura</w:t>
      </w:r>
      <w:r w:rsidR="00CE6340" w:rsidRPr="007F0A33">
        <w:rPr>
          <w:rFonts w:ascii="Calabri" w:hAnsi="Calabri"/>
          <w:color w:val="000000" w:themeColor="text1"/>
          <w:sz w:val="28"/>
          <w:szCs w:val="28"/>
        </w:rPr>
        <w:t>.gov.</w:t>
      </w:r>
      <w:r w:rsidR="0065690A" w:rsidRPr="007F0A33">
        <w:rPr>
          <w:rFonts w:ascii="Calabri" w:hAnsi="Calabri"/>
          <w:color w:val="000000" w:themeColor="text1"/>
          <w:sz w:val="28"/>
          <w:szCs w:val="28"/>
        </w:rPr>
        <w:t>pl,</w:t>
      </w:r>
    </w:p>
    <w:p w14:paraId="78B823D6" w14:textId="29C858F4" w:rsidR="00902B70" w:rsidRPr="007F0A33" w:rsidRDefault="00902B70" w:rsidP="00015569">
      <w:pPr>
        <w:pStyle w:val="Styl"/>
        <w:numPr>
          <w:ilvl w:val="0"/>
          <w:numId w:val="36"/>
        </w:numPr>
        <w:shd w:val="clear" w:color="auto" w:fill="FEFFFE"/>
        <w:spacing w:line="360" w:lineRule="auto"/>
        <w:ind w:left="567" w:right="34" w:hanging="268"/>
        <w:rPr>
          <w:rFonts w:ascii="Calabri" w:hAnsi="Calabri"/>
          <w:color w:val="000000" w:themeColor="text1"/>
          <w:sz w:val="28"/>
          <w:szCs w:val="28"/>
        </w:rPr>
      </w:pPr>
      <w:r w:rsidRPr="007F0A33">
        <w:rPr>
          <w:rFonts w:ascii="Calabri" w:hAnsi="Calabri"/>
          <w:color w:val="000000" w:themeColor="text1"/>
          <w:sz w:val="28"/>
          <w:szCs w:val="28"/>
        </w:rPr>
        <w:t xml:space="preserve">inspektor ochrony danych w Prokuraturze Okręgowej w Lublinie – adres korespondencyjny: Prokuratura Okręgowa w Lublinie, </w:t>
      </w:r>
      <w:r w:rsidR="005B06A2" w:rsidRPr="007F0A33">
        <w:rPr>
          <w:rFonts w:ascii="Calabri" w:hAnsi="Calabri"/>
          <w:color w:val="000000" w:themeColor="text1"/>
          <w:sz w:val="28"/>
          <w:szCs w:val="28"/>
        </w:rPr>
        <w:t>20-950 Lublin, ul. </w:t>
      </w:r>
      <w:r w:rsidRPr="007F0A33">
        <w:rPr>
          <w:rFonts w:ascii="Calabri" w:hAnsi="Calabri"/>
          <w:color w:val="000000" w:themeColor="text1"/>
          <w:sz w:val="28"/>
          <w:szCs w:val="28"/>
        </w:rPr>
        <w:t xml:space="preserve">Okopowa 2a, adres e-mail: </w:t>
      </w:r>
      <w:r w:rsidRPr="007F0A33">
        <w:rPr>
          <w:rFonts w:ascii="Calabri" w:hAnsi="Calabri"/>
          <w:color w:val="000000" w:themeColor="text1"/>
          <w:sz w:val="28"/>
          <w:szCs w:val="28"/>
          <w:u w:val="single"/>
        </w:rPr>
        <w:t>iod</w:t>
      </w:r>
      <w:r w:rsidR="00C73125" w:rsidRPr="007F0A33">
        <w:rPr>
          <w:rFonts w:ascii="Calabri" w:hAnsi="Calabri"/>
          <w:color w:val="000000" w:themeColor="text1"/>
          <w:sz w:val="28"/>
          <w:szCs w:val="28"/>
          <w:u w:val="single"/>
        </w:rPr>
        <w:t>.polub</w:t>
      </w:r>
      <w:r w:rsidRPr="007F0A33">
        <w:rPr>
          <w:rFonts w:ascii="Calabri" w:hAnsi="Calabri"/>
          <w:color w:val="000000" w:themeColor="text1"/>
          <w:sz w:val="28"/>
          <w:szCs w:val="28"/>
          <w:u w:val="single"/>
        </w:rPr>
        <w:t>@</w:t>
      </w:r>
      <w:r w:rsidR="00C73125" w:rsidRPr="007F0A33">
        <w:rPr>
          <w:rFonts w:ascii="Calabri" w:hAnsi="Calabri"/>
          <w:color w:val="000000" w:themeColor="text1"/>
          <w:sz w:val="28"/>
          <w:szCs w:val="28"/>
        </w:rPr>
        <w:t>prokuratura</w:t>
      </w:r>
      <w:r w:rsidR="00CE6340" w:rsidRPr="007F0A33">
        <w:rPr>
          <w:rFonts w:ascii="Calabri" w:hAnsi="Calabri"/>
          <w:color w:val="000000" w:themeColor="text1"/>
          <w:sz w:val="28"/>
          <w:szCs w:val="28"/>
        </w:rPr>
        <w:t>.gov.</w:t>
      </w:r>
      <w:r w:rsidRPr="007F0A33">
        <w:rPr>
          <w:rFonts w:ascii="Calabri" w:hAnsi="Calabri"/>
          <w:color w:val="000000" w:themeColor="text1"/>
          <w:sz w:val="28"/>
          <w:szCs w:val="28"/>
        </w:rPr>
        <w:t xml:space="preserve">pl, </w:t>
      </w:r>
      <w:r w:rsidR="0065690A" w:rsidRPr="007F0A33">
        <w:rPr>
          <w:rFonts w:ascii="Calabri" w:hAnsi="Calabri"/>
          <w:color w:val="000000" w:themeColor="text1"/>
          <w:sz w:val="28"/>
          <w:szCs w:val="28"/>
        </w:rPr>
        <w:lastRenderedPageBreak/>
        <w:t>tel. 81</w:t>
      </w:r>
      <w:r w:rsidR="00E429C0" w:rsidRPr="007F0A33">
        <w:rPr>
          <w:rFonts w:ascii="Calabri" w:hAnsi="Calabri"/>
          <w:color w:val="000000" w:themeColor="text1"/>
          <w:sz w:val="28"/>
          <w:szCs w:val="28"/>
        </w:rPr>
        <w:t xml:space="preserve"> </w:t>
      </w:r>
      <w:r w:rsidR="0065690A" w:rsidRPr="007F0A33">
        <w:rPr>
          <w:rFonts w:ascii="Calabri" w:hAnsi="Calabri"/>
          <w:color w:val="000000" w:themeColor="text1"/>
          <w:sz w:val="28"/>
          <w:szCs w:val="28"/>
        </w:rPr>
        <w:t>528</w:t>
      </w:r>
      <w:r w:rsidR="00A978FC" w:rsidRPr="007F0A33">
        <w:rPr>
          <w:rFonts w:ascii="Calabri" w:hAnsi="Calabri"/>
          <w:color w:val="000000" w:themeColor="text1"/>
          <w:sz w:val="28"/>
          <w:szCs w:val="28"/>
        </w:rPr>
        <w:t xml:space="preserve"> </w:t>
      </w:r>
      <w:r w:rsidR="00FE092B" w:rsidRPr="007F0A33">
        <w:rPr>
          <w:rFonts w:ascii="Calabri" w:hAnsi="Calabri"/>
          <w:color w:val="000000" w:themeColor="text1"/>
          <w:sz w:val="28"/>
          <w:szCs w:val="28"/>
        </w:rPr>
        <w:t>8</w:t>
      </w:r>
      <w:r w:rsidR="006F4C65" w:rsidRPr="007F0A33">
        <w:rPr>
          <w:rFonts w:ascii="Calabri" w:hAnsi="Calabri"/>
          <w:color w:val="000000" w:themeColor="text1"/>
          <w:sz w:val="28"/>
          <w:szCs w:val="28"/>
        </w:rPr>
        <w:t>1</w:t>
      </w:r>
      <w:r w:rsidR="00A978FC" w:rsidRPr="007F0A33">
        <w:rPr>
          <w:rFonts w:ascii="Calabri" w:hAnsi="Calabri"/>
          <w:color w:val="000000" w:themeColor="text1"/>
          <w:sz w:val="28"/>
          <w:szCs w:val="28"/>
        </w:rPr>
        <w:t xml:space="preserve"> </w:t>
      </w:r>
      <w:r w:rsidR="006F4C65" w:rsidRPr="007F0A33">
        <w:rPr>
          <w:rFonts w:ascii="Calabri" w:hAnsi="Calabri"/>
          <w:color w:val="000000" w:themeColor="text1"/>
          <w:sz w:val="28"/>
          <w:szCs w:val="28"/>
        </w:rPr>
        <w:t>53</w:t>
      </w:r>
      <w:r w:rsidRPr="007F0A33">
        <w:rPr>
          <w:rFonts w:ascii="Calabri" w:hAnsi="Calabri"/>
          <w:color w:val="000000" w:themeColor="text1"/>
          <w:sz w:val="28"/>
          <w:szCs w:val="28"/>
        </w:rPr>
        <w:t xml:space="preserve">, </w:t>
      </w:r>
    </w:p>
    <w:p w14:paraId="4B43AF2B" w14:textId="41B1C0FE" w:rsidR="00902B70" w:rsidRPr="007F0A33" w:rsidRDefault="00902B70" w:rsidP="00015569">
      <w:pPr>
        <w:pStyle w:val="Styl"/>
        <w:numPr>
          <w:ilvl w:val="0"/>
          <w:numId w:val="36"/>
        </w:numPr>
        <w:shd w:val="clear" w:color="auto" w:fill="FEFFFE"/>
        <w:spacing w:line="360" w:lineRule="auto"/>
        <w:ind w:left="567" w:right="34" w:hanging="268"/>
        <w:rPr>
          <w:rFonts w:ascii="Calabri" w:hAnsi="Calabri"/>
          <w:color w:val="000000" w:themeColor="text1"/>
          <w:sz w:val="28"/>
          <w:szCs w:val="28"/>
        </w:rPr>
      </w:pPr>
      <w:r w:rsidRPr="007F0A33">
        <w:rPr>
          <w:rFonts w:ascii="Calabri" w:hAnsi="Calabri"/>
          <w:color w:val="000000" w:themeColor="text1"/>
          <w:sz w:val="28"/>
          <w:szCs w:val="28"/>
        </w:rPr>
        <w:t>podanie przez Państwa danych osobowych jest dobrowolne, ale niezbędne w</w:t>
      </w:r>
      <w:r w:rsidR="00A979BA" w:rsidRPr="007F0A33">
        <w:rPr>
          <w:rFonts w:ascii="Calabri" w:hAnsi="Calabri"/>
          <w:color w:val="000000" w:themeColor="text1"/>
          <w:sz w:val="28"/>
          <w:szCs w:val="28"/>
        </w:rPr>
        <w:t xml:space="preserve"> </w:t>
      </w:r>
      <w:r w:rsidRPr="007F0A33">
        <w:rPr>
          <w:rFonts w:ascii="Calabri" w:hAnsi="Calabri"/>
          <w:color w:val="000000" w:themeColor="text1"/>
          <w:sz w:val="28"/>
          <w:szCs w:val="28"/>
        </w:rPr>
        <w:t xml:space="preserve">celu przeprowadzenia postępowania rekrutacyjnego </w:t>
      </w:r>
      <w:r w:rsidRPr="007F0A33">
        <w:rPr>
          <w:rFonts w:ascii="Calabri" w:hAnsi="Calabri"/>
          <w:b/>
          <w:color w:val="000000" w:themeColor="text1"/>
          <w:sz w:val="28"/>
          <w:szCs w:val="28"/>
        </w:rPr>
        <w:t xml:space="preserve">na staż urzędniczy </w:t>
      </w:r>
      <w:r w:rsidR="00712180" w:rsidRPr="007F0A33">
        <w:rPr>
          <w:rFonts w:ascii="Calabri" w:hAnsi="Calabri"/>
          <w:b/>
          <w:color w:val="000000" w:themeColor="text1"/>
          <w:sz w:val="28"/>
          <w:szCs w:val="28"/>
        </w:rPr>
        <w:t xml:space="preserve">na docelowe stanowisko </w:t>
      </w:r>
      <w:r w:rsidR="00A979BA" w:rsidRPr="007F0A33">
        <w:rPr>
          <w:rFonts w:ascii="Calabri" w:hAnsi="Calabri"/>
          <w:b/>
          <w:color w:val="000000" w:themeColor="text1"/>
          <w:sz w:val="28"/>
          <w:szCs w:val="28"/>
        </w:rPr>
        <w:t>specjalista ds. inwestycji i remontów</w:t>
      </w:r>
      <w:r w:rsidR="00712180" w:rsidRPr="007F0A33">
        <w:rPr>
          <w:rFonts w:ascii="Calabri" w:hAnsi="Calabri"/>
          <w:b/>
          <w:color w:val="000000" w:themeColor="text1"/>
          <w:sz w:val="28"/>
          <w:szCs w:val="28"/>
        </w:rPr>
        <w:t xml:space="preserve"> </w:t>
      </w:r>
      <w:r w:rsidRPr="007F0A33">
        <w:rPr>
          <w:rFonts w:ascii="Calabri" w:hAnsi="Calabri"/>
          <w:b/>
          <w:color w:val="000000" w:themeColor="text1"/>
          <w:sz w:val="28"/>
          <w:szCs w:val="28"/>
        </w:rPr>
        <w:t>w</w:t>
      </w:r>
      <w:r w:rsidR="00BC0BA9" w:rsidRPr="007F0A33">
        <w:rPr>
          <w:rFonts w:ascii="Calabri" w:hAnsi="Calabri"/>
          <w:b/>
          <w:color w:val="000000" w:themeColor="text1"/>
          <w:sz w:val="28"/>
          <w:szCs w:val="28"/>
        </w:rPr>
        <w:t xml:space="preserve"> </w:t>
      </w:r>
      <w:r w:rsidRPr="007F0A33">
        <w:rPr>
          <w:rFonts w:ascii="Calabri" w:hAnsi="Calabri"/>
          <w:b/>
          <w:color w:val="000000" w:themeColor="text1"/>
          <w:sz w:val="28"/>
          <w:szCs w:val="28"/>
        </w:rPr>
        <w:t xml:space="preserve">Prokuraturze </w:t>
      </w:r>
      <w:r w:rsidR="00712180" w:rsidRPr="007F0A33">
        <w:rPr>
          <w:rFonts w:ascii="Calabri" w:hAnsi="Calabri"/>
          <w:b/>
          <w:color w:val="000000" w:themeColor="text1"/>
          <w:sz w:val="28"/>
          <w:szCs w:val="28"/>
        </w:rPr>
        <w:t>Okręgowej w Lublinie</w:t>
      </w:r>
      <w:r w:rsidRPr="007F0A33">
        <w:rPr>
          <w:rFonts w:ascii="Calabri" w:hAnsi="Calabri"/>
          <w:color w:val="000000" w:themeColor="text1"/>
          <w:sz w:val="28"/>
          <w:szCs w:val="28"/>
        </w:rPr>
        <w:t xml:space="preserve">, </w:t>
      </w:r>
    </w:p>
    <w:p w14:paraId="7EA3EA25" w14:textId="39A8CE9F" w:rsidR="00902B70" w:rsidRPr="007F0A33" w:rsidRDefault="0047034B" w:rsidP="00015569">
      <w:pPr>
        <w:pStyle w:val="Styl"/>
        <w:numPr>
          <w:ilvl w:val="0"/>
          <w:numId w:val="37"/>
        </w:numPr>
        <w:shd w:val="clear" w:color="auto" w:fill="FEFFFE"/>
        <w:spacing w:before="4" w:line="360" w:lineRule="auto"/>
        <w:ind w:left="567" w:right="87" w:hanging="278"/>
        <w:rPr>
          <w:rFonts w:ascii="Calabri" w:hAnsi="Calabri"/>
          <w:color w:val="000000" w:themeColor="text1"/>
          <w:sz w:val="28"/>
          <w:szCs w:val="28"/>
        </w:rPr>
      </w:pPr>
      <w:r w:rsidRPr="007F0A33">
        <w:rPr>
          <w:rFonts w:ascii="Calabri" w:hAnsi="Calabri"/>
          <w:color w:val="000000" w:themeColor="text1"/>
          <w:sz w:val="28"/>
          <w:szCs w:val="28"/>
        </w:rPr>
        <w:t>podane dane są przetwarzane na podstawie Kodeksu Pracy, ustawy z dnia 18 grudnia 1998 r. o pracownikach sądów i prokuratury, rozporządzenia Ministra Sprawiedliwości z dnia 17 stycznia 2008 r. w sprawie szczegółowego trybu i</w:t>
      </w:r>
      <w:r w:rsidR="003A4951" w:rsidRPr="007F0A33">
        <w:rPr>
          <w:rFonts w:ascii="Calabri" w:hAnsi="Calabri"/>
          <w:color w:val="000000" w:themeColor="text1"/>
          <w:sz w:val="28"/>
          <w:szCs w:val="28"/>
        </w:rPr>
        <w:t> </w:t>
      </w:r>
      <w:r w:rsidRPr="007F0A33">
        <w:rPr>
          <w:rFonts w:ascii="Calabri" w:hAnsi="Calabri"/>
          <w:color w:val="000000" w:themeColor="text1"/>
          <w:sz w:val="28"/>
          <w:szCs w:val="28"/>
        </w:rPr>
        <w:t>sposobu przeprowadzania konkursów na staż urzędniczy w sądzie i prokuraturze, i art. 6 ust. l pkt b i c ogólnego rozporządzenia o ochronie danych, a także zgodnie z ustawą z dnia 10 maja 2018 r. o ochronie danych osobowych (Dz. U. z 201</w:t>
      </w:r>
      <w:r w:rsidR="00CE6340" w:rsidRPr="007F0A33">
        <w:rPr>
          <w:rFonts w:ascii="Calabri" w:hAnsi="Calabri"/>
          <w:color w:val="000000" w:themeColor="text1"/>
          <w:sz w:val="28"/>
          <w:szCs w:val="28"/>
        </w:rPr>
        <w:t>9</w:t>
      </w:r>
      <w:r w:rsidRPr="007F0A33">
        <w:rPr>
          <w:rFonts w:ascii="Calabri" w:hAnsi="Calabri"/>
          <w:color w:val="000000" w:themeColor="text1"/>
          <w:sz w:val="28"/>
          <w:szCs w:val="28"/>
        </w:rPr>
        <w:t xml:space="preserve"> r. poz. 1</w:t>
      </w:r>
      <w:r w:rsidR="00CE6340" w:rsidRPr="007F0A33">
        <w:rPr>
          <w:rFonts w:ascii="Calabri" w:hAnsi="Calabri"/>
          <w:color w:val="000000" w:themeColor="text1"/>
          <w:sz w:val="28"/>
          <w:szCs w:val="28"/>
        </w:rPr>
        <w:t>78</w:t>
      </w:r>
      <w:r w:rsidR="00963973" w:rsidRPr="007F0A33">
        <w:rPr>
          <w:rFonts w:ascii="Calabri" w:hAnsi="Calabri"/>
          <w:color w:val="000000" w:themeColor="text1"/>
          <w:sz w:val="28"/>
          <w:szCs w:val="28"/>
        </w:rPr>
        <w:t>1</w:t>
      </w:r>
      <w:r w:rsidRPr="007F0A33">
        <w:rPr>
          <w:rFonts w:ascii="Calabri" w:hAnsi="Calabri"/>
          <w:color w:val="000000" w:themeColor="text1"/>
          <w:sz w:val="28"/>
          <w:szCs w:val="28"/>
        </w:rPr>
        <w:t>),</w:t>
      </w:r>
    </w:p>
    <w:p w14:paraId="715A925D" w14:textId="77777777" w:rsidR="00902B70" w:rsidRPr="007F0A33" w:rsidRDefault="00902B70" w:rsidP="00015569">
      <w:pPr>
        <w:pStyle w:val="Styl"/>
        <w:numPr>
          <w:ilvl w:val="0"/>
          <w:numId w:val="37"/>
        </w:numPr>
        <w:shd w:val="clear" w:color="auto" w:fill="FEFFFE"/>
        <w:spacing w:before="4" w:line="360" w:lineRule="auto"/>
        <w:ind w:left="567" w:right="87" w:hanging="278"/>
        <w:rPr>
          <w:rFonts w:ascii="Calabri" w:hAnsi="Calabri"/>
          <w:color w:val="000000" w:themeColor="text1"/>
          <w:sz w:val="28"/>
          <w:szCs w:val="28"/>
        </w:rPr>
      </w:pPr>
      <w:r w:rsidRPr="007F0A33">
        <w:rPr>
          <w:rFonts w:ascii="Calabri" w:hAnsi="Calabri"/>
          <w:color w:val="000000" w:themeColor="text1"/>
          <w:sz w:val="28"/>
          <w:szCs w:val="28"/>
        </w:rPr>
        <w:t xml:space="preserve">dane przez Państwa podane nie podlegają </w:t>
      </w:r>
      <w:r w:rsidR="00CC6FF9" w:rsidRPr="007F0A33">
        <w:rPr>
          <w:rFonts w:ascii="Calabri" w:hAnsi="Calabri"/>
          <w:color w:val="000000" w:themeColor="text1"/>
          <w:sz w:val="28"/>
          <w:szCs w:val="28"/>
        </w:rPr>
        <w:t>udostępnieniu podmiotom trzecim,</w:t>
      </w:r>
      <w:r w:rsidR="005B06A2" w:rsidRPr="007F0A33">
        <w:rPr>
          <w:rFonts w:ascii="Calabri" w:hAnsi="Calabri"/>
          <w:color w:val="000000" w:themeColor="text1"/>
          <w:sz w:val="28"/>
          <w:szCs w:val="28"/>
        </w:rPr>
        <w:t xml:space="preserve"> </w:t>
      </w:r>
      <w:r w:rsidR="0065690A" w:rsidRPr="007F0A33">
        <w:rPr>
          <w:rFonts w:ascii="Calabri" w:hAnsi="Calabri"/>
          <w:color w:val="000000" w:themeColor="text1"/>
          <w:sz w:val="28"/>
          <w:szCs w:val="28"/>
        </w:rPr>
        <w:t>nie </w:t>
      </w:r>
      <w:r w:rsidRPr="007F0A33">
        <w:rPr>
          <w:rFonts w:ascii="Calabri" w:hAnsi="Calabri"/>
          <w:color w:val="000000" w:themeColor="text1"/>
          <w:sz w:val="28"/>
          <w:szCs w:val="28"/>
        </w:rPr>
        <w:t>podlegają również przekazywaniu do państwa trzeciego/organizacji międzynarodowej,</w:t>
      </w:r>
    </w:p>
    <w:p w14:paraId="3AADDC9E" w14:textId="317595F6" w:rsidR="00902B70" w:rsidRPr="007F0A33" w:rsidRDefault="00902B70" w:rsidP="00015569">
      <w:pPr>
        <w:pStyle w:val="Styl"/>
        <w:numPr>
          <w:ilvl w:val="0"/>
          <w:numId w:val="38"/>
        </w:numPr>
        <w:shd w:val="clear" w:color="auto" w:fill="FEFFFE"/>
        <w:spacing w:before="4" w:line="360" w:lineRule="auto"/>
        <w:ind w:left="567" w:right="87" w:hanging="278"/>
        <w:rPr>
          <w:rFonts w:ascii="Calabri" w:hAnsi="Calabri"/>
          <w:color w:val="000000" w:themeColor="text1"/>
          <w:sz w:val="28"/>
          <w:szCs w:val="28"/>
        </w:rPr>
      </w:pPr>
      <w:r w:rsidRPr="007F0A33">
        <w:rPr>
          <w:rFonts w:ascii="Calabri" w:hAnsi="Calabri"/>
          <w:color w:val="000000" w:themeColor="text1"/>
          <w:sz w:val="28"/>
          <w:szCs w:val="28"/>
        </w:rPr>
        <w:t>w procesie przetwarzania Państwa danych mogą uczestniczyć podmioty przetwarzające, które zapewniają odpowiednio wysokie bezpieczeństwo Państwa danych. Podmiotami tymi mogą być np. firmy zapewniające serwis i</w:t>
      </w:r>
      <w:r w:rsidR="006F4C65" w:rsidRPr="007F0A33">
        <w:rPr>
          <w:rFonts w:ascii="Calabri" w:hAnsi="Calabri"/>
          <w:color w:val="000000" w:themeColor="text1"/>
          <w:sz w:val="28"/>
          <w:szCs w:val="28"/>
        </w:rPr>
        <w:t xml:space="preserve"> </w:t>
      </w:r>
      <w:r w:rsidRPr="007F0A33">
        <w:rPr>
          <w:rFonts w:ascii="Calabri" w:hAnsi="Calabri"/>
          <w:color w:val="000000" w:themeColor="text1"/>
          <w:sz w:val="28"/>
          <w:szCs w:val="28"/>
        </w:rPr>
        <w:t>obsługę informatyczną, firmy zapewniające niszczenie materiałów, biura obsługi prawnej itp.,</w:t>
      </w:r>
    </w:p>
    <w:p w14:paraId="3AF5635A" w14:textId="77777777" w:rsidR="00902B70" w:rsidRPr="007F0A33" w:rsidRDefault="00902B70" w:rsidP="00015569">
      <w:pPr>
        <w:pStyle w:val="Styl"/>
        <w:numPr>
          <w:ilvl w:val="0"/>
          <w:numId w:val="39"/>
        </w:numPr>
        <w:shd w:val="clear" w:color="auto" w:fill="FEFFFE"/>
        <w:spacing w:before="4" w:line="360" w:lineRule="auto"/>
        <w:ind w:left="567" w:right="87" w:hanging="278"/>
        <w:rPr>
          <w:rFonts w:ascii="Calabri" w:hAnsi="Calabri"/>
          <w:color w:val="000000" w:themeColor="text1"/>
          <w:sz w:val="28"/>
          <w:szCs w:val="28"/>
        </w:rPr>
      </w:pPr>
      <w:r w:rsidRPr="007F0A33">
        <w:rPr>
          <w:rFonts w:ascii="Calabri" w:hAnsi="Calabri"/>
          <w:color w:val="000000" w:themeColor="text1"/>
          <w:sz w:val="28"/>
          <w:szCs w:val="28"/>
        </w:rPr>
        <w:t>Państwa dane osobowe będą przechowywane przez okres niezbędny dla przeprowadzenia i rozstrzygnięcia procesu rekrutacji. Jeżeli zostaną Państwo umiesz</w:t>
      </w:r>
      <w:r w:rsidR="00F21736" w:rsidRPr="007F0A33">
        <w:rPr>
          <w:rFonts w:ascii="Calabri" w:hAnsi="Calabri"/>
          <w:color w:val="000000" w:themeColor="text1"/>
          <w:sz w:val="28"/>
          <w:szCs w:val="28"/>
        </w:rPr>
        <w:t>czeni na</w:t>
      </w:r>
      <w:r w:rsidR="00CC6FF9" w:rsidRPr="007F0A33">
        <w:rPr>
          <w:rFonts w:ascii="Calabri" w:hAnsi="Calabri"/>
          <w:color w:val="000000" w:themeColor="text1"/>
          <w:sz w:val="28"/>
          <w:szCs w:val="28"/>
        </w:rPr>
        <w:t xml:space="preserve"> tzw. "liście rezerwowej</w:t>
      </w:r>
      <w:r w:rsidRPr="007F0A33">
        <w:rPr>
          <w:rFonts w:ascii="Calabri" w:hAnsi="Calabri"/>
          <w:color w:val="000000" w:themeColor="text1"/>
          <w:sz w:val="28"/>
          <w:szCs w:val="28"/>
        </w:rPr>
        <w:t>", dane przetwarzane będą przez okres jej ważności jednak nie dłużej niż l rok od</w:t>
      </w:r>
      <w:r w:rsidR="00F21736" w:rsidRPr="007F0A33">
        <w:rPr>
          <w:rFonts w:ascii="Calabri" w:hAnsi="Calabri"/>
          <w:color w:val="000000" w:themeColor="text1"/>
          <w:sz w:val="28"/>
          <w:szCs w:val="28"/>
        </w:rPr>
        <w:t xml:space="preserve"> momentu zakończenia rekrutacji,</w:t>
      </w:r>
      <w:r w:rsidRPr="007F0A33">
        <w:rPr>
          <w:rFonts w:ascii="Calabri" w:hAnsi="Calabri"/>
          <w:color w:val="000000" w:themeColor="text1"/>
          <w:sz w:val="28"/>
          <w:szCs w:val="28"/>
        </w:rPr>
        <w:t xml:space="preserve"> </w:t>
      </w:r>
    </w:p>
    <w:p w14:paraId="72F1583F" w14:textId="77777777" w:rsidR="00902B70" w:rsidRPr="007F0A33" w:rsidRDefault="00902B70" w:rsidP="00015569">
      <w:pPr>
        <w:pStyle w:val="Styl"/>
        <w:numPr>
          <w:ilvl w:val="0"/>
          <w:numId w:val="38"/>
        </w:numPr>
        <w:shd w:val="clear" w:color="auto" w:fill="FEFFFE"/>
        <w:spacing w:before="4" w:line="360" w:lineRule="auto"/>
        <w:ind w:left="567" w:right="125" w:hanging="283"/>
        <w:rPr>
          <w:rFonts w:ascii="Calabri" w:hAnsi="Calabri"/>
          <w:color w:val="000000" w:themeColor="text1"/>
          <w:sz w:val="28"/>
          <w:szCs w:val="28"/>
        </w:rPr>
      </w:pPr>
      <w:r w:rsidRPr="007F0A33">
        <w:rPr>
          <w:rFonts w:ascii="Calabri" w:hAnsi="Calabri"/>
          <w:color w:val="000000" w:themeColor="text1"/>
          <w:sz w:val="28"/>
          <w:szCs w:val="28"/>
        </w:rPr>
        <w:t>posiadają Państwo prawo dostępu do treści swoich danych i ich sprostowania, usunięcia, ograniczenia przetwarzania, prawo do przenoszenia danych oraz prawo do cofnięcia zgody w dowolnym momencie bez wpływu na zgodność z</w:t>
      </w:r>
      <w:r w:rsidR="00A308E5" w:rsidRPr="007F0A33">
        <w:rPr>
          <w:rFonts w:ascii="Calabri" w:hAnsi="Calabri"/>
          <w:color w:val="000000" w:themeColor="text1"/>
          <w:sz w:val="28"/>
          <w:szCs w:val="28"/>
        </w:rPr>
        <w:t> </w:t>
      </w:r>
      <w:r w:rsidRPr="007F0A33">
        <w:rPr>
          <w:rFonts w:ascii="Calabri" w:hAnsi="Calabri"/>
          <w:color w:val="000000" w:themeColor="text1"/>
          <w:sz w:val="28"/>
          <w:szCs w:val="28"/>
        </w:rPr>
        <w:t xml:space="preserve">prawem dotychczasowego ich </w:t>
      </w:r>
      <w:r w:rsidRPr="007F0A33">
        <w:rPr>
          <w:rFonts w:ascii="Calabri" w:hAnsi="Calabri"/>
          <w:color w:val="000000" w:themeColor="text1"/>
          <w:sz w:val="28"/>
          <w:szCs w:val="28"/>
        </w:rPr>
        <w:lastRenderedPageBreak/>
        <w:t>przetwarzania,</w:t>
      </w:r>
    </w:p>
    <w:p w14:paraId="2FD35FF3" w14:textId="16FB1561" w:rsidR="00902B70" w:rsidRPr="007F0A33" w:rsidRDefault="00902B70" w:rsidP="00015569">
      <w:pPr>
        <w:pStyle w:val="Styl"/>
        <w:numPr>
          <w:ilvl w:val="0"/>
          <w:numId w:val="39"/>
        </w:numPr>
        <w:shd w:val="clear" w:color="auto" w:fill="FEFFFE"/>
        <w:spacing w:before="4" w:after="360" w:line="360" w:lineRule="auto"/>
        <w:ind w:left="568" w:right="125" w:hanging="284"/>
        <w:rPr>
          <w:rFonts w:ascii="Calabri" w:hAnsi="Calabri"/>
          <w:color w:val="000000" w:themeColor="text1"/>
          <w:sz w:val="28"/>
          <w:szCs w:val="28"/>
        </w:rPr>
      </w:pPr>
      <w:r w:rsidRPr="007F0A33">
        <w:rPr>
          <w:rFonts w:ascii="Calabri" w:hAnsi="Calabri"/>
          <w:color w:val="000000" w:themeColor="text1"/>
          <w:sz w:val="28"/>
          <w:szCs w:val="28"/>
        </w:rPr>
        <w:t>mają Państwo prawo do wniesienia skargi do organu nadzorczego, tj. Prezesa Urzędu Ochrony Danych Osobowych</w:t>
      </w:r>
      <w:r w:rsidR="00CC6FF9" w:rsidRPr="007F0A33">
        <w:rPr>
          <w:rFonts w:ascii="Calabri" w:hAnsi="Calabri"/>
          <w:color w:val="000000" w:themeColor="text1"/>
          <w:sz w:val="28"/>
          <w:szCs w:val="28"/>
        </w:rPr>
        <w:t>, gdy uznacie</w:t>
      </w:r>
      <w:r w:rsidRPr="007F0A33">
        <w:rPr>
          <w:rFonts w:ascii="Calabri" w:hAnsi="Calabri"/>
          <w:color w:val="000000" w:themeColor="text1"/>
          <w:sz w:val="28"/>
          <w:szCs w:val="28"/>
        </w:rPr>
        <w:t xml:space="preserve"> że przetwarzanie Państwa danych osobowych narusza przepisy ogólnego rozporządzenia o ochronie danych.</w:t>
      </w:r>
    </w:p>
    <w:p w14:paraId="6FE7A53D" w14:textId="72DA34E0" w:rsidR="005612C7" w:rsidRPr="007F0A33" w:rsidRDefault="00105826" w:rsidP="00015569">
      <w:pPr>
        <w:spacing w:line="360" w:lineRule="auto"/>
        <w:ind w:left="567"/>
        <w:rPr>
          <w:rFonts w:ascii="Calabri" w:hAnsi="Calabri"/>
          <w:b/>
          <w:color w:val="000000" w:themeColor="text1"/>
          <w:sz w:val="28"/>
          <w:szCs w:val="28"/>
        </w:rPr>
      </w:pPr>
      <w:r w:rsidRPr="007F0A33">
        <w:rPr>
          <w:rFonts w:ascii="Calabri" w:hAnsi="Calabri"/>
          <w:b/>
          <w:color w:val="000000" w:themeColor="text1"/>
          <w:sz w:val="28"/>
          <w:szCs w:val="28"/>
        </w:rPr>
        <w:t>Grzegorz Trusiewicz</w:t>
      </w:r>
    </w:p>
    <w:p w14:paraId="382B6625" w14:textId="77777777" w:rsidR="005612C7" w:rsidRPr="007F0A33" w:rsidRDefault="005612C7" w:rsidP="00015569">
      <w:pPr>
        <w:widowControl/>
        <w:suppressAutoHyphens w:val="0"/>
        <w:spacing w:line="360" w:lineRule="auto"/>
        <w:rPr>
          <w:rFonts w:ascii="Calabri" w:hAnsi="Calabri"/>
          <w:b/>
          <w:color w:val="000000" w:themeColor="text1"/>
          <w:sz w:val="28"/>
          <w:szCs w:val="28"/>
        </w:rPr>
      </w:pPr>
      <w:r w:rsidRPr="007F0A33">
        <w:rPr>
          <w:rFonts w:ascii="Calabri" w:hAnsi="Calabri"/>
          <w:b/>
          <w:color w:val="000000" w:themeColor="text1"/>
          <w:sz w:val="28"/>
          <w:szCs w:val="28"/>
        </w:rPr>
        <w:br w:type="page"/>
      </w:r>
    </w:p>
    <w:p w14:paraId="7C260A1B" w14:textId="77777777" w:rsidR="00C26360" w:rsidRPr="007F0A33" w:rsidRDefault="00C26360" w:rsidP="00015569">
      <w:pPr>
        <w:pStyle w:val="Styl"/>
        <w:shd w:val="clear" w:color="auto" w:fill="FEFFFE"/>
        <w:spacing w:line="360" w:lineRule="auto"/>
        <w:ind w:right="1"/>
        <w:rPr>
          <w:rFonts w:ascii="Calabri" w:hAnsi="Calabri"/>
          <w:color w:val="000000" w:themeColor="text1"/>
          <w:sz w:val="28"/>
          <w:szCs w:val="28"/>
        </w:rPr>
      </w:pPr>
      <w:r w:rsidRPr="007F0A33">
        <w:rPr>
          <w:rFonts w:ascii="Calabri" w:hAnsi="Calabri"/>
          <w:color w:val="000000" w:themeColor="text1"/>
          <w:sz w:val="28"/>
          <w:szCs w:val="28"/>
        </w:rPr>
        <w:lastRenderedPageBreak/>
        <w:t>Załącznik nr 1 – oświadczenie o wyrażeniu zgody na przetwarzanie danych osobowych dla celów rekrutacji</w:t>
      </w:r>
    </w:p>
    <w:p w14:paraId="1A1464B9" w14:textId="74B362D9" w:rsidR="005B06A2" w:rsidRPr="007F0A33" w:rsidRDefault="005B06A2" w:rsidP="00015569">
      <w:pPr>
        <w:pStyle w:val="Styl"/>
        <w:shd w:val="clear" w:color="auto" w:fill="FEFFFE"/>
        <w:spacing w:before="600" w:after="480" w:line="360" w:lineRule="auto"/>
        <w:rPr>
          <w:rFonts w:ascii="Calabri" w:hAnsi="Calabri"/>
          <w:color w:val="000000" w:themeColor="text1"/>
          <w:sz w:val="28"/>
          <w:szCs w:val="28"/>
        </w:rPr>
      </w:pPr>
      <w:r w:rsidRPr="007F0A33">
        <w:rPr>
          <w:rFonts w:ascii="Calabri" w:hAnsi="Calabri"/>
          <w:color w:val="000000" w:themeColor="text1"/>
          <w:sz w:val="28"/>
          <w:szCs w:val="28"/>
        </w:rPr>
        <w:t>Lublin, dnia ..........................................</w:t>
      </w:r>
    </w:p>
    <w:p w14:paraId="72B0425F" w14:textId="122166CA" w:rsidR="00C26360" w:rsidRPr="007F0A33" w:rsidRDefault="00C26360" w:rsidP="00015569">
      <w:pPr>
        <w:pStyle w:val="Styl"/>
        <w:shd w:val="clear" w:color="auto" w:fill="FEFFFE"/>
        <w:spacing w:line="360" w:lineRule="auto"/>
        <w:rPr>
          <w:rFonts w:ascii="Calabri" w:hAnsi="Calabri"/>
          <w:color w:val="000000" w:themeColor="text1"/>
          <w:sz w:val="28"/>
          <w:szCs w:val="28"/>
        </w:rPr>
      </w:pPr>
      <w:r w:rsidRPr="007F0A33">
        <w:rPr>
          <w:rFonts w:ascii="Calabri" w:hAnsi="Calabri"/>
          <w:color w:val="000000" w:themeColor="text1"/>
          <w:sz w:val="28"/>
          <w:szCs w:val="28"/>
        </w:rPr>
        <w:t xml:space="preserve">Wyrażam </w:t>
      </w:r>
      <w:r w:rsidRPr="007F0A33">
        <w:rPr>
          <w:rFonts w:ascii="Calabri" w:hAnsi="Calabri"/>
          <w:i/>
          <w:iCs/>
          <w:color w:val="000000" w:themeColor="text1"/>
          <w:sz w:val="28"/>
          <w:szCs w:val="28"/>
        </w:rPr>
        <w:t xml:space="preserve">zgodę </w:t>
      </w:r>
      <w:r w:rsidRPr="007F0A33">
        <w:rPr>
          <w:rFonts w:ascii="Calabri" w:hAnsi="Calabri"/>
          <w:color w:val="000000" w:themeColor="text1"/>
          <w:sz w:val="28"/>
          <w:szCs w:val="28"/>
        </w:rPr>
        <w:t>na przetwarzanie przez Prokuraturę Okręgową w Lublinie, ul. Okopowa 2a, 20</w:t>
      </w:r>
      <w:r w:rsidR="0065690A" w:rsidRPr="007F0A33">
        <w:rPr>
          <w:rFonts w:ascii="Calabri" w:hAnsi="Calabri"/>
          <w:color w:val="000000" w:themeColor="text1"/>
          <w:sz w:val="28"/>
          <w:szCs w:val="28"/>
        </w:rPr>
        <w:t xml:space="preserve"> </w:t>
      </w:r>
      <w:r w:rsidRPr="007F0A33">
        <w:rPr>
          <w:rFonts w:ascii="Calabri" w:hAnsi="Calabri"/>
          <w:color w:val="000000" w:themeColor="text1"/>
          <w:sz w:val="28"/>
          <w:szCs w:val="28"/>
        </w:rPr>
        <w:t>-</w:t>
      </w:r>
      <w:r w:rsidR="0065690A" w:rsidRPr="007F0A33">
        <w:rPr>
          <w:rFonts w:ascii="Calabri" w:hAnsi="Calabri"/>
          <w:color w:val="000000" w:themeColor="text1"/>
          <w:sz w:val="28"/>
          <w:szCs w:val="28"/>
        </w:rPr>
        <w:t xml:space="preserve"> </w:t>
      </w:r>
      <w:r w:rsidRPr="007F0A33">
        <w:rPr>
          <w:rFonts w:ascii="Calabri" w:hAnsi="Calabri"/>
          <w:color w:val="000000" w:themeColor="text1"/>
          <w:sz w:val="28"/>
          <w:szCs w:val="28"/>
        </w:rPr>
        <w:t xml:space="preserve">950 Lublin, moich pełnych danych osobowych zawartych </w:t>
      </w:r>
      <w:r w:rsidR="009D57AA" w:rsidRPr="007F0A33">
        <w:rPr>
          <w:rFonts w:ascii="Calabri" w:hAnsi="Calabri"/>
          <w:color w:val="000000" w:themeColor="text1"/>
          <w:sz w:val="28"/>
          <w:szCs w:val="28"/>
        </w:rPr>
        <w:t>w </w:t>
      </w:r>
      <w:r w:rsidRPr="007F0A33">
        <w:rPr>
          <w:rFonts w:ascii="Calabri" w:hAnsi="Calabri"/>
          <w:color w:val="000000" w:themeColor="text1"/>
          <w:sz w:val="28"/>
          <w:szCs w:val="28"/>
        </w:rPr>
        <w:t xml:space="preserve">dokumentach aplikacyjnych, w celu zakresie niezbędnym do przeprowadzenia postępowania rekrutacyjnego na stanowisko </w:t>
      </w:r>
      <w:r w:rsidRPr="007F0A33">
        <w:rPr>
          <w:rFonts w:ascii="Calabri" w:hAnsi="Calabri"/>
          <w:b/>
          <w:color w:val="000000" w:themeColor="text1"/>
          <w:sz w:val="28"/>
          <w:szCs w:val="28"/>
        </w:rPr>
        <w:t xml:space="preserve">stażysty </w:t>
      </w:r>
      <w:r w:rsidR="00712180" w:rsidRPr="007F0A33">
        <w:rPr>
          <w:rFonts w:ascii="Calabri" w:hAnsi="Calabri"/>
          <w:b/>
          <w:color w:val="000000" w:themeColor="text1"/>
          <w:sz w:val="28"/>
          <w:szCs w:val="28"/>
        </w:rPr>
        <w:t xml:space="preserve">docelowo </w:t>
      </w:r>
      <w:r w:rsidR="00943456" w:rsidRPr="007F0A33">
        <w:rPr>
          <w:rFonts w:ascii="Calabri" w:hAnsi="Calabri"/>
          <w:b/>
          <w:color w:val="000000" w:themeColor="text1"/>
          <w:sz w:val="28"/>
          <w:szCs w:val="28"/>
        </w:rPr>
        <w:t>specjalista ds. inwestycji i remontów</w:t>
      </w:r>
      <w:r w:rsidR="00712180" w:rsidRPr="007F0A33">
        <w:rPr>
          <w:rFonts w:ascii="Calabri" w:hAnsi="Calabri"/>
          <w:b/>
          <w:color w:val="000000" w:themeColor="text1"/>
          <w:sz w:val="28"/>
          <w:szCs w:val="28"/>
        </w:rPr>
        <w:t xml:space="preserve"> </w:t>
      </w:r>
      <w:r w:rsidR="004A2FC5" w:rsidRPr="007F0A33">
        <w:rPr>
          <w:rFonts w:ascii="Calabri" w:hAnsi="Calabri"/>
          <w:b/>
          <w:color w:val="000000" w:themeColor="text1"/>
          <w:sz w:val="28"/>
          <w:szCs w:val="28"/>
        </w:rPr>
        <w:t xml:space="preserve">w </w:t>
      </w:r>
      <w:r w:rsidRPr="007F0A33">
        <w:rPr>
          <w:rFonts w:ascii="Calabri" w:hAnsi="Calabri"/>
          <w:b/>
          <w:color w:val="000000" w:themeColor="text1"/>
          <w:sz w:val="28"/>
          <w:szCs w:val="28"/>
        </w:rPr>
        <w:t xml:space="preserve">Prokuraturze </w:t>
      </w:r>
      <w:r w:rsidR="00712180" w:rsidRPr="007F0A33">
        <w:rPr>
          <w:rFonts w:ascii="Calabri" w:hAnsi="Calabri"/>
          <w:b/>
          <w:color w:val="000000" w:themeColor="text1"/>
          <w:sz w:val="28"/>
          <w:szCs w:val="28"/>
        </w:rPr>
        <w:t>Okręgowej w Lublinie</w:t>
      </w:r>
      <w:r w:rsidRPr="007F0A33">
        <w:rPr>
          <w:rFonts w:ascii="Calabri" w:hAnsi="Calabri"/>
          <w:color w:val="000000" w:themeColor="text1"/>
          <w:sz w:val="28"/>
          <w:szCs w:val="28"/>
        </w:rPr>
        <w:t xml:space="preserve">, (sygn. </w:t>
      </w:r>
      <w:r w:rsidR="00B546B7" w:rsidRPr="007F0A33">
        <w:rPr>
          <w:rFonts w:ascii="Calabri" w:hAnsi="Calabri"/>
          <w:b/>
          <w:color w:val="000000" w:themeColor="text1"/>
          <w:sz w:val="28"/>
          <w:szCs w:val="28"/>
        </w:rPr>
        <w:t>3020</w:t>
      </w:r>
      <w:r w:rsidR="00943456" w:rsidRPr="007F0A33">
        <w:rPr>
          <w:rFonts w:ascii="Calabri" w:hAnsi="Calabri"/>
          <w:b/>
          <w:color w:val="000000" w:themeColor="text1"/>
          <w:sz w:val="28"/>
          <w:szCs w:val="28"/>
        </w:rPr>
        <w:noBreakHyphen/>
      </w:r>
      <w:r w:rsidR="00B546B7" w:rsidRPr="007F0A33">
        <w:rPr>
          <w:rFonts w:ascii="Calabri" w:hAnsi="Calabri"/>
          <w:b/>
          <w:color w:val="000000" w:themeColor="text1"/>
          <w:sz w:val="28"/>
          <w:szCs w:val="28"/>
        </w:rPr>
        <w:t>4.</w:t>
      </w:r>
      <w:r w:rsidR="009D57AA" w:rsidRPr="007F0A33">
        <w:rPr>
          <w:rFonts w:ascii="Calabri" w:hAnsi="Calabri"/>
          <w:b/>
          <w:color w:val="000000" w:themeColor="text1"/>
          <w:sz w:val="28"/>
          <w:szCs w:val="28"/>
        </w:rPr>
        <w:t>1111.</w:t>
      </w:r>
      <w:r w:rsidR="00943456" w:rsidRPr="007F0A33">
        <w:rPr>
          <w:rFonts w:ascii="Calabri" w:hAnsi="Calabri"/>
          <w:b/>
          <w:color w:val="000000" w:themeColor="text1"/>
          <w:sz w:val="28"/>
          <w:szCs w:val="28"/>
        </w:rPr>
        <w:t>7</w:t>
      </w:r>
      <w:r w:rsidRPr="007F0A33">
        <w:rPr>
          <w:rFonts w:ascii="Calabri" w:hAnsi="Calabri"/>
          <w:b/>
          <w:color w:val="000000" w:themeColor="text1"/>
          <w:sz w:val="28"/>
          <w:szCs w:val="28"/>
        </w:rPr>
        <w:t>.20</w:t>
      </w:r>
      <w:r w:rsidR="005F3C4E" w:rsidRPr="007F0A33">
        <w:rPr>
          <w:rFonts w:ascii="Calabri" w:hAnsi="Calabri"/>
          <w:b/>
          <w:color w:val="000000" w:themeColor="text1"/>
          <w:sz w:val="28"/>
          <w:szCs w:val="28"/>
        </w:rPr>
        <w:t>2</w:t>
      </w:r>
      <w:r w:rsidR="007F476C" w:rsidRPr="007F0A33">
        <w:rPr>
          <w:rFonts w:ascii="Calabri" w:hAnsi="Calabri"/>
          <w:b/>
          <w:color w:val="000000" w:themeColor="text1"/>
          <w:sz w:val="28"/>
          <w:szCs w:val="28"/>
        </w:rPr>
        <w:t>5</w:t>
      </w:r>
      <w:r w:rsidRPr="007F0A33">
        <w:rPr>
          <w:rFonts w:ascii="Calabri" w:hAnsi="Calabri"/>
          <w:color w:val="000000" w:themeColor="text1"/>
          <w:sz w:val="28"/>
          <w:szCs w:val="28"/>
        </w:rPr>
        <w:t xml:space="preserve">), zgodnie </w:t>
      </w:r>
      <w:r w:rsidRPr="007F0A33">
        <w:rPr>
          <w:rFonts w:ascii="Calabri" w:hAnsi="Calabri"/>
          <w:color w:val="000000" w:themeColor="text1"/>
          <w:w w:val="85"/>
          <w:sz w:val="28"/>
          <w:szCs w:val="28"/>
        </w:rPr>
        <w:t xml:space="preserve">z </w:t>
      </w:r>
      <w:r w:rsidR="00B546B7" w:rsidRPr="007F0A33">
        <w:rPr>
          <w:rFonts w:ascii="Calabri" w:hAnsi="Calabri"/>
          <w:b/>
          <w:bCs/>
          <w:color w:val="000000" w:themeColor="text1"/>
          <w:sz w:val="28"/>
          <w:szCs w:val="28"/>
        </w:rPr>
        <w:t>europejskim rozporządzeniem o</w:t>
      </w:r>
      <w:r w:rsidR="003A4951" w:rsidRPr="007F0A33">
        <w:rPr>
          <w:rFonts w:ascii="Calabri" w:hAnsi="Calabri"/>
          <w:b/>
          <w:bCs/>
          <w:color w:val="000000" w:themeColor="text1"/>
          <w:sz w:val="28"/>
          <w:szCs w:val="28"/>
        </w:rPr>
        <w:t xml:space="preserve"> </w:t>
      </w:r>
      <w:r w:rsidRPr="007F0A33">
        <w:rPr>
          <w:rFonts w:ascii="Calabri" w:hAnsi="Calabri"/>
          <w:b/>
          <w:bCs/>
          <w:color w:val="000000" w:themeColor="text1"/>
          <w:sz w:val="28"/>
          <w:szCs w:val="28"/>
        </w:rPr>
        <w:t>ochronie danych osobowych z dnia</w:t>
      </w:r>
      <w:r w:rsidR="009D57AA" w:rsidRPr="007F0A33">
        <w:rPr>
          <w:rFonts w:ascii="Calabri" w:hAnsi="Calabri"/>
          <w:b/>
          <w:bCs/>
          <w:color w:val="000000" w:themeColor="text1"/>
          <w:sz w:val="28"/>
          <w:szCs w:val="28"/>
        </w:rPr>
        <w:t xml:space="preserve"> 27</w:t>
      </w:r>
      <w:r w:rsidR="00712180" w:rsidRPr="007F0A33">
        <w:rPr>
          <w:rFonts w:ascii="Calabri" w:hAnsi="Calabri"/>
          <w:b/>
          <w:bCs/>
          <w:color w:val="000000" w:themeColor="text1"/>
          <w:sz w:val="28"/>
          <w:szCs w:val="28"/>
        </w:rPr>
        <w:t> </w:t>
      </w:r>
      <w:r w:rsidRPr="007F0A33">
        <w:rPr>
          <w:rFonts w:ascii="Calabri" w:hAnsi="Calabri"/>
          <w:b/>
          <w:bCs/>
          <w:color w:val="000000" w:themeColor="text1"/>
          <w:sz w:val="28"/>
          <w:szCs w:val="28"/>
        </w:rPr>
        <w:t xml:space="preserve">kwietnia 2016 </w:t>
      </w:r>
      <w:r w:rsidRPr="007F0A33">
        <w:rPr>
          <w:rFonts w:ascii="Calabri" w:hAnsi="Calabri"/>
          <w:b/>
          <w:bCs/>
          <w:color w:val="000000" w:themeColor="text1"/>
          <w:w w:val="128"/>
          <w:sz w:val="28"/>
          <w:szCs w:val="28"/>
        </w:rPr>
        <w:t xml:space="preserve">r. </w:t>
      </w:r>
      <w:r w:rsidRPr="007F0A33">
        <w:rPr>
          <w:rFonts w:ascii="Calabri" w:hAnsi="Calabri"/>
          <w:color w:val="000000" w:themeColor="text1"/>
          <w:w w:val="90"/>
          <w:sz w:val="28"/>
          <w:szCs w:val="28"/>
        </w:rPr>
        <w:t>(Dz. Urz.</w:t>
      </w:r>
      <w:r w:rsidR="00105826" w:rsidRPr="007F0A33">
        <w:rPr>
          <w:rFonts w:ascii="Calabri" w:hAnsi="Calabri"/>
          <w:color w:val="000000" w:themeColor="text1"/>
          <w:w w:val="90"/>
          <w:sz w:val="28"/>
          <w:szCs w:val="28"/>
        </w:rPr>
        <w:t> </w:t>
      </w:r>
      <w:r w:rsidRPr="007F0A33">
        <w:rPr>
          <w:rFonts w:ascii="Calabri" w:hAnsi="Calabri"/>
          <w:color w:val="000000" w:themeColor="text1"/>
          <w:w w:val="89"/>
          <w:sz w:val="28"/>
          <w:szCs w:val="28"/>
        </w:rPr>
        <w:t xml:space="preserve">UE </w:t>
      </w:r>
      <w:r w:rsidRPr="007F0A33">
        <w:rPr>
          <w:rFonts w:ascii="Calabri" w:hAnsi="Calabri"/>
          <w:color w:val="000000" w:themeColor="text1"/>
          <w:w w:val="90"/>
          <w:sz w:val="28"/>
          <w:szCs w:val="28"/>
        </w:rPr>
        <w:t xml:space="preserve">L </w:t>
      </w:r>
      <w:r w:rsidRPr="007F0A33">
        <w:rPr>
          <w:rFonts w:ascii="Calabri" w:hAnsi="Calabri"/>
          <w:color w:val="000000" w:themeColor="text1"/>
          <w:sz w:val="28"/>
          <w:szCs w:val="28"/>
        </w:rPr>
        <w:t xml:space="preserve">nr </w:t>
      </w:r>
      <w:r w:rsidRPr="007F0A33">
        <w:rPr>
          <w:rFonts w:ascii="Calabri" w:hAnsi="Calabri"/>
          <w:color w:val="000000" w:themeColor="text1"/>
          <w:w w:val="90"/>
          <w:sz w:val="28"/>
          <w:szCs w:val="28"/>
        </w:rPr>
        <w:t xml:space="preserve">119, </w:t>
      </w:r>
      <w:r w:rsidRPr="007F0A33">
        <w:rPr>
          <w:rFonts w:ascii="Calabri" w:hAnsi="Calabri"/>
          <w:color w:val="000000" w:themeColor="text1"/>
          <w:sz w:val="28"/>
          <w:szCs w:val="28"/>
        </w:rPr>
        <w:t>str.</w:t>
      </w:r>
      <w:r w:rsidR="00E429C0" w:rsidRPr="007F0A33">
        <w:rPr>
          <w:rFonts w:ascii="Calabri" w:hAnsi="Calabri"/>
          <w:color w:val="000000" w:themeColor="text1"/>
          <w:sz w:val="28"/>
          <w:szCs w:val="28"/>
        </w:rPr>
        <w:t> </w:t>
      </w:r>
      <w:r w:rsidRPr="007F0A33">
        <w:rPr>
          <w:rFonts w:ascii="Calabri" w:hAnsi="Calabri"/>
          <w:color w:val="000000" w:themeColor="text1"/>
          <w:sz w:val="28"/>
          <w:szCs w:val="28"/>
        </w:rPr>
        <w:t xml:space="preserve">l). </w:t>
      </w:r>
    </w:p>
    <w:p w14:paraId="6EEF233B" w14:textId="470E7EC0" w:rsidR="00C26360" w:rsidRPr="007F0A33" w:rsidRDefault="00C26360" w:rsidP="00015569">
      <w:pPr>
        <w:pStyle w:val="Styl"/>
        <w:shd w:val="clear" w:color="auto" w:fill="FEFFFE"/>
        <w:spacing w:line="360" w:lineRule="auto"/>
        <w:rPr>
          <w:rFonts w:ascii="Calabri" w:hAnsi="Calabri"/>
          <w:color w:val="000000" w:themeColor="text1"/>
          <w:sz w:val="28"/>
          <w:szCs w:val="28"/>
        </w:rPr>
      </w:pPr>
      <w:r w:rsidRPr="007F0A33">
        <w:rPr>
          <w:rFonts w:ascii="Calabri" w:hAnsi="Calabri"/>
          <w:color w:val="000000" w:themeColor="text1"/>
          <w:sz w:val="28"/>
          <w:szCs w:val="28"/>
        </w:rPr>
        <w:t xml:space="preserve">Zostałem/zostałam poinformowany/a, że wyrażenie zgody jest dobrowolne, ale niezbędne do przeprowadzenia oceny złożonych aplikacji. Mam prawo do wycofania zgody na przetwarzanie moich danych w dowolnym momencie. Mam jednak świadomość, że wycofanie zgody nie ma wpływu na zgodność z prawem przetwarzania, którego dokonano na jej podstawie przed jej wycofaniem. </w:t>
      </w:r>
    </w:p>
    <w:p w14:paraId="25351A38" w14:textId="77777777" w:rsidR="00C26360" w:rsidRPr="007F0A33" w:rsidRDefault="00C26360" w:rsidP="00015569">
      <w:pPr>
        <w:pStyle w:val="Styl"/>
        <w:shd w:val="clear" w:color="auto" w:fill="FEFFFE"/>
        <w:spacing w:before="945" w:line="360" w:lineRule="auto"/>
        <w:ind w:left="-142" w:right="1"/>
        <w:rPr>
          <w:rFonts w:ascii="Calabri" w:hAnsi="Calabri"/>
          <w:color w:val="000000" w:themeColor="text1"/>
          <w:w w:val="92"/>
          <w:sz w:val="28"/>
          <w:szCs w:val="28"/>
        </w:rPr>
      </w:pPr>
      <w:r w:rsidRPr="007F0A33">
        <w:rPr>
          <w:rFonts w:ascii="Calabri" w:hAnsi="Calabri"/>
          <w:color w:val="000000" w:themeColor="text1"/>
          <w:w w:val="92"/>
          <w:sz w:val="28"/>
          <w:szCs w:val="28"/>
        </w:rPr>
        <w:t>……………………………………………</w:t>
      </w:r>
    </w:p>
    <w:p w14:paraId="013B9969" w14:textId="77777777" w:rsidR="00C26360" w:rsidRPr="007F0A33" w:rsidRDefault="00C26360" w:rsidP="00015569">
      <w:pPr>
        <w:pStyle w:val="Styl"/>
        <w:shd w:val="clear" w:color="auto" w:fill="FEFFFE"/>
        <w:spacing w:line="360" w:lineRule="auto"/>
        <w:ind w:left="-142" w:right="1"/>
        <w:rPr>
          <w:rFonts w:ascii="Calabri" w:hAnsi="Calabri"/>
          <w:color w:val="000000" w:themeColor="text1"/>
          <w:sz w:val="28"/>
          <w:szCs w:val="28"/>
        </w:rPr>
      </w:pPr>
      <w:r w:rsidRPr="007F0A33">
        <w:rPr>
          <w:rFonts w:ascii="Calabri" w:hAnsi="Calabri"/>
          <w:color w:val="000000" w:themeColor="text1"/>
          <w:sz w:val="28"/>
          <w:szCs w:val="28"/>
        </w:rPr>
        <w:t>(czytelny podpis osoby wyrażającej zgodę)</w:t>
      </w:r>
    </w:p>
    <w:p w14:paraId="66E678E6" w14:textId="77777777" w:rsidR="005612C7" w:rsidRPr="007F0A33" w:rsidRDefault="005612C7" w:rsidP="00015569">
      <w:pPr>
        <w:widowControl/>
        <w:suppressAutoHyphens w:val="0"/>
        <w:spacing w:line="360" w:lineRule="auto"/>
        <w:rPr>
          <w:rFonts w:ascii="Calabri" w:hAnsi="Calabri"/>
          <w:color w:val="000000" w:themeColor="text1"/>
          <w:sz w:val="28"/>
          <w:szCs w:val="28"/>
        </w:rPr>
      </w:pPr>
      <w:r w:rsidRPr="007F0A33">
        <w:rPr>
          <w:rFonts w:ascii="Calabri" w:hAnsi="Calabri"/>
          <w:color w:val="000000" w:themeColor="text1"/>
          <w:sz w:val="28"/>
          <w:szCs w:val="28"/>
        </w:rPr>
        <w:br w:type="page"/>
      </w:r>
    </w:p>
    <w:p w14:paraId="1DCE55C0" w14:textId="172AFADC" w:rsidR="009B627F" w:rsidRPr="007F0A33" w:rsidRDefault="009B627F" w:rsidP="00015569">
      <w:pPr>
        <w:spacing w:line="360" w:lineRule="auto"/>
        <w:rPr>
          <w:rFonts w:ascii="Calabri" w:hAnsi="Calabri"/>
          <w:color w:val="000000" w:themeColor="text1"/>
          <w:sz w:val="28"/>
          <w:szCs w:val="28"/>
        </w:rPr>
      </w:pPr>
      <w:r w:rsidRPr="007F0A33">
        <w:rPr>
          <w:rFonts w:ascii="Calabri" w:hAnsi="Calabri"/>
          <w:color w:val="000000" w:themeColor="text1"/>
          <w:sz w:val="28"/>
          <w:szCs w:val="28"/>
        </w:rPr>
        <w:lastRenderedPageBreak/>
        <w:t xml:space="preserve">Załącznik nr 2 – oświadczenie </w:t>
      </w:r>
      <w:r w:rsidR="003A0BC3" w:rsidRPr="007F0A33">
        <w:rPr>
          <w:rFonts w:ascii="Calabri" w:hAnsi="Calabri"/>
          <w:color w:val="000000" w:themeColor="text1"/>
          <w:sz w:val="28"/>
          <w:szCs w:val="28"/>
        </w:rPr>
        <w:t xml:space="preserve">o </w:t>
      </w:r>
      <w:r w:rsidRPr="007F0A33">
        <w:rPr>
          <w:rFonts w:ascii="Calabri" w:hAnsi="Calabri"/>
          <w:color w:val="000000" w:themeColor="text1"/>
          <w:sz w:val="28"/>
          <w:szCs w:val="28"/>
        </w:rPr>
        <w:t>niekaralności za przestępstwo lub przestępstwo skarbowe</w:t>
      </w:r>
    </w:p>
    <w:p w14:paraId="1E96D2F7" w14:textId="5CDE6963" w:rsidR="009B627F" w:rsidRPr="007F0A33" w:rsidRDefault="009B627F" w:rsidP="00015569">
      <w:pPr>
        <w:pStyle w:val="Styl"/>
        <w:shd w:val="clear" w:color="auto" w:fill="FEFFFE"/>
        <w:spacing w:before="600" w:after="600" w:line="360" w:lineRule="auto"/>
        <w:rPr>
          <w:rFonts w:ascii="Calabri" w:hAnsi="Calabri"/>
          <w:color w:val="000000" w:themeColor="text1"/>
          <w:sz w:val="28"/>
          <w:szCs w:val="28"/>
        </w:rPr>
      </w:pPr>
      <w:r w:rsidRPr="007F0A33">
        <w:rPr>
          <w:rFonts w:ascii="Calabri" w:hAnsi="Calabri"/>
          <w:color w:val="000000" w:themeColor="text1"/>
          <w:sz w:val="28"/>
          <w:szCs w:val="28"/>
        </w:rPr>
        <w:t>Lublin, dnia ..........................................</w:t>
      </w:r>
    </w:p>
    <w:p w14:paraId="4AD0AB4E" w14:textId="5C9122F7" w:rsidR="009B627F" w:rsidRPr="007F0A33" w:rsidRDefault="009B627F" w:rsidP="00015569">
      <w:pPr>
        <w:spacing w:line="360" w:lineRule="auto"/>
        <w:rPr>
          <w:rFonts w:ascii="Calabri" w:hAnsi="Calabri"/>
          <w:b/>
          <w:bCs/>
          <w:color w:val="000000" w:themeColor="text1"/>
          <w:sz w:val="28"/>
          <w:szCs w:val="28"/>
        </w:rPr>
      </w:pPr>
      <w:r w:rsidRPr="007F0A33">
        <w:rPr>
          <w:rFonts w:ascii="Calabri" w:hAnsi="Calabri"/>
          <w:b/>
          <w:bCs/>
          <w:color w:val="000000" w:themeColor="text1"/>
          <w:sz w:val="28"/>
          <w:szCs w:val="28"/>
        </w:rPr>
        <w:t>Oświadczenie</w:t>
      </w:r>
    </w:p>
    <w:p w14:paraId="1CF8F1A1" w14:textId="5B7DD5B4" w:rsidR="009B627F" w:rsidRPr="007F0A33" w:rsidRDefault="0021430F" w:rsidP="00015569">
      <w:pPr>
        <w:spacing w:before="600" w:line="360" w:lineRule="auto"/>
        <w:rPr>
          <w:rFonts w:ascii="Calabri" w:hAnsi="Calabri"/>
          <w:color w:val="000000" w:themeColor="text1"/>
          <w:sz w:val="28"/>
          <w:szCs w:val="28"/>
        </w:rPr>
      </w:pPr>
      <w:r w:rsidRPr="007F0A33">
        <w:rPr>
          <w:rFonts w:ascii="Calabri" w:hAnsi="Calabri"/>
          <w:color w:val="000000" w:themeColor="text1"/>
          <w:sz w:val="28"/>
          <w:szCs w:val="28"/>
        </w:rPr>
        <w:t>Ja niżej podpisana*/ podpisany* oświadczam, że jestem*/ nie jestem* karana*/ karany* za przestępstwo lub przestępstwo skarbowe.</w:t>
      </w:r>
    </w:p>
    <w:p w14:paraId="11D7E5CF" w14:textId="77777777" w:rsidR="009B627F" w:rsidRPr="007F0A33" w:rsidRDefault="009B627F" w:rsidP="00015569">
      <w:pPr>
        <w:pStyle w:val="Styl"/>
        <w:shd w:val="clear" w:color="auto" w:fill="FEFFFE"/>
        <w:spacing w:before="945" w:line="360" w:lineRule="auto"/>
        <w:ind w:left="3969" w:right="1"/>
        <w:rPr>
          <w:rFonts w:ascii="Calabri" w:hAnsi="Calabri"/>
          <w:color w:val="000000" w:themeColor="text1"/>
          <w:w w:val="92"/>
          <w:sz w:val="28"/>
          <w:szCs w:val="28"/>
        </w:rPr>
      </w:pPr>
      <w:r w:rsidRPr="007F0A33">
        <w:rPr>
          <w:rFonts w:ascii="Calabri" w:hAnsi="Calabri"/>
          <w:color w:val="000000" w:themeColor="text1"/>
          <w:w w:val="92"/>
          <w:sz w:val="28"/>
          <w:szCs w:val="28"/>
        </w:rPr>
        <w:t>……………………………………………</w:t>
      </w:r>
    </w:p>
    <w:p w14:paraId="2297F9DD" w14:textId="3CCF52FE" w:rsidR="009B627F" w:rsidRPr="007F0A33" w:rsidRDefault="009B627F" w:rsidP="00015569">
      <w:pPr>
        <w:pStyle w:val="Styl"/>
        <w:shd w:val="clear" w:color="auto" w:fill="FEFFFE"/>
        <w:spacing w:line="360" w:lineRule="auto"/>
        <w:ind w:left="3969" w:right="1"/>
        <w:rPr>
          <w:rFonts w:ascii="Calabri" w:hAnsi="Calabri"/>
          <w:color w:val="000000" w:themeColor="text1"/>
          <w:sz w:val="28"/>
          <w:szCs w:val="28"/>
        </w:rPr>
      </w:pPr>
      <w:r w:rsidRPr="007F0A33">
        <w:rPr>
          <w:rFonts w:ascii="Calabri" w:hAnsi="Calabri"/>
          <w:color w:val="000000" w:themeColor="text1"/>
          <w:sz w:val="28"/>
          <w:szCs w:val="28"/>
        </w:rPr>
        <w:t>(czytelny podpis kandydata)</w:t>
      </w:r>
    </w:p>
    <w:p w14:paraId="71D00FFE" w14:textId="2C0D09B8" w:rsidR="009B627F" w:rsidRPr="007F0A33" w:rsidRDefault="009B627F" w:rsidP="00015569">
      <w:pPr>
        <w:spacing w:line="360" w:lineRule="auto"/>
        <w:rPr>
          <w:rFonts w:ascii="Calabri" w:hAnsi="Calabri"/>
          <w:color w:val="000000" w:themeColor="text1"/>
          <w:sz w:val="28"/>
          <w:szCs w:val="28"/>
        </w:rPr>
      </w:pPr>
      <w:r w:rsidRPr="007F0A33">
        <w:rPr>
          <w:rFonts w:ascii="Calabri" w:hAnsi="Calabri"/>
          <w:color w:val="000000" w:themeColor="text1"/>
          <w:sz w:val="28"/>
          <w:szCs w:val="28"/>
        </w:rPr>
        <w:t>*niepotrzebne skreślić</w:t>
      </w:r>
    </w:p>
    <w:p w14:paraId="0B3A95AA" w14:textId="618C489D" w:rsidR="00E81DED" w:rsidRPr="007F0A33" w:rsidRDefault="00E81DED" w:rsidP="00015569">
      <w:pPr>
        <w:spacing w:line="360" w:lineRule="auto"/>
        <w:rPr>
          <w:rFonts w:ascii="Calabri" w:hAnsi="Calabri"/>
          <w:color w:val="000000" w:themeColor="text1"/>
          <w:sz w:val="28"/>
          <w:szCs w:val="28"/>
        </w:rPr>
      </w:pPr>
    </w:p>
    <w:p w14:paraId="4357D2E7" w14:textId="77777777" w:rsidR="005612C7" w:rsidRPr="007F0A33" w:rsidRDefault="005612C7" w:rsidP="00015569">
      <w:pPr>
        <w:widowControl/>
        <w:suppressAutoHyphens w:val="0"/>
        <w:spacing w:line="360" w:lineRule="auto"/>
        <w:rPr>
          <w:rFonts w:ascii="Calabri" w:hAnsi="Calabri"/>
          <w:color w:val="000000" w:themeColor="text1"/>
          <w:sz w:val="28"/>
          <w:szCs w:val="28"/>
        </w:rPr>
      </w:pPr>
      <w:r w:rsidRPr="007F0A33">
        <w:rPr>
          <w:rFonts w:ascii="Calabri" w:hAnsi="Calabri"/>
          <w:color w:val="000000" w:themeColor="text1"/>
          <w:sz w:val="28"/>
          <w:szCs w:val="28"/>
        </w:rPr>
        <w:br w:type="page"/>
      </w:r>
    </w:p>
    <w:p w14:paraId="6480BD96" w14:textId="1C4CA4B7" w:rsidR="00E81DED" w:rsidRPr="007F0A33" w:rsidRDefault="00E81DED" w:rsidP="00015569">
      <w:pPr>
        <w:spacing w:line="360" w:lineRule="auto"/>
        <w:rPr>
          <w:rFonts w:ascii="Calabri" w:hAnsi="Calabri"/>
          <w:color w:val="000000" w:themeColor="text1"/>
          <w:sz w:val="28"/>
          <w:szCs w:val="28"/>
        </w:rPr>
      </w:pPr>
      <w:r w:rsidRPr="007F0A33">
        <w:rPr>
          <w:rFonts w:ascii="Calabri" w:hAnsi="Calabri"/>
          <w:color w:val="000000" w:themeColor="text1"/>
          <w:sz w:val="28"/>
          <w:szCs w:val="28"/>
        </w:rPr>
        <w:lastRenderedPageBreak/>
        <w:t>Załącznik nr 3 – oświadczenie o otrzymaniu informacji dot. sygnalistów</w:t>
      </w:r>
    </w:p>
    <w:p w14:paraId="6C0DA1DB" w14:textId="1B42BA44" w:rsidR="00E81DED" w:rsidRPr="007F0A33" w:rsidRDefault="00E81DED" w:rsidP="00015569">
      <w:pPr>
        <w:pStyle w:val="Styl"/>
        <w:shd w:val="clear" w:color="auto" w:fill="FEFFFE"/>
        <w:spacing w:before="600" w:after="600" w:line="360" w:lineRule="auto"/>
        <w:rPr>
          <w:rFonts w:ascii="Calabri" w:hAnsi="Calabri"/>
          <w:color w:val="000000" w:themeColor="text1"/>
          <w:sz w:val="28"/>
          <w:szCs w:val="28"/>
        </w:rPr>
      </w:pPr>
      <w:r w:rsidRPr="007F0A33">
        <w:rPr>
          <w:rFonts w:ascii="Calabri" w:hAnsi="Calabri"/>
          <w:color w:val="000000" w:themeColor="text1"/>
          <w:sz w:val="28"/>
          <w:szCs w:val="28"/>
        </w:rPr>
        <w:t>Lublin, dnia ..........................................</w:t>
      </w:r>
    </w:p>
    <w:p w14:paraId="398FA841" w14:textId="77777777" w:rsidR="00E81DED" w:rsidRPr="007F0A33" w:rsidRDefault="00E81DED" w:rsidP="00015569">
      <w:pPr>
        <w:spacing w:line="360" w:lineRule="auto"/>
        <w:rPr>
          <w:rFonts w:ascii="Calabri" w:hAnsi="Calabri"/>
          <w:b/>
          <w:bCs/>
          <w:color w:val="000000" w:themeColor="text1"/>
          <w:sz w:val="28"/>
          <w:szCs w:val="28"/>
        </w:rPr>
      </w:pPr>
      <w:r w:rsidRPr="007F0A33">
        <w:rPr>
          <w:rFonts w:ascii="Calabri" w:hAnsi="Calabri"/>
          <w:b/>
          <w:bCs/>
          <w:color w:val="000000" w:themeColor="text1"/>
          <w:sz w:val="28"/>
          <w:szCs w:val="28"/>
        </w:rPr>
        <w:t>Oświadczenie</w:t>
      </w:r>
    </w:p>
    <w:p w14:paraId="3BC770F3" w14:textId="4C5DAAF6" w:rsidR="00E81DED" w:rsidRPr="007F0A33" w:rsidRDefault="00E81DED" w:rsidP="00015569">
      <w:pPr>
        <w:spacing w:before="720" w:after="720" w:line="360" w:lineRule="auto"/>
        <w:rPr>
          <w:rFonts w:ascii="Calabri" w:hAnsi="Calabri"/>
          <w:color w:val="000000" w:themeColor="text1"/>
          <w:sz w:val="28"/>
          <w:szCs w:val="28"/>
        </w:rPr>
      </w:pPr>
      <w:r w:rsidRPr="007F0A33">
        <w:rPr>
          <w:rFonts w:ascii="Calabri" w:hAnsi="Calabri"/>
          <w:color w:val="000000" w:themeColor="text1"/>
          <w:sz w:val="28"/>
          <w:szCs w:val="28"/>
        </w:rPr>
        <w:t xml:space="preserve">Ja niżej podpisana*/ podpisany* oświadczam, że </w:t>
      </w:r>
      <w:r w:rsidR="0038291D" w:rsidRPr="007F0A33">
        <w:rPr>
          <w:rFonts w:ascii="Calabri" w:hAnsi="Calabri"/>
          <w:color w:val="000000" w:themeColor="text1"/>
          <w:sz w:val="28"/>
          <w:szCs w:val="28"/>
        </w:rPr>
        <w:t>otrzymałam</w:t>
      </w:r>
      <w:r w:rsidR="00490749" w:rsidRPr="007F0A33">
        <w:rPr>
          <w:rFonts w:ascii="Calabri" w:hAnsi="Calabri"/>
          <w:color w:val="000000" w:themeColor="text1"/>
          <w:sz w:val="28"/>
          <w:szCs w:val="28"/>
        </w:rPr>
        <w:t>*</w:t>
      </w:r>
      <w:r w:rsidR="0038291D" w:rsidRPr="007F0A33">
        <w:rPr>
          <w:rFonts w:ascii="Calabri" w:hAnsi="Calabri"/>
          <w:color w:val="000000" w:themeColor="text1"/>
          <w:sz w:val="28"/>
          <w:szCs w:val="28"/>
        </w:rPr>
        <w:t>/</w:t>
      </w:r>
      <w:r w:rsidR="00490749" w:rsidRPr="007F0A33">
        <w:rPr>
          <w:rFonts w:ascii="Calabri" w:hAnsi="Calabri"/>
          <w:color w:val="000000" w:themeColor="text1"/>
          <w:sz w:val="28"/>
          <w:szCs w:val="28"/>
        </w:rPr>
        <w:t xml:space="preserve"> otrzyma</w:t>
      </w:r>
      <w:r w:rsidR="0038291D" w:rsidRPr="007F0A33">
        <w:rPr>
          <w:rFonts w:ascii="Calabri" w:hAnsi="Calabri"/>
          <w:color w:val="000000" w:themeColor="text1"/>
          <w:sz w:val="28"/>
          <w:szCs w:val="28"/>
        </w:rPr>
        <w:t>ł</w:t>
      </w:r>
      <w:r w:rsidRPr="007F0A33">
        <w:rPr>
          <w:rFonts w:ascii="Calabri" w:hAnsi="Calabri"/>
          <w:color w:val="000000" w:themeColor="text1"/>
          <w:sz w:val="28"/>
          <w:szCs w:val="28"/>
        </w:rPr>
        <w:t>em</w:t>
      </w:r>
      <w:r w:rsidR="003A4951" w:rsidRPr="007F0A33">
        <w:rPr>
          <w:rFonts w:ascii="Calabri" w:hAnsi="Calabri"/>
          <w:color w:val="000000" w:themeColor="text1"/>
          <w:sz w:val="28"/>
          <w:szCs w:val="28"/>
        </w:rPr>
        <w:t>*</w:t>
      </w:r>
      <w:r w:rsidRPr="007F0A33">
        <w:rPr>
          <w:rFonts w:ascii="Calabri" w:hAnsi="Calabri"/>
          <w:color w:val="000000" w:themeColor="text1"/>
          <w:sz w:val="28"/>
          <w:szCs w:val="28"/>
        </w:rPr>
        <w:t xml:space="preserve"> informację wskazującą adres i zawartość podstrony Prokuratury Krajowej „Informacje dla sygnalistów”.</w:t>
      </w:r>
    </w:p>
    <w:p w14:paraId="59BD4F72" w14:textId="77777777" w:rsidR="00E81DED" w:rsidRPr="007F0A33" w:rsidRDefault="00E81DED" w:rsidP="00015569">
      <w:pPr>
        <w:pStyle w:val="Styl"/>
        <w:shd w:val="clear" w:color="auto" w:fill="FEFFFE"/>
        <w:spacing w:before="945" w:line="360" w:lineRule="auto"/>
        <w:ind w:left="3969" w:right="1"/>
        <w:rPr>
          <w:rFonts w:ascii="Calabri" w:hAnsi="Calabri"/>
          <w:color w:val="000000" w:themeColor="text1"/>
          <w:w w:val="92"/>
          <w:sz w:val="28"/>
          <w:szCs w:val="28"/>
        </w:rPr>
      </w:pPr>
      <w:r w:rsidRPr="007F0A33">
        <w:rPr>
          <w:rFonts w:ascii="Calabri" w:hAnsi="Calabri"/>
          <w:color w:val="000000" w:themeColor="text1"/>
          <w:w w:val="92"/>
          <w:sz w:val="28"/>
          <w:szCs w:val="28"/>
        </w:rPr>
        <w:t>……………………………………………</w:t>
      </w:r>
    </w:p>
    <w:p w14:paraId="4E9DA6AC" w14:textId="77777777" w:rsidR="00E81DED" w:rsidRPr="007F0A33" w:rsidRDefault="00E81DED" w:rsidP="00015569">
      <w:pPr>
        <w:pStyle w:val="Styl"/>
        <w:shd w:val="clear" w:color="auto" w:fill="FEFFFE"/>
        <w:spacing w:line="360" w:lineRule="auto"/>
        <w:ind w:left="3969" w:right="1"/>
        <w:rPr>
          <w:rFonts w:ascii="Calabri" w:hAnsi="Calabri"/>
          <w:color w:val="000000" w:themeColor="text1"/>
          <w:sz w:val="28"/>
          <w:szCs w:val="28"/>
        </w:rPr>
      </w:pPr>
      <w:r w:rsidRPr="007F0A33">
        <w:rPr>
          <w:rFonts w:ascii="Calabri" w:hAnsi="Calabri"/>
          <w:color w:val="000000" w:themeColor="text1"/>
          <w:sz w:val="28"/>
          <w:szCs w:val="28"/>
        </w:rPr>
        <w:t>(czytelny podpis kandydata)</w:t>
      </w:r>
    </w:p>
    <w:p w14:paraId="613252A9" w14:textId="77777777" w:rsidR="00E81DED" w:rsidRPr="007F0A33" w:rsidRDefault="00E81DED" w:rsidP="00015569">
      <w:pPr>
        <w:spacing w:line="360" w:lineRule="auto"/>
        <w:rPr>
          <w:rFonts w:ascii="Calabri" w:hAnsi="Calabri"/>
          <w:color w:val="000000" w:themeColor="text1"/>
          <w:sz w:val="28"/>
          <w:szCs w:val="28"/>
        </w:rPr>
      </w:pPr>
      <w:r w:rsidRPr="007F0A33">
        <w:rPr>
          <w:rFonts w:ascii="Calabri" w:hAnsi="Calabri"/>
          <w:color w:val="000000" w:themeColor="text1"/>
          <w:sz w:val="28"/>
          <w:szCs w:val="28"/>
        </w:rPr>
        <w:t>*niepotrzebne skreślić</w:t>
      </w:r>
    </w:p>
    <w:sectPr w:rsidR="00E81DED" w:rsidRPr="007F0A33" w:rsidSect="00800253">
      <w:footerReference w:type="even" r:id="rId9"/>
      <w:footerReference w:type="default" r:id="rId10"/>
      <w:pgSz w:w="11906" w:h="16838"/>
      <w:pgMar w:top="794" w:right="1418" w:bottom="79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A1B5B" w14:textId="77777777" w:rsidR="00560740" w:rsidRDefault="00560740">
      <w:r>
        <w:separator/>
      </w:r>
    </w:p>
  </w:endnote>
  <w:endnote w:type="continuationSeparator" w:id="0">
    <w:p w14:paraId="4EDCAB76" w14:textId="77777777" w:rsidR="00560740" w:rsidRDefault="00560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Calabri">
    <w:altName w:val="Cambria"/>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072E4" w14:textId="77777777" w:rsidR="00836981" w:rsidRDefault="00836981" w:rsidP="00C71F7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0844C7F" w14:textId="77777777" w:rsidR="00836981" w:rsidRDefault="00836981" w:rsidP="0083698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C1224" w14:textId="77777777" w:rsidR="00836981" w:rsidRDefault="00836981" w:rsidP="00C71F7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867501">
      <w:rPr>
        <w:rStyle w:val="Numerstrony"/>
        <w:noProof/>
      </w:rPr>
      <w:t>5</w:t>
    </w:r>
    <w:r>
      <w:rPr>
        <w:rStyle w:val="Numerstrony"/>
      </w:rPr>
      <w:fldChar w:fldCharType="end"/>
    </w:r>
  </w:p>
  <w:p w14:paraId="5A40E038" w14:textId="77777777" w:rsidR="00836981" w:rsidRDefault="00836981" w:rsidP="00836981">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5D87" w14:textId="77777777" w:rsidR="00560740" w:rsidRDefault="00560740">
      <w:r>
        <w:separator/>
      </w:r>
    </w:p>
  </w:footnote>
  <w:footnote w:type="continuationSeparator" w:id="0">
    <w:p w14:paraId="07C5922E" w14:textId="77777777" w:rsidR="00560740" w:rsidRDefault="005607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6BE6BAA6"/>
    <w:lvl w:ilvl="0">
      <w:start w:val="1"/>
      <w:numFmt w:val="decimal"/>
      <w:lvlText w:val="%1."/>
      <w:lvlJc w:val="left"/>
      <w:pPr>
        <w:tabs>
          <w:tab w:val="num" w:pos="397"/>
        </w:tabs>
        <w:ind w:left="397" w:hanging="397"/>
      </w:pPr>
      <w:rPr>
        <w:rFonts w:hint="default"/>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04322AB8"/>
    <w:multiLevelType w:val="hybridMultilevel"/>
    <w:tmpl w:val="CBA050F6"/>
    <w:lvl w:ilvl="0" w:tplc="74CAF394">
      <w:start w:val="1"/>
      <w:numFmt w:val="bullet"/>
      <w:lvlText w:val=""/>
      <w:lvlJc w:val="left"/>
      <w:pPr>
        <w:tabs>
          <w:tab w:val="num" w:pos="700"/>
        </w:tabs>
        <w:ind w:left="700" w:hanging="340"/>
      </w:pPr>
      <w:rPr>
        <w:rFonts w:ascii="Symbol" w:hAnsi="Symbol" w:hint="default"/>
        <w:color w:val="auto"/>
      </w:rPr>
    </w:lvl>
    <w:lvl w:ilvl="1" w:tplc="BEFC7FC6">
      <w:start w:val="1"/>
      <w:numFmt w:val="bullet"/>
      <w:lvlText w:val=""/>
      <w:lvlJc w:val="left"/>
      <w:pPr>
        <w:tabs>
          <w:tab w:val="num" w:pos="1837"/>
        </w:tabs>
        <w:ind w:left="1837" w:hanging="397"/>
      </w:pPr>
      <w:rPr>
        <w:rFonts w:ascii="Symbol" w:hAnsi="Symbol" w:hint="default"/>
        <w:color w:val="auto"/>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51C3E86"/>
    <w:multiLevelType w:val="multilevel"/>
    <w:tmpl w:val="36E69218"/>
    <w:lvl w:ilvl="0">
      <w:start w:val="1"/>
      <w:numFmt w:val="bullet"/>
      <w:lvlText w:val=""/>
      <w:lvlJc w:val="left"/>
      <w:pPr>
        <w:tabs>
          <w:tab w:val="num" w:pos="700"/>
        </w:tabs>
        <w:ind w:left="700" w:hanging="34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069661FF"/>
    <w:multiLevelType w:val="hybridMultilevel"/>
    <w:tmpl w:val="7D163F80"/>
    <w:lvl w:ilvl="0" w:tplc="74CAF394">
      <w:start w:val="1"/>
      <w:numFmt w:val="bullet"/>
      <w:lvlText w:val=""/>
      <w:lvlJc w:val="left"/>
      <w:pPr>
        <w:tabs>
          <w:tab w:val="num" w:pos="340"/>
        </w:tabs>
        <w:ind w:left="340" w:hanging="34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106E34"/>
    <w:multiLevelType w:val="hybridMultilevel"/>
    <w:tmpl w:val="3C1A1A2C"/>
    <w:lvl w:ilvl="0" w:tplc="F6245B46">
      <w:start w:val="1"/>
      <w:numFmt w:val="decimal"/>
      <w:lvlText w:val="%1)"/>
      <w:lvlJc w:val="left"/>
      <w:pPr>
        <w:tabs>
          <w:tab w:val="num" w:pos="700"/>
        </w:tabs>
        <w:ind w:left="700" w:hanging="340"/>
      </w:pPr>
      <w:rPr>
        <w:rFonts w:hint="default"/>
        <w:color w:val="auto"/>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091B70DB"/>
    <w:multiLevelType w:val="multilevel"/>
    <w:tmpl w:val="DD70CA06"/>
    <w:lvl w:ilvl="0">
      <w:start w:val="1"/>
      <w:numFmt w:val="bullet"/>
      <w:lvlText w:val=""/>
      <w:lvlJc w:val="left"/>
      <w:pPr>
        <w:tabs>
          <w:tab w:val="num" w:pos="340"/>
        </w:tabs>
        <w:ind w:left="340" w:hanging="34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821BE4"/>
    <w:multiLevelType w:val="singleLevel"/>
    <w:tmpl w:val="7A126A42"/>
    <w:lvl w:ilvl="0">
      <w:start w:val="4"/>
      <w:numFmt w:val="decimal"/>
      <w:lvlText w:val="%1)"/>
      <w:legacy w:legacy="1" w:legacySpace="0" w:legacyIndent="0"/>
      <w:lvlJc w:val="left"/>
      <w:rPr>
        <w:rFonts w:ascii="Times New Roman" w:hAnsi="Times New Roman" w:cs="Times New Roman" w:hint="default"/>
        <w:color w:val="auto"/>
      </w:rPr>
    </w:lvl>
  </w:abstractNum>
  <w:abstractNum w:abstractNumId="13" w15:restartNumberingAfterBreak="0">
    <w:nsid w:val="100658C5"/>
    <w:multiLevelType w:val="hybridMultilevel"/>
    <w:tmpl w:val="85601DB0"/>
    <w:lvl w:ilvl="0" w:tplc="74CAF394">
      <w:start w:val="1"/>
      <w:numFmt w:val="bullet"/>
      <w:lvlText w:val=""/>
      <w:lvlJc w:val="left"/>
      <w:pPr>
        <w:tabs>
          <w:tab w:val="num" w:pos="680"/>
        </w:tabs>
        <w:ind w:left="680" w:hanging="396"/>
      </w:pPr>
      <w:rPr>
        <w:rFonts w:ascii="Symbol" w:hAnsi="Symbol" w:hint="default"/>
        <w:color w:val="auto"/>
      </w:rPr>
    </w:lvl>
    <w:lvl w:ilvl="1" w:tplc="BEFC7FC6">
      <w:start w:val="1"/>
      <w:numFmt w:val="bullet"/>
      <w:lvlText w:val=""/>
      <w:lvlJc w:val="left"/>
      <w:pPr>
        <w:tabs>
          <w:tab w:val="num" w:pos="1837"/>
        </w:tabs>
        <w:ind w:left="1837" w:hanging="397"/>
      </w:pPr>
      <w:rPr>
        <w:rFonts w:ascii="Symbol" w:hAnsi="Symbol" w:hint="default"/>
        <w:color w:val="auto"/>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1F3449F"/>
    <w:multiLevelType w:val="hybridMultilevel"/>
    <w:tmpl w:val="75583034"/>
    <w:lvl w:ilvl="0" w:tplc="04150011">
      <w:start w:val="1"/>
      <w:numFmt w:val="decimal"/>
      <w:lvlText w:val="%1)"/>
      <w:lvlJc w:val="left"/>
      <w:pPr>
        <w:tabs>
          <w:tab w:val="num" w:pos="680"/>
        </w:tabs>
        <w:ind w:left="680" w:hanging="396"/>
      </w:pPr>
      <w:rPr>
        <w:rFonts w:hint="default"/>
        <w:color w:val="auto"/>
      </w:rPr>
    </w:lvl>
    <w:lvl w:ilvl="1" w:tplc="BEFC7FC6">
      <w:start w:val="1"/>
      <w:numFmt w:val="bullet"/>
      <w:lvlText w:val=""/>
      <w:lvlJc w:val="left"/>
      <w:pPr>
        <w:tabs>
          <w:tab w:val="num" w:pos="1837"/>
        </w:tabs>
        <w:ind w:left="1837" w:hanging="397"/>
      </w:pPr>
      <w:rPr>
        <w:rFonts w:ascii="Symbol" w:hAnsi="Symbol" w:hint="default"/>
        <w:color w:val="auto"/>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1F46ED8"/>
    <w:multiLevelType w:val="hybridMultilevel"/>
    <w:tmpl w:val="40FEC2F8"/>
    <w:lvl w:ilvl="0" w:tplc="27C4EB5E">
      <w:start w:val="1"/>
      <w:numFmt w:val="bullet"/>
      <w:lvlText w:val=""/>
      <w:lvlJc w:val="left"/>
      <w:pPr>
        <w:tabs>
          <w:tab w:val="num" w:pos="680"/>
        </w:tabs>
        <w:ind w:left="680" w:hanging="396"/>
      </w:pPr>
      <w:rPr>
        <w:rFonts w:ascii="Symbol" w:hAnsi="Symbol" w:hint="default"/>
        <w:color w:val="auto"/>
      </w:rPr>
    </w:lvl>
    <w:lvl w:ilvl="1" w:tplc="BEFC7FC6">
      <w:start w:val="1"/>
      <w:numFmt w:val="bullet"/>
      <w:lvlText w:val=""/>
      <w:lvlJc w:val="left"/>
      <w:pPr>
        <w:tabs>
          <w:tab w:val="num" w:pos="1837"/>
        </w:tabs>
        <w:ind w:left="1837" w:hanging="397"/>
      </w:pPr>
      <w:rPr>
        <w:rFonts w:ascii="Symbol" w:hAnsi="Symbol" w:hint="default"/>
        <w:color w:val="auto"/>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23C38E4"/>
    <w:multiLevelType w:val="multilevel"/>
    <w:tmpl w:val="684EE3AE"/>
    <w:lvl w:ilvl="0">
      <w:start w:val="1"/>
      <w:numFmt w:val="decimal"/>
      <w:lvlText w:val="%1)"/>
      <w:lvlJc w:val="left"/>
      <w:pPr>
        <w:tabs>
          <w:tab w:val="num" w:pos="794"/>
        </w:tabs>
        <w:ind w:left="794" w:hanging="397"/>
      </w:pPr>
      <w:rPr>
        <w:rFonts w:hint="default"/>
        <w:b w:val="0"/>
        <w:bCs w:val="0"/>
      </w:rPr>
    </w:lvl>
    <w:lvl w:ilvl="1">
      <w:start w:val="1"/>
      <w:numFmt w:val="decimal"/>
      <w:lvlText w:val="%2."/>
      <w:lvlJc w:val="left"/>
      <w:pPr>
        <w:tabs>
          <w:tab w:val="num" w:pos="1477"/>
        </w:tabs>
        <w:ind w:left="1477" w:hanging="360"/>
      </w:pPr>
      <w:rPr>
        <w:rFonts w:hint="default"/>
        <w:b w:val="0"/>
        <w:bCs w:val="0"/>
      </w:rPr>
    </w:lvl>
    <w:lvl w:ilvl="2">
      <w:start w:val="1"/>
      <w:numFmt w:val="decimal"/>
      <w:lvlText w:val="%3."/>
      <w:lvlJc w:val="left"/>
      <w:pPr>
        <w:tabs>
          <w:tab w:val="num" w:pos="1837"/>
        </w:tabs>
        <w:ind w:left="1837" w:hanging="360"/>
      </w:pPr>
      <w:rPr>
        <w:rFonts w:hint="default"/>
        <w:b w:val="0"/>
        <w:bCs w:val="0"/>
      </w:rPr>
    </w:lvl>
    <w:lvl w:ilvl="3">
      <w:start w:val="1"/>
      <w:numFmt w:val="decimal"/>
      <w:lvlText w:val="%4."/>
      <w:lvlJc w:val="left"/>
      <w:pPr>
        <w:tabs>
          <w:tab w:val="num" w:pos="2197"/>
        </w:tabs>
        <w:ind w:left="2197" w:hanging="360"/>
      </w:pPr>
      <w:rPr>
        <w:rFonts w:hint="default"/>
        <w:b w:val="0"/>
        <w:bCs w:val="0"/>
      </w:rPr>
    </w:lvl>
    <w:lvl w:ilvl="4">
      <w:start w:val="1"/>
      <w:numFmt w:val="decimal"/>
      <w:lvlText w:val="%5."/>
      <w:lvlJc w:val="left"/>
      <w:pPr>
        <w:tabs>
          <w:tab w:val="num" w:pos="2557"/>
        </w:tabs>
        <w:ind w:left="2557" w:hanging="360"/>
      </w:pPr>
      <w:rPr>
        <w:rFonts w:hint="default"/>
        <w:b w:val="0"/>
        <w:bCs w:val="0"/>
      </w:rPr>
    </w:lvl>
    <w:lvl w:ilvl="5">
      <w:start w:val="1"/>
      <w:numFmt w:val="decimal"/>
      <w:lvlText w:val="%6."/>
      <w:lvlJc w:val="left"/>
      <w:pPr>
        <w:tabs>
          <w:tab w:val="num" w:pos="2917"/>
        </w:tabs>
        <w:ind w:left="2917" w:hanging="360"/>
      </w:pPr>
      <w:rPr>
        <w:rFonts w:hint="default"/>
        <w:b w:val="0"/>
        <w:bCs w:val="0"/>
      </w:rPr>
    </w:lvl>
    <w:lvl w:ilvl="6">
      <w:start w:val="1"/>
      <w:numFmt w:val="decimal"/>
      <w:lvlText w:val="%7."/>
      <w:lvlJc w:val="left"/>
      <w:pPr>
        <w:tabs>
          <w:tab w:val="num" w:pos="3277"/>
        </w:tabs>
        <w:ind w:left="3277" w:hanging="360"/>
      </w:pPr>
      <w:rPr>
        <w:rFonts w:hint="default"/>
        <w:b w:val="0"/>
        <w:bCs w:val="0"/>
      </w:rPr>
    </w:lvl>
    <w:lvl w:ilvl="7">
      <w:start w:val="1"/>
      <w:numFmt w:val="decimal"/>
      <w:lvlText w:val="%8."/>
      <w:lvlJc w:val="left"/>
      <w:pPr>
        <w:tabs>
          <w:tab w:val="num" w:pos="3637"/>
        </w:tabs>
        <w:ind w:left="3637" w:hanging="360"/>
      </w:pPr>
      <w:rPr>
        <w:rFonts w:hint="default"/>
        <w:b w:val="0"/>
        <w:bCs w:val="0"/>
      </w:rPr>
    </w:lvl>
    <w:lvl w:ilvl="8">
      <w:start w:val="1"/>
      <w:numFmt w:val="decimal"/>
      <w:lvlText w:val="%9."/>
      <w:lvlJc w:val="left"/>
      <w:pPr>
        <w:tabs>
          <w:tab w:val="num" w:pos="3997"/>
        </w:tabs>
        <w:ind w:left="3997" w:hanging="360"/>
      </w:pPr>
      <w:rPr>
        <w:rFonts w:hint="default"/>
        <w:b w:val="0"/>
        <w:bCs w:val="0"/>
      </w:rPr>
    </w:lvl>
  </w:abstractNum>
  <w:abstractNum w:abstractNumId="17" w15:restartNumberingAfterBreak="0">
    <w:nsid w:val="15E0618B"/>
    <w:multiLevelType w:val="multilevel"/>
    <w:tmpl w:val="CBA050F6"/>
    <w:lvl w:ilvl="0">
      <w:start w:val="1"/>
      <w:numFmt w:val="bullet"/>
      <w:lvlText w:val=""/>
      <w:lvlJc w:val="left"/>
      <w:pPr>
        <w:tabs>
          <w:tab w:val="num" w:pos="700"/>
        </w:tabs>
        <w:ind w:left="700" w:hanging="340"/>
      </w:pPr>
      <w:rPr>
        <w:rFonts w:ascii="Symbol" w:hAnsi="Symbol" w:hint="default"/>
        <w:color w:val="auto"/>
      </w:rPr>
    </w:lvl>
    <w:lvl w:ilvl="1">
      <w:start w:val="1"/>
      <w:numFmt w:val="bullet"/>
      <w:lvlText w:val=""/>
      <w:lvlJc w:val="left"/>
      <w:pPr>
        <w:tabs>
          <w:tab w:val="num" w:pos="1837"/>
        </w:tabs>
        <w:ind w:left="1837" w:hanging="397"/>
      </w:pPr>
      <w:rPr>
        <w:rFonts w:ascii="Symbol" w:hAnsi="Symbol" w:hint="default"/>
        <w:color w:val="auto"/>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16D34D98"/>
    <w:multiLevelType w:val="multilevel"/>
    <w:tmpl w:val="CB62F254"/>
    <w:lvl w:ilvl="0">
      <w:start w:val="1"/>
      <w:numFmt w:val="decimal"/>
      <w:lvlText w:val="%1."/>
      <w:lvlJc w:val="left"/>
      <w:pPr>
        <w:tabs>
          <w:tab w:val="num" w:pos="397"/>
        </w:tabs>
        <w:ind w:left="397" w:hanging="397"/>
      </w:pPr>
      <w:rPr>
        <w:rFonts w:hint="default"/>
        <w:b w:val="0"/>
        <w:bCs w:val="0"/>
      </w:rPr>
    </w:lvl>
    <w:lvl w:ilvl="1">
      <w:start w:val="1"/>
      <w:numFmt w:val="decimal"/>
      <w:lvlText w:val="%2."/>
      <w:lvlJc w:val="left"/>
      <w:pPr>
        <w:tabs>
          <w:tab w:val="num" w:pos="1080"/>
        </w:tabs>
        <w:ind w:left="1080" w:hanging="360"/>
      </w:pPr>
      <w:rPr>
        <w:rFonts w:hint="default"/>
        <w:b w:val="0"/>
        <w:bCs w:val="0"/>
      </w:rPr>
    </w:lvl>
    <w:lvl w:ilvl="2">
      <w:start w:val="1"/>
      <w:numFmt w:val="decimal"/>
      <w:lvlText w:val="%3."/>
      <w:lvlJc w:val="left"/>
      <w:pPr>
        <w:tabs>
          <w:tab w:val="num" w:pos="1440"/>
        </w:tabs>
        <w:ind w:left="1440" w:hanging="360"/>
      </w:pPr>
      <w:rPr>
        <w:rFonts w:hint="default"/>
        <w:b w:val="0"/>
        <w:bCs w:val="0"/>
      </w:rPr>
    </w:lvl>
    <w:lvl w:ilvl="3">
      <w:start w:val="1"/>
      <w:numFmt w:val="decimal"/>
      <w:lvlText w:val="%4."/>
      <w:lvlJc w:val="left"/>
      <w:pPr>
        <w:tabs>
          <w:tab w:val="num" w:pos="1800"/>
        </w:tabs>
        <w:ind w:left="1800" w:hanging="360"/>
      </w:pPr>
      <w:rPr>
        <w:rFonts w:hint="default"/>
        <w:b w:val="0"/>
        <w:bCs w:val="0"/>
      </w:rPr>
    </w:lvl>
    <w:lvl w:ilvl="4">
      <w:start w:val="1"/>
      <w:numFmt w:val="decimal"/>
      <w:lvlText w:val="%5."/>
      <w:lvlJc w:val="left"/>
      <w:pPr>
        <w:tabs>
          <w:tab w:val="num" w:pos="2160"/>
        </w:tabs>
        <w:ind w:left="2160" w:hanging="360"/>
      </w:pPr>
      <w:rPr>
        <w:rFonts w:hint="default"/>
        <w:b w:val="0"/>
        <w:bCs w:val="0"/>
      </w:rPr>
    </w:lvl>
    <w:lvl w:ilvl="5">
      <w:start w:val="1"/>
      <w:numFmt w:val="decimal"/>
      <w:lvlText w:val="%6."/>
      <w:lvlJc w:val="left"/>
      <w:pPr>
        <w:tabs>
          <w:tab w:val="num" w:pos="2520"/>
        </w:tabs>
        <w:ind w:left="2520" w:hanging="360"/>
      </w:pPr>
      <w:rPr>
        <w:rFonts w:hint="default"/>
        <w:b w:val="0"/>
        <w:bCs w:val="0"/>
      </w:rPr>
    </w:lvl>
    <w:lvl w:ilvl="6">
      <w:start w:val="1"/>
      <w:numFmt w:val="decimal"/>
      <w:lvlText w:val="%7."/>
      <w:lvlJc w:val="left"/>
      <w:pPr>
        <w:tabs>
          <w:tab w:val="num" w:pos="2880"/>
        </w:tabs>
        <w:ind w:left="2880" w:hanging="360"/>
      </w:pPr>
      <w:rPr>
        <w:rFonts w:hint="default"/>
        <w:b w:val="0"/>
        <w:bCs w:val="0"/>
      </w:rPr>
    </w:lvl>
    <w:lvl w:ilvl="7">
      <w:start w:val="1"/>
      <w:numFmt w:val="decimal"/>
      <w:lvlText w:val="%8."/>
      <w:lvlJc w:val="left"/>
      <w:pPr>
        <w:tabs>
          <w:tab w:val="num" w:pos="3240"/>
        </w:tabs>
        <w:ind w:left="3240" w:hanging="360"/>
      </w:pPr>
      <w:rPr>
        <w:rFonts w:hint="default"/>
        <w:b w:val="0"/>
        <w:bCs w:val="0"/>
      </w:rPr>
    </w:lvl>
    <w:lvl w:ilvl="8">
      <w:start w:val="1"/>
      <w:numFmt w:val="decimal"/>
      <w:lvlText w:val="%9."/>
      <w:lvlJc w:val="left"/>
      <w:pPr>
        <w:tabs>
          <w:tab w:val="num" w:pos="3600"/>
        </w:tabs>
        <w:ind w:left="3600" w:hanging="360"/>
      </w:pPr>
      <w:rPr>
        <w:rFonts w:hint="default"/>
        <w:b w:val="0"/>
        <w:bCs w:val="0"/>
      </w:rPr>
    </w:lvl>
  </w:abstractNum>
  <w:abstractNum w:abstractNumId="19" w15:restartNumberingAfterBreak="0">
    <w:nsid w:val="20657899"/>
    <w:multiLevelType w:val="hybridMultilevel"/>
    <w:tmpl w:val="B3184F5E"/>
    <w:lvl w:ilvl="0" w:tplc="74CAF394">
      <w:start w:val="1"/>
      <w:numFmt w:val="bullet"/>
      <w:lvlText w:val=""/>
      <w:lvlJc w:val="left"/>
      <w:pPr>
        <w:tabs>
          <w:tab w:val="num" w:pos="700"/>
        </w:tabs>
        <w:ind w:left="700" w:hanging="340"/>
      </w:pPr>
      <w:rPr>
        <w:rFonts w:ascii="Symbol" w:hAnsi="Symbol" w:hint="default"/>
        <w:color w:val="auto"/>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7DA1033"/>
    <w:multiLevelType w:val="multilevel"/>
    <w:tmpl w:val="0000000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1" w15:restartNumberingAfterBreak="0">
    <w:nsid w:val="287F3FC7"/>
    <w:multiLevelType w:val="hybridMultilevel"/>
    <w:tmpl w:val="573861FA"/>
    <w:lvl w:ilvl="0" w:tplc="74CAF394">
      <w:start w:val="1"/>
      <w:numFmt w:val="bullet"/>
      <w:lvlText w:val=""/>
      <w:lvlJc w:val="left"/>
      <w:pPr>
        <w:tabs>
          <w:tab w:val="num" w:pos="700"/>
        </w:tabs>
        <w:ind w:left="700" w:hanging="340"/>
      </w:pPr>
      <w:rPr>
        <w:rFonts w:ascii="Symbol" w:hAnsi="Symbol" w:hint="default"/>
        <w:color w:val="auto"/>
      </w:rPr>
    </w:lvl>
    <w:lvl w:ilvl="1" w:tplc="5296A978">
      <w:start w:val="1"/>
      <w:numFmt w:val="bullet"/>
      <w:lvlText w:val=""/>
      <w:lvlJc w:val="left"/>
      <w:pPr>
        <w:tabs>
          <w:tab w:val="num" w:pos="1021"/>
        </w:tabs>
        <w:ind w:left="1021" w:hanging="341"/>
      </w:pPr>
      <w:rPr>
        <w:rFonts w:ascii="Symbol" w:hAnsi="Symbol" w:hint="default"/>
        <w:color w:val="auto"/>
      </w:rPr>
    </w:lvl>
    <w:lvl w:ilvl="2" w:tplc="8F60CF3A">
      <w:numFmt w:val="bullet"/>
      <w:lvlText w:val=""/>
      <w:lvlJc w:val="left"/>
      <w:pPr>
        <w:tabs>
          <w:tab w:val="num" w:pos="2520"/>
        </w:tabs>
        <w:ind w:left="2520" w:hanging="360"/>
      </w:pPr>
      <w:rPr>
        <w:rFonts w:ascii="Symbol" w:eastAsia="SimSun" w:hAnsi="Symbol" w:cs="Mangal"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03E7872"/>
    <w:multiLevelType w:val="hybridMultilevel"/>
    <w:tmpl w:val="1DC21D1E"/>
    <w:lvl w:ilvl="0" w:tplc="74CAF394">
      <w:start w:val="1"/>
      <w:numFmt w:val="bullet"/>
      <w:lvlText w:val=""/>
      <w:lvlJc w:val="left"/>
      <w:pPr>
        <w:tabs>
          <w:tab w:val="num" w:pos="700"/>
        </w:tabs>
        <w:ind w:left="700" w:hanging="340"/>
      </w:pPr>
      <w:rPr>
        <w:rFonts w:ascii="Symbol" w:hAnsi="Symbol" w:hint="default"/>
        <w:color w:val="auto"/>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3EA46AD"/>
    <w:multiLevelType w:val="hybridMultilevel"/>
    <w:tmpl w:val="01323B86"/>
    <w:lvl w:ilvl="0" w:tplc="B2B2E774">
      <w:start w:val="1"/>
      <w:numFmt w:val="lowerLetter"/>
      <w:lvlText w:val="%1)"/>
      <w:lvlJc w:val="left"/>
      <w:pPr>
        <w:ind w:left="680" w:hanging="396"/>
      </w:pPr>
      <w:rPr>
        <w:rFonts w:hint="default"/>
      </w:r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24" w15:restartNumberingAfterBreak="0">
    <w:nsid w:val="3BF44C9F"/>
    <w:multiLevelType w:val="hybridMultilevel"/>
    <w:tmpl w:val="F344FF74"/>
    <w:lvl w:ilvl="0" w:tplc="04150011">
      <w:start w:val="1"/>
      <w:numFmt w:val="decimal"/>
      <w:lvlText w:val="%1)"/>
      <w:lvlJc w:val="left"/>
      <w:pPr>
        <w:tabs>
          <w:tab w:val="num" w:pos="680"/>
        </w:tabs>
        <w:ind w:left="680" w:hanging="396"/>
      </w:pPr>
      <w:rPr>
        <w:rFonts w:hint="default"/>
        <w:color w:val="auto"/>
      </w:rPr>
    </w:lvl>
    <w:lvl w:ilvl="1" w:tplc="BEFC7FC6">
      <w:start w:val="1"/>
      <w:numFmt w:val="bullet"/>
      <w:lvlText w:val=""/>
      <w:lvlJc w:val="left"/>
      <w:pPr>
        <w:tabs>
          <w:tab w:val="num" w:pos="1837"/>
        </w:tabs>
        <w:ind w:left="1837" w:hanging="397"/>
      </w:pPr>
      <w:rPr>
        <w:rFonts w:ascii="Symbol" w:hAnsi="Symbol" w:hint="default"/>
        <w:color w:val="auto"/>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14A6AA1"/>
    <w:multiLevelType w:val="singleLevel"/>
    <w:tmpl w:val="0694B77E"/>
    <w:lvl w:ilvl="0">
      <w:start w:val="1"/>
      <w:numFmt w:val="decimal"/>
      <w:lvlText w:val="%1)"/>
      <w:legacy w:legacy="1" w:legacySpace="0" w:legacyIndent="0"/>
      <w:lvlJc w:val="left"/>
      <w:rPr>
        <w:rFonts w:ascii="Times New Roman" w:hAnsi="Times New Roman" w:cs="Times New Roman" w:hint="default"/>
        <w:color w:val="auto"/>
      </w:rPr>
    </w:lvl>
  </w:abstractNum>
  <w:abstractNum w:abstractNumId="26" w15:restartNumberingAfterBreak="0">
    <w:nsid w:val="43FF4AD5"/>
    <w:multiLevelType w:val="hybridMultilevel"/>
    <w:tmpl w:val="2BC8E14E"/>
    <w:lvl w:ilvl="0" w:tplc="74CAF394">
      <w:start w:val="1"/>
      <w:numFmt w:val="bullet"/>
      <w:lvlText w:val=""/>
      <w:lvlJc w:val="left"/>
      <w:pPr>
        <w:tabs>
          <w:tab w:val="num" w:pos="340"/>
        </w:tabs>
        <w:ind w:left="340" w:hanging="34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52466"/>
    <w:multiLevelType w:val="hybridMultilevel"/>
    <w:tmpl w:val="18363D5C"/>
    <w:lvl w:ilvl="0" w:tplc="EDDA6AE4">
      <w:start w:val="1"/>
      <w:numFmt w:val="bullet"/>
      <w:lvlText w:val=""/>
      <w:lvlJc w:val="left"/>
      <w:pPr>
        <w:tabs>
          <w:tab w:val="num" w:pos="680"/>
        </w:tabs>
        <w:ind w:left="680" w:hanging="34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1F4443"/>
    <w:multiLevelType w:val="hybridMultilevel"/>
    <w:tmpl w:val="DD70CA06"/>
    <w:lvl w:ilvl="0" w:tplc="0B4E08E6">
      <w:start w:val="1"/>
      <w:numFmt w:val="bullet"/>
      <w:lvlText w:val=""/>
      <w:lvlJc w:val="left"/>
      <w:pPr>
        <w:tabs>
          <w:tab w:val="num" w:pos="340"/>
        </w:tabs>
        <w:ind w:left="340" w:hanging="34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D81731"/>
    <w:multiLevelType w:val="multilevel"/>
    <w:tmpl w:val="2BC8E14E"/>
    <w:lvl w:ilvl="0">
      <w:start w:val="1"/>
      <w:numFmt w:val="bullet"/>
      <w:lvlText w:val=""/>
      <w:lvlJc w:val="left"/>
      <w:pPr>
        <w:tabs>
          <w:tab w:val="num" w:pos="340"/>
        </w:tabs>
        <w:ind w:left="340" w:hanging="34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F371F9"/>
    <w:multiLevelType w:val="hybridMultilevel"/>
    <w:tmpl w:val="3782FA20"/>
    <w:lvl w:ilvl="0" w:tplc="2A4CEE38">
      <w:start w:val="1"/>
      <w:numFmt w:val="bullet"/>
      <w:lvlText w:val=""/>
      <w:lvlJc w:val="left"/>
      <w:pPr>
        <w:tabs>
          <w:tab w:val="num" w:pos="680"/>
        </w:tabs>
        <w:ind w:left="680" w:hanging="34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F52C59"/>
    <w:multiLevelType w:val="hybridMultilevel"/>
    <w:tmpl w:val="294CD21A"/>
    <w:lvl w:ilvl="0" w:tplc="F6245B46">
      <w:start w:val="1"/>
      <w:numFmt w:val="decimal"/>
      <w:lvlText w:val="%1)"/>
      <w:lvlJc w:val="left"/>
      <w:pPr>
        <w:tabs>
          <w:tab w:val="num" w:pos="700"/>
        </w:tabs>
        <w:ind w:left="700" w:hanging="340"/>
      </w:pPr>
      <w:rPr>
        <w:rFonts w:hint="default"/>
        <w:color w:val="auto"/>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8C2475A"/>
    <w:multiLevelType w:val="hybridMultilevel"/>
    <w:tmpl w:val="36E69218"/>
    <w:lvl w:ilvl="0" w:tplc="74CAF394">
      <w:start w:val="1"/>
      <w:numFmt w:val="bullet"/>
      <w:lvlText w:val=""/>
      <w:lvlJc w:val="left"/>
      <w:pPr>
        <w:tabs>
          <w:tab w:val="num" w:pos="700"/>
        </w:tabs>
        <w:ind w:left="700" w:hanging="340"/>
      </w:pPr>
      <w:rPr>
        <w:rFonts w:ascii="Symbol" w:hAnsi="Symbol" w:hint="default"/>
        <w:color w:val="auto"/>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59ED1DA5"/>
    <w:multiLevelType w:val="multilevel"/>
    <w:tmpl w:val="B3184F5E"/>
    <w:lvl w:ilvl="0">
      <w:start w:val="1"/>
      <w:numFmt w:val="bullet"/>
      <w:lvlText w:val=""/>
      <w:lvlJc w:val="left"/>
      <w:pPr>
        <w:tabs>
          <w:tab w:val="num" w:pos="700"/>
        </w:tabs>
        <w:ind w:left="700" w:hanging="34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5B517CF5"/>
    <w:multiLevelType w:val="hybridMultilevel"/>
    <w:tmpl w:val="534CDC9C"/>
    <w:lvl w:ilvl="0" w:tplc="E5941E6C">
      <w:start w:val="1"/>
      <w:numFmt w:val="bullet"/>
      <w:lvlText w:val=""/>
      <w:lvlJc w:val="left"/>
      <w:pPr>
        <w:tabs>
          <w:tab w:val="num" w:pos="680"/>
        </w:tabs>
        <w:ind w:left="680" w:hanging="34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992AC0"/>
    <w:multiLevelType w:val="hybridMultilevel"/>
    <w:tmpl w:val="A39C3054"/>
    <w:lvl w:ilvl="0" w:tplc="699A8F42">
      <w:start w:val="1"/>
      <w:numFmt w:val="decimal"/>
      <w:lvlText w:val="%1."/>
      <w:lvlJc w:val="left"/>
      <w:pPr>
        <w:tabs>
          <w:tab w:val="num" w:pos="340"/>
        </w:tabs>
        <w:ind w:left="340" w:hanging="34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5CF206C8"/>
    <w:multiLevelType w:val="hybridMultilevel"/>
    <w:tmpl w:val="A70E6530"/>
    <w:lvl w:ilvl="0" w:tplc="74CAF394">
      <w:start w:val="1"/>
      <w:numFmt w:val="bullet"/>
      <w:lvlText w:val=""/>
      <w:lvlJc w:val="left"/>
      <w:pPr>
        <w:tabs>
          <w:tab w:val="num" w:pos="700"/>
        </w:tabs>
        <w:ind w:left="700" w:hanging="340"/>
      </w:pPr>
      <w:rPr>
        <w:rFonts w:ascii="Symbol" w:hAnsi="Symbol" w:hint="default"/>
        <w:color w:val="auto"/>
      </w:rPr>
    </w:lvl>
    <w:lvl w:ilvl="1" w:tplc="6548F5B0">
      <w:start w:val="1"/>
      <w:numFmt w:val="bullet"/>
      <w:lvlText w:val=""/>
      <w:lvlJc w:val="left"/>
      <w:pPr>
        <w:tabs>
          <w:tab w:val="num" w:pos="794"/>
        </w:tabs>
        <w:ind w:left="794" w:hanging="397"/>
      </w:pPr>
      <w:rPr>
        <w:rFonts w:ascii="Symbol" w:hAnsi="Symbol" w:hint="default"/>
        <w:color w:val="auto"/>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FCE2987"/>
    <w:multiLevelType w:val="hybridMultilevel"/>
    <w:tmpl w:val="29502E0E"/>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65430CD8"/>
    <w:multiLevelType w:val="multilevel"/>
    <w:tmpl w:val="2BC8E14E"/>
    <w:lvl w:ilvl="0">
      <w:start w:val="1"/>
      <w:numFmt w:val="bullet"/>
      <w:lvlText w:val=""/>
      <w:lvlJc w:val="left"/>
      <w:pPr>
        <w:tabs>
          <w:tab w:val="num" w:pos="340"/>
        </w:tabs>
        <w:ind w:left="340" w:hanging="34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6D7B3B"/>
    <w:multiLevelType w:val="hybridMultilevel"/>
    <w:tmpl w:val="96801746"/>
    <w:lvl w:ilvl="0" w:tplc="E5EE92CA">
      <w:start w:val="1"/>
      <w:numFmt w:val="bullet"/>
      <w:lvlText w:val=""/>
      <w:lvlJc w:val="left"/>
      <w:pPr>
        <w:tabs>
          <w:tab w:val="num" w:pos="680"/>
        </w:tabs>
        <w:ind w:left="680" w:hanging="34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C37011"/>
    <w:multiLevelType w:val="hybridMultilevel"/>
    <w:tmpl w:val="FB6AC998"/>
    <w:lvl w:ilvl="0" w:tplc="F6245B46">
      <w:start w:val="1"/>
      <w:numFmt w:val="decimal"/>
      <w:lvlText w:val="%1)"/>
      <w:lvlJc w:val="left"/>
      <w:pPr>
        <w:tabs>
          <w:tab w:val="num" w:pos="700"/>
        </w:tabs>
        <w:ind w:left="700" w:hanging="340"/>
      </w:pPr>
      <w:rPr>
        <w:rFonts w:hint="default"/>
        <w:color w:val="auto"/>
      </w:rPr>
    </w:lvl>
    <w:lvl w:ilvl="1" w:tplc="5296A978">
      <w:start w:val="1"/>
      <w:numFmt w:val="bullet"/>
      <w:lvlText w:val=""/>
      <w:lvlJc w:val="left"/>
      <w:pPr>
        <w:tabs>
          <w:tab w:val="num" w:pos="1021"/>
        </w:tabs>
        <w:ind w:left="1021" w:hanging="341"/>
      </w:pPr>
      <w:rPr>
        <w:rFonts w:ascii="Symbol" w:hAnsi="Symbol" w:hint="default"/>
        <w:color w:val="auto"/>
      </w:rPr>
    </w:lvl>
    <w:lvl w:ilvl="2" w:tplc="8F60CF3A">
      <w:numFmt w:val="bullet"/>
      <w:lvlText w:val=""/>
      <w:lvlJc w:val="left"/>
      <w:pPr>
        <w:tabs>
          <w:tab w:val="num" w:pos="2520"/>
        </w:tabs>
        <w:ind w:left="2520" w:hanging="360"/>
      </w:pPr>
      <w:rPr>
        <w:rFonts w:ascii="Symbol" w:eastAsia="SimSun" w:hAnsi="Symbol" w:cs="Mangal"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BB938BD"/>
    <w:multiLevelType w:val="hybridMultilevel"/>
    <w:tmpl w:val="D60623CC"/>
    <w:lvl w:ilvl="0" w:tplc="7B76D1F8">
      <w:start w:val="1"/>
      <w:numFmt w:val="bullet"/>
      <w:lvlText w:val=""/>
      <w:lvlJc w:val="left"/>
      <w:pPr>
        <w:tabs>
          <w:tab w:val="num" w:pos="680"/>
        </w:tabs>
        <w:ind w:left="680" w:hanging="34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CBD2244"/>
    <w:multiLevelType w:val="hybridMultilevel"/>
    <w:tmpl w:val="F28EB426"/>
    <w:lvl w:ilvl="0" w:tplc="B1C425D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CFA5FA4"/>
    <w:multiLevelType w:val="hybridMultilevel"/>
    <w:tmpl w:val="B2BC886E"/>
    <w:lvl w:ilvl="0" w:tplc="CAFE1BA6">
      <w:start w:val="1"/>
      <w:numFmt w:val="bullet"/>
      <w:lvlText w:val=""/>
      <w:lvlJc w:val="left"/>
      <w:pPr>
        <w:tabs>
          <w:tab w:val="num" w:pos="794"/>
        </w:tabs>
        <w:ind w:left="794" w:hanging="397"/>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D8B23B2"/>
    <w:multiLevelType w:val="singleLevel"/>
    <w:tmpl w:val="381C0420"/>
    <w:lvl w:ilvl="0">
      <w:start w:val="6"/>
      <w:numFmt w:val="decimal"/>
      <w:lvlText w:val="%1)"/>
      <w:legacy w:legacy="1" w:legacySpace="0" w:legacyIndent="0"/>
      <w:lvlJc w:val="left"/>
      <w:rPr>
        <w:rFonts w:ascii="Times New Roman" w:hAnsi="Times New Roman" w:cs="Times New Roman" w:hint="default"/>
        <w:color w:val="auto"/>
      </w:rPr>
    </w:lvl>
  </w:abstractNum>
  <w:abstractNum w:abstractNumId="45" w15:restartNumberingAfterBreak="0">
    <w:nsid w:val="7DC823C5"/>
    <w:multiLevelType w:val="multilevel"/>
    <w:tmpl w:val="7D163F80"/>
    <w:lvl w:ilvl="0">
      <w:start w:val="1"/>
      <w:numFmt w:val="bullet"/>
      <w:lvlText w:val=""/>
      <w:lvlJc w:val="left"/>
      <w:pPr>
        <w:tabs>
          <w:tab w:val="num" w:pos="340"/>
        </w:tabs>
        <w:ind w:left="340" w:hanging="34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031637"/>
    <w:multiLevelType w:val="multilevel"/>
    <w:tmpl w:val="573861FA"/>
    <w:lvl w:ilvl="0">
      <w:start w:val="1"/>
      <w:numFmt w:val="bullet"/>
      <w:lvlText w:val=""/>
      <w:lvlJc w:val="left"/>
      <w:pPr>
        <w:tabs>
          <w:tab w:val="num" w:pos="700"/>
        </w:tabs>
        <w:ind w:left="700" w:hanging="340"/>
      </w:pPr>
      <w:rPr>
        <w:rFonts w:ascii="Symbol" w:hAnsi="Symbol" w:hint="default"/>
        <w:color w:val="auto"/>
      </w:rPr>
    </w:lvl>
    <w:lvl w:ilvl="1">
      <w:start w:val="1"/>
      <w:numFmt w:val="bullet"/>
      <w:lvlText w:val=""/>
      <w:lvlJc w:val="left"/>
      <w:pPr>
        <w:tabs>
          <w:tab w:val="num" w:pos="1021"/>
        </w:tabs>
        <w:ind w:left="1021" w:hanging="341"/>
      </w:pPr>
      <w:rPr>
        <w:rFonts w:ascii="Symbol" w:hAnsi="Symbol" w:hint="default"/>
        <w:color w:val="auto"/>
      </w:rPr>
    </w:lvl>
    <w:lvl w:ilvl="2">
      <w:numFmt w:val="bullet"/>
      <w:lvlText w:val=""/>
      <w:lvlJc w:val="left"/>
      <w:pPr>
        <w:tabs>
          <w:tab w:val="num" w:pos="2520"/>
        </w:tabs>
        <w:ind w:left="2520" w:hanging="360"/>
      </w:pPr>
      <w:rPr>
        <w:rFonts w:ascii="Symbol" w:eastAsia="SimSun" w:hAnsi="Symbol" w:cs="Manga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0"/>
  </w:num>
  <w:num w:numId="9">
    <w:abstractNumId w:val="7"/>
  </w:num>
  <w:num w:numId="10">
    <w:abstractNumId w:val="22"/>
  </w:num>
  <w:num w:numId="11">
    <w:abstractNumId w:val="21"/>
  </w:num>
  <w:num w:numId="12">
    <w:abstractNumId w:val="32"/>
  </w:num>
  <w:num w:numId="13">
    <w:abstractNumId w:val="19"/>
  </w:num>
  <w:num w:numId="14">
    <w:abstractNumId w:val="26"/>
  </w:num>
  <w:num w:numId="15">
    <w:abstractNumId w:val="9"/>
  </w:num>
  <w:num w:numId="16">
    <w:abstractNumId w:val="45"/>
  </w:num>
  <w:num w:numId="17">
    <w:abstractNumId w:val="39"/>
  </w:num>
  <w:num w:numId="18">
    <w:abstractNumId w:val="29"/>
  </w:num>
  <w:num w:numId="19">
    <w:abstractNumId w:val="34"/>
  </w:num>
  <w:num w:numId="20">
    <w:abstractNumId w:val="38"/>
  </w:num>
  <w:num w:numId="21">
    <w:abstractNumId w:val="41"/>
  </w:num>
  <w:num w:numId="22">
    <w:abstractNumId w:val="37"/>
  </w:num>
  <w:num w:numId="23">
    <w:abstractNumId w:val="28"/>
  </w:num>
  <w:num w:numId="24">
    <w:abstractNumId w:val="11"/>
  </w:num>
  <w:num w:numId="25">
    <w:abstractNumId w:val="27"/>
  </w:num>
  <w:num w:numId="26">
    <w:abstractNumId w:val="30"/>
  </w:num>
  <w:num w:numId="27">
    <w:abstractNumId w:val="17"/>
  </w:num>
  <w:num w:numId="28">
    <w:abstractNumId w:val="36"/>
  </w:num>
  <w:num w:numId="29">
    <w:abstractNumId w:val="46"/>
  </w:num>
  <w:num w:numId="30">
    <w:abstractNumId w:val="40"/>
  </w:num>
  <w:num w:numId="31">
    <w:abstractNumId w:val="8"/>
  </w:num>
  <w:num w:numId="32">
    <w:abstractNumId w:val="31"/>
  </w:num>
  <w:num w:numId="33">
    <w:abstractNumId w:val="33"/>
  </w:num>
  <w:num w:numId="34">
    <w:abstractNumId w:val="10"/>
  </w:num>
  <w:num w:numId="35">
    <w:abstractNumId w:val="35"/>
  </w:num>
  <w:num w:numId="36">
    <w:abstractNumId w:val="25"/>
  </w:num>
  <w:num w:numId="37">
    <w:abstractNumId w:val="12"/>
  </w:num>
  <w:num w:numId="38">
    <w:abstractNumId w:val="44"/>
  </w:num>
  <w:num w:numId="39">
    <w:abstractNumId w:val="44"/>
    <w:lvlOverride w:ilvl="0">
      <w:lvl w:ilvl="0">
        <w:start w:val="6"/>
        <w:numFmt w:val="decimal"/>
        <w:lvlText w:val="%1)"/>
        <w:legacy w:legacy="1" w:legacySpace="0" w:legacyIndent="0"/>
        <w:lvlJc w:val="left"/>
        <w:rPr>
          <w:rFonts w:ascii="Times New Roman" w:hAnsi="Times New Roman" w:cs="Times New Roman" w:hint="default"/>
          <w:color w:val="auto"/>
        </w:rPr>
      </w:lvl>
    </w:lvlOverride>
  </w:num>
  <w:num w:numId="40">
    <w:abstractNumId w:val="43"/>
  </w:num>
  <w:num w:numId="41">
    <w:abstractNumId w:val="15"/>
  </w:num>
  <w:num w:numId="42">
    <w:abstractNumId w:val="18"/>
  </w:num>
  <w:num w:numId="43">
    <w:abstractNumId w:val="16"/>
  </w:num>
  <w:num w:numId="44">
    <w:abstractNumId w:val="13"/>
  </w:num>
  <w:num w:numId="45">
    <w:abstractNumId w:val="24"/>
  </w:num>
  <w:num w:numId="46">
    <w:abstractNumId w:val="23"/>
  </w:num>
  <w:num w:numId="47">
    <w:abstractNumId w:val="14"/>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C56"/>
    <w:rsid w:val="0000068C"/>
    <w:rsid w:val="000057B1"/>
    <w:rsid w:val="00012A90"/>
    <w:rsid w:val="00015569"/>
    <w:rsid w:val="0002288D"/>
    <w:rsid w:val="00034E91"/>
    <w:rsid w:val="00035AAB"/>
    <w:rsid w:val="00036D90"/>
    <w:rsid w:val="0008172D"/>
    <w:rsid w:val="00083001"/>
    <w:rsid w:val="00092998"/>
    <w:rsid w:val="000A0BFA"/>
    <w:rsid w:val="000A34F9"/>
    <w:rsid w:val="000D04D1"/>
    <w:rsid w:val="000F3E2F"/>
    <w:rsid w:val="000F524E"/>
    <w:rsid w:val="000F7BA6"/>
    <w:rsid w:val="00103F04"/>
    <w:rsid w:val="00105826"/>
    <w:rsid w:val="001109A7"/>
    <w:rsid w:val="00113F3F"/>
    <w:rsid w:val="00124D74"/>
    <w:rsid w:val="00165013"/>
    <w:rsid w:val="0016662E"/>
    <w:rsid w:val="001678B9"/>
    <w:rsid w:val="00171A57"/>
    <w:rsid w:val="0017633F"/>
    <w:rsid w:val="00185D4C"/>
    <w:rsid w:val="00186DFF"/>
    <w:rsid w:val="001B52DA"/>
    <w:rsid w:val="001B6EEA"/>
    <w:rsid w:val="001C1517"/>
    <w:rsid w:val="001D4042"/>
    <w:rsid w:val="001D6E95"/>
    <w:rsid w:val="001E53D5"/>
    <w:rsid w:val="002119FA"/>
    <w:rsid w:val="0021430F"/>
    <w:rsid w:val="0022755E"/>
    <w:rsid w:val="002433FE"/>
    <w:rsid w:val="00245522"/>
    <w:rsid w:val="0028229B"/>
    <w:rsid w:val="0028367B"/>
    <w:rsid w:val="00283DB7"/>
    <w:rsid w:val="00290431"/>
    <w:rsid w:val="002B2BED"/>
    <w:rsid w:val="002D2CE1"/>
    <w:rsid w:val="002E6F39"/>
    <w:rsid w:val="002F2E3F"/>
    <w:rsid w:val="00305EF3"/>
    <w:rsid w:val="00312557"/>
    <w:rsid w:val="003469BB"/>
    <w:rsid w:val="00362926"/>
    <w:rsid w:val="00366FFC"/>
    <w:rsid w:val="00372361"/>
    <w:rsid w:val="0038291D"/>
    <w:rsid w:val="00384391"/>
    <w:rsid w:val="00391814"/>
    <w:rsid w:val="003A0BC3"/>
    <w:rsid w:val="003A262A"/>
    <w:rsid w:val="003A4951"/>
    <w:rsid w:val="003C5E8B"/>
    <w:rsid w:val="003D425D"/>
    <w:rsid w:val="003D4557"/>
    <w:rsid w:val="003D60F8"/>
    <w:rsid w:val="0040128B"/>
    <w:rsid w:val="00432393"/>
    <w:rsid w:val="00436FBA"/>
    <w:rsid w:val="00447CFB"/>
    <w:rsid w:val="0045140C"/>
    <w:rsid w:val="00457519"/>
    <w:rsid w:val="0047034B"/>
    <w:rsid w:val="00490749"/>
    <w:rsid w:val="00496A5F"/>
    <w:rsid w:val="004A2FC5"/>
    <w:rsid w:val="004B7EC6"/>
    <w:rsid w:val="004C63DB"/>
    <w:rsid w:val="004E0B0D"/>
    <w:rsid w:val="004E6D4C"/>
    <w:rsid w:val="004F1972"/>
    <w:rsid w:val="005048E4"/>
    <w:rsid w:val="00516026"/>
    <w:rsid w:val="005303F6"/>
    <w:rsid w:val="00560740"/>
    <w:rsid w:val="005612C7"/>
    <w:rsid w:val="00561E55"/>
    <w:rsid w:val="00566692"/>
    <w:rsid w:val="005A509A"/>
    <w:rsid w:val="005A5F48"/>
    <w:rsid w:val="005B06A2"/>
    <w:rsid w:val="005B5818"/>
    <w:rsid w:val="005B61FE"/>
    <w:rsid w:val="005F3C4E"/>
    <w:rsid w:val="005F49C8"/>
    <w:rsid w:val="005F72EE"/>
    <w:rsid w:val="00621F64"/>
    <w:rsid w:val="00626165"/>
    <w:rsid w:val="00626D5A"/>
    <w:rsid w:val="00651D60"/>
    <w:rsid w:val="00651F28"/>
    <w:rsid w:val="0065690A"/>
    <w:rsid w:val="00691F76"/>
    <w:rsid w:val="006A1771"/>
    <w:rsid w:val="006E2410"/>
    <w:rsid w:val="006F0886"/>
    <w:rsid w:val="006F39D7"/>
    <w:rsid w:val="006F4C65"/>
    <w:rsid w:val="00712180"/>
    <w:rsid w:val="007151C9"/>
    <w:rsid w:val="00717E80"/>
    <w:rsid w:val="00725FA0"/>
    <w:rsid w:val="007322A5"/>
    <w:rsid w:val="007714EF"/>
    <w:rsid w:val="0078463C"/>
    <w:rsid w:val="007A2494"/>
    <w:rsid w:val="007B7A6F"/>
    <w:rsid w:val="007E5B76"/>
    <w:rsid w:val="007E73DC"/>
    <w:rsid w:val="007F07D8"/>
    <w:rsid w:val="007F0A33"/>
    <w:rsid w:val="007F476C"/>
    <w:rsid w:val="00800253"/>
    <w:rsid w:val="008003EB"/>
    <w:rsid w:val="0080712D"/>
    <w:rsid w:val="00830434"/>
    <w:rsid w:val="0083069C"/>
    <w:rsid w:val="00836981"/>
    <w:rsid w:val="008378BE"/>
    <w:rsid w:val="00845D27"/>
    <w:rsid w:val="00867501"/>
    <w:rsid w:val="00873BB5"/>
    <w:rsid w:val="008A62D8"/>
    <w:rsid w:val="008A637D"/>
    <w:rsid w:val="008B3E7D"/>
    <w:rsid w:val="008C0802"/>
    <w:rsid w:val="008C2425"/>
    <w:rsid w:val="008C4059"/>
    <w:rsid w:val="008D2081"/>
    <w:rsid w:val="008F7113"/>
    <w:rsid w:val="00902B70"/>
    <w:rsid w:val="009271EA"/>
    <w:rsid w:val="009404B3"/>
    <w:rsid w:val="00943456"/>
    <w:rsid w:val="00963973"/>
    <w:rsid w:val="00985D03"/>
    <w:rsid w:val="009941E9"/>
    <w:rsid w:val="009B0D84"/>
    <w:rsid w:val="009B627F"/>
    <w:rsid w:val="009B6485"/>
    <w:rsid w:val="009C0AE0"/>
    <w:rsid w:val="009C0B3B"/>
    <w:rsid w:val="009D35BD"/>
    <w:rsid w:val="009D57AA"/>
    <w:rsid w:val="009D6F7B"/>
    <w:rsid w:val="00A04C97"/>
    <w:rsid w:val="00A0561B"/>
    <w:rsid w:val="00A308E5"/>
    <w:rsid w:val="00A30F83"/>
    <w:rsid w:val="00A43986"/>
    <w:rsid w:val="00A51D9E"/>
    <w:rsid w:val="00A72BC9"/>
    <w:rsid w:val="00A8303F"/>
    <w:rsid w:val="00A910A2"/>
    <w:rsid w:val="00A910E1"/>
    <w:rsid w:val="00A92790"/>
    <w:rsid w:val="00A978FC"/>
    <w:rsid w:val="00A979BA"/>
    <w:rsid w:val="00AB38AC"/>
    <w:rsid w:val="00AB74BE"/>
    <w:rsid w:val="00AC3785"/>
    <w:rsid w:val="00AD0960"/>
    <w:rsid w:val="00AF0492"/>
    <w:rsid w:val="00AF5986"/>
    <w:rsid w:val="00AF67D9"/>
    <w:rsid w:val="00B346E3"/>
    <w:rsid w:val="00B546B7"/>
    <w:rsid w:val="00B64789"/>
    <w:rsid w:val="00B81329"/>
    <w:rsid w:val="00B8345A"/>
    <w:rsid w:val="00B9005F"/>
    <w:rsid w:val="00BB1690"/>
    <w:rsid w:val="00BC0BA9"/>
    <w:rsid w:val="00BC6FC5"/>
    <w:rsid w:val="00BE348C"/>
    <w:rsid w:val="00BF36C8"/>
    <w:rsid w:val="00C22C62"/>
    <w:rsid w:val="00C26360"/>
    <w:rsid w:val="00C647EA"/>
    <w:rsid w:val="00C71F7B"/>
    <w:rsid w:val="00C73125"/>
    <w:rsid w:val="00C8484D"/>
    <w:rsid w:val="00C86174"/>
    <w:rsid w:val="00C9193B"/>
    <w:rsid w:val="00CC6FF9"/>
    <w:rsid w:val="00CE0DDC"/>
    <w:rsid w:val="00CE1EA8"/>
    <w:rsid w:val="00CE6340"/>
    <w:rsid w:val="00CF100A"/>
    <w:rsid w:val="00CF46D9"/>
    <w:rsid w:val="00D028DF"/>
    <w:rsid w:val="00D204B7"/>
    <w:rsid w:val="00D265D3"/>
    <w:rsid w:val="00D60AC6"/>
    <w:rsid w:val="00D9454D"/>
    <w:rsid w:val="00DA3123"/>
    <w:rsid w:val="00DA4791"/>
    <w:rsid w:val="00DB1054"/>
    <w:rsid w:val="00DC00CC"/>
    <w:rsid w:val="00DD1498"/>
    <w:rsid w:val="00DD391C"/>
    <w:rsid w:val="00E213A4"/>
    <w:rsid w:val="00E265F8"/>
    <w:rsid w:val="00E4198D"/>
    <w:rsid w:val="00E429C0"/>
    <w:rsid w:val="00E4626C"/>
    <w:rsid w:val="00E46895"/>
    <w:rsid w:val="00E63DAA"/>
    <w:rsid w:val="00E656C6"/>
    <w:rsid w:val="00E65ED4"/>
    <w:rsid w:val="00E70B87"/>
    <w:rsid w:val="00E81DED"/>
    <w:rsid w:val="00E90A19"/>
    <w:rsid w:val="00E952B7"/>
    <w:rsid w:val="00EA03FB"/>
    <w:rsid w:val="00EB7D02"/>
    <w:rsid w:val="00EF508A"/>
    <w:rsid w:val="00EF55DF"/>
    <w:rsid w:val="00F15B21"/>
    <w:rsid w:val="00F21736"/>
    <w:rsid w:val="00F34937"/>
    <w:rsid w:val="00F41BE2"/>
    <w:rsid w:val="00F44E7D"/>
    <w:rsid w:val="00F47C0A"/>
    <w:rsid w:val="00F60902"/>
    <w:rsid w:val="00F71CE6"/>
    <w:rsid w:val="00F76268"/>
    <w:rsid w:val="00F842D3"/>
    <w:rsid w:val="00F91B2E"/>
    <w:rsid w:val="00F97999"/>
    <w:rsid w:val="00FA071D"/>
    <w:rsid w:val="00FE092B"/>
    <w:rsid w:val="00FE6FC0"/>
    <w:rsid w:val="00FF1922"/>
    <w:rsid w:val="00FF5C56"/>
    <w:rsid w:val="00FF71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EED27CB"/>
  <w15:docId w15:val="{CFEA1E03-AFB4-447B-A55A-41EBECFA7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widowControl w:val="0"/>
      <w:suppressAutoHyphens/>
    </w:pPr>
  </w:style>
  <w:style w:type="paragraph" w:styleId="Nagwek1">
    <w:name w:val="heading 1"/>
    <w:basedOn w:val="Normalny"/>
    <w:next w:val="Normalny"/>
    <w:link w:val="Nagwek1Znak"/>
    <w:qFormat/>
    <w:rsid w:val="00651D60"/>
    <w:pPr>
      <w:keepNext/>
      <w:keepLines/>
      <w:numPr>
        <w:numId w:val="48"/>
      </w:numPr>
      <w:spacing w:before="240"/>
      <w:outlineLvl w:val="0"/>
    </w:pPr>
    <w:rPr>
      <w:rFonts w:asciiTheme="majorHAnsi" w:eastAsiaTheme="majorEastAsia" w:hAnsiTheme="majorHAnsi" w:cstheme="majorBidi"/>
      <w:b/>
      <w:bCs/>
      <w:color w:val="000000" w:themeColor="text1"/>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numeracji">
    <w:name w:val="Znaki numeracji"/>
    <w:rPr>
      <w:b w:val="0"/>
      <w:bCs w:val="0"/>
    </w:rPr>
  </w:style>
  <w:style w:type="character" w:customStyle="1" w:styleId="Symbolewypunktowania">
    <w:name w:val="Symbole wypunktowania"/>
    <w:rPr>
      <w:rFonts w:ascii="OpenSymbol" w:eastAsia="OpenSymbol" w:hAnsi="OpenSymbol" w:cs="OpenSymbol"/>
    </w:rPr>
  </w:style>
  <w:style w:type="paragraph" w:styleId="Nagwek">
    <w:name w:val="header"/>
    <w:basedOn w:val="Normalny"/>
    <w:next w:val="Tekstpodstawowy"/>
    <w:pPr>
      <w:keepNext/>
      <w:spacing w:before="240" w:after="120"/>
    </w:pPr>
    <w:rPr>
      <w:rFonts w:ascii="Arial" w:eastAsia="Microsoft YaHei" w:hAnsi="Arial" w:cs="Mangal"/>
      <w:sz w:val="28"/>
      <w:szCs w:val="28"/>
    </w:rPr>
  </w:style>
  <w:style w:type="paragraph" w:styleId="Tekstpodstawowy">
    <w:name w:val="Body Text"/>
    <w:basedOn w:val="Normalny"/>
    <w:pPr>
      <w:spacing w:after="120"/>
    </w:pPr>
  </w:style>
  <w:style w:type="paragraph" w:styleId="Lista">
    <w:name w:val="List"/>
    <w:basedOn w:val="Tekstpodstawowy"/>
    <w:rPr>
      <w:rFonts w:cs="Mangal"/>
    </w:rPr>
  </w:style>
  <w:style w:type="paragraph" w:customStyle="1" w:styleId="Podpis1">
    <w:name w:val="Podpis1"/>
    <w:basedOn w:val="Normalny"/>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Stopka">
    <w:name w:val="footer"/>
    <w:basedOn w:val="Normalny"/>
    <w:rsid w:val="00836981"/>
    <w:pPr>
      <w:tabs>
        <w:tab w:val="center" w:pos="4536"/>
        <w:tab w:val="right" w:pos="9072"/>
      </w:tabs>
    </w:pPr>
  </w:style>
  <w:style w:type="character" w:styleId="Numerstrony">
    <w:name w:val="page number"/>
    <w:basedOn w:val="Domylnaczcionkaakapitu"/>
    <w:rsid w:val="00836981"/>
  </w:style>
  <w:style w:type="paragraph" w:styleId="Tekstdymka">
    <w:name w:val="Balloon Text"/>
    <w:basedOn w:val="Normalny"/>
    <w:link w:val="TekstdymkaZnak"/>
    <w:rsid w:val="00EF55DF"/>
    <w:rPr>
      <w:rFonts w:ascii="Segoe UI" w:hAnsi="Segoe UI"/>
      <w:sz w:val="18"/>
      <w:szCs w:val="16"/>
    </w:rPr>
  </w:style>
  <w:style w:type="character" w:customStyle="1" w:styleId="TekstdymkaZnak">
    <w:name w:val="Tekst dymka Znak"/>
    <w:link w:val="Tekstdymka"/>
    <w:rsid w:val="00EF55DF"/>
    <w:rPr>
      <w:rFonts w:ascii="Segoe UI" w:eastAsia="SimSun" w:hAnsi="Segoe UI" w:cs="Mangal"/>
      <w:kern w:val="1"/>
      <w:sz w:val="18"/>
      <w:szCs w:val="16"/>
      <w:lang w:eastAsia="hi-IN" w:bidi="hi-IN"/>
    </w:rPr>
  </w:style>
  <w:style w:type="paragraph" w:customStyle="1" w:styleId="Styl">
    <w:name w:val="Styl"/>
    <w:rsid w:val="00902B70"/>
    <w:pPr>
      <w:widowControl w:val="0"/>
      <w:autoSpaceDE w:val="0"/>
      <w:autoSpaceDN w:val="0"/>
      <w:adjustRightInd w:val="0"/>
    </w:pPr>
    <w:rPr>
      <w:sz w:val="24"/>
      <w:szCs w:val="24"/>
    </w:rPr>
  </w:style>
  <w:style w:type="paragraph" w:styleId="Akapitzlist">
    <w:name w:val="List Paragraph"/>
    <w:basedOn w:val="Normalny"/>
    <w:uiPriority w:val="34"/>
    <w:qFormat/>
    <w:rsid w:val="00E4626C"/>
    <w:pPr>
      <w:ind w:left="720"/>
      <w:contextualSpacing/>
    </w:pPr>
  </w:style>
  <w:style w:type="character" w:styleId="Hipercze">
    <w:name w:val="Hyperlink"/>
    <w:basedOn w:val="Domylnaczcionkaakapitu"/>
    <w:uiPriority w:val="99"/>
    <w:unhideWhenUsed/>
    <w:rsid w:val="00305EF3"/>
    <w:rPr>
      <w:color w:val="0000FF"/>
      <w:u w:val="single"/>
    </w:rPr>
  </w:style>
  <w:style w:type="character" w:styleId="Nierozpoznanawzmianka">
    <w:name w:val="Unresolved Mention"/>
    <w:basedOn w:val="Domylnaczcionkaakapitu"/>
    <w:uiPriority w:val="99"/>
    <w:semiHidden/>
    <w:unhideWhenUsed/>
    <w:rsid w:val="00305EF3"/>
    <w:rPr>
      <w:color w:val="605E5C"/>
      <w:shd w:val="clear" w:color="auto" w:fill="E1DFDD"/>
    </w:rPr>
  </w:style>
  <w:style w:type="paragraph" w:styleId="Tytu">
    <w:name w:val="Title"/>
    <w:basedOn w:val="Normalny"/>
    <w:next w:val="Normalny"/>
    <w:link w:val="TytuZnak"/>
    <w:qFormat/>
    <w:rsid w:val="00651D60"/>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651D60"/>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rsid w:val="00651D60"/>
    <w:rPr>
      <w:rFonts w:asciiTheme="majorHAnsi" w:eastAsiaTheme="majorEastAsia" w:hAnsiTheme="majorHAnsi" w:cstheme="majorBidi"/>
      <w:b/>
      <w:bCs/>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27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prokuratura-krajowa/informacje-dla-sygnalisto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69E92-AD3E-4CD2-A121-EB0011488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500</TotalTime>
  <Pages>1</Pages>
  <Words>2423</Words>
  <Characters>14540</Characters>
  <Application>Microsoft Office Word</Application>
  <DocSecurity>0</DocSecurity>
  <Lines>121</Lines>
  <Paragraphs>33</Paragraphs>
  <ScaleCrop>false</ScaleCrop>
  <HeadingPairs>
    <vt:vector size="2" baseType="variant">
      <vt:variant>
        <vt:lpstr>Tytuł</vt:lpstr>
      </vt:variant>
      <vt:variant>
        <vt:i4>1</vt:i4>
      </vt:variant>
    </vt:vector>
  </HeadingPairs>
  <TitlesOfParts>
    <vt:vector size="1" baseType="lpstr">
      <vt:lpstr/>
    </vt:vector>
  </TitlesOfParts>
  <Company>Prokuratura Okręgowa w Lublinie</Company>
  <LinksUpToDate>false</LinksUpToDate>
  <CharactersWithSpaces>16930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Ogłoszenie o konkursie 3020-4.1111.7.2025 z dnia 16 lipca 2025 r.</dc:title>
  <dc:creator>Prokurator Okręgowy w Lublinie Grzegorz Trusiewicz</dc:creator>
  <cp:lastModifiedBy>Lisowski Rafał (PO Lublin)</cp:lastModifiedBy>
  <cp:revision>39</cp:revision>
  <cp:lastPrinted>2025-07-16T12:12:00Z</cp:lastPrinted>
  <dcterms:created xsi:type="dcterms:W3CDTF">2023-11-29T07:29:00Z</dcterms:created>
  <dcterms:modified xsi:type="dcterms:W3CDTF">2025-08-01T09:44:00Z</dcterms:modified>
</cp:coreProperties>
</file>