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5053189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54D1EF9C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CA56AA">
        <w:rPr>
          <w:rFonts w:ascii="Arial" w:hAnsi="Arial" w:cs="Arial"/>
        </w:rPr>
        <w:t>17 listopada</w:t>
      </w:r>
      <w:r w:rsidR="009F02BD" w:rsidRPr="00A3200A">
        <w:rPr>
          <w:rFonts w:ascii="Arial" w:hAnsi="Arial" w:cs="Arial"/>
        </w:rPr>
        <w:t xml:space="preserve"> 2025 r.</w:t>
      </w:r>
    </w:p>
    <w:bookmarkEnd w:id="0"/>
    <w:p w14:paraId="163A78F2" w14:textId="32F6F379" w:rsidR="00715C91" w:rsidRPr="00A3200A" w:rsidRDefault="00CA56AA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DOOŚ-WDŚIII.420.28.2024.MRO.4</w:t>
      </w:r>
      <w:r w:rsidR="00A3200A" w:rsidRPr="00A3200A">
        <w:rPr>
          <w:rFonts w:ascii="Arial" w:hAnsi="Arial" w:cs="Arial"/>
        </w:rPr>
        <w:t>7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694ABDB5" w14:textId="77777777" w:rsidR="00CA56AA" w:rsidRPr="008A580F" w:rsidRDefault="00CA56AA" w:rsidP="00CA56AA">
      <w:pPr>
        <w:spacing w:after="120" w:line="312" w:lineRule="auto"/>
        <w:rPr>
          <w:rFonts w:ascii="Arial" w:hAnsi="Arial" w:cs="Arial"/>
          <w:color w:val="000000"/>
        </w:rPr>
      </w:pPr>
      <w:r w:rsidRPr="008A580F">
        <w:rPr>
          <w:rFonts w:ascii="Arial" w:hAnsi="Arial" w:cs="Arial"/>
          <w:color w:val="000000"/>
        </w:rPr>
        <w:t>Generalny Dyrektor Ochrony Środowiska zawiadamia strony postępowa</w:t>
      </w:r>
      <w:r>
        <w:rPr>
          <w:rFonts w:ascii="Arial" w:hAnsi="Arial" w:cs="Arial"/>
          <w:color w:val="000000"/>
        </w:rPr>
        <w:t>nia o wydaniu postanowienia z 13 listopada</w:t>
      </w:r>
      <w:r w:rsidRPr="008A580F">
        <w:rPr>
          <w:rFonts w:ascii="Arial" w:hAnsi="Arial" w:cs="Arial"/>
          <w:color w:val="000000"/>
        </w:rPr>
        <w:t xml:space="preserve"> 2025 r., znak</w:t>
      </w:r>
      <w:r>
        <w:rPr>
          <w:rFonts w:ascii="Arial" w:hAnsi="Arial" w:cs="Arial"/>
          <w:color w:val="000000"/>
        </w:rPr>
        <w:t>: DOOŚ-WDŚIII.420.28.2024.MRO.45</w:t>
      </w:r>
      <w:r w:rsidRPr="008A580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odmawiającego wstrzymania natychmiastowego wykonania </w:t>
      </w:r>
      <w:r w:rsidRPr="008A580F">
        <w:rPr>
          <w:rFonts w:ascii="Arial" w:hAnsi="Arial" w:cs="Arial"/>
          <w:color w:val="000000"/>
        </w:rPr>
        <w:t xml:space="preserve">decyzji </w:t>
      </w:r>
      <w:r w:rsidRPr="008A580F">
        <w:rPr>
          <w:rFonts w:ascii="Arial" w:hAnsi="Arial" w:cs="Arial"/>
        </w:rPr>
        <w:t>Regionalnego Dyrektora Ochrony Środowiska w Krakowie z 25 lipca 2024 r., znak: OO.421.3.1.2022.ASu.25, o środowiskowych uwarunkowaniach dla realizacji przedsięwzięcia pn.: „</w:t>
      </w:r>
      <w:r w:rsidRPr="008A580F">
        <w:rPr>
          <w:rFonts w:ascii="Arial" w:hAnsi="Arial" w:cs="Arial"/>
          <w:iCs/>
        </w:rPr>
        <w:t>Budowa bezkolizyjnego przekroczenia linii kolejowej w ciągu DW 957 w m. Nowy Targ”</w:t>
      </w:r>
      <w:r w:rsidRPr="008A580F">
        <w:rPr>
          <w:rFonts w:ascii="Arial" w:hAnsi="Arial" w:cs="Arial"/>
          <w:color w:val="000000"/>
        </w:rPr>
        <w:t>.</w:t>
      </w:r>
    </w:p>
    <w:p w14:paraId="735CB9F8" w14:textId="77777777" w:rsidR="00CA56AA" w:rsidRPr="008A580F" w:rsidRDefault="00CA56AA" w:rsidP="00CA56AA">
      <w:pPr>
        <w:spacing w:after="120" w:line="312" w:lineRule="auto"/>
        <w:rPr>
          <w:rFonts w:ascii="Arial" w:hAnsi="Arial" w:cs="Arial"/>
          <w:color w:val="000000"/>
        </w:rPr>
      </w:pPr>
      <w:r w:rsidRPr="008A580F">
        <w:rPr>
          <w:rFonts w:ascii="Arial" w:hAnsi="Arial" w:cs="Arial"/>
          <w:color w:val="000000"/>
        </w:rPr>
        <w:t xml:space="preserve">Doręczenie postanowienia </w:t>
      </w:r>
      <w:r w:rsidRPr="008A580F">
        <w:rPr>
          <w:rFonts w:ascii="Arial" w:hAnsi="Arial" w:cs="Arial"/>
          <w:bCs/>
          <w:color w:val="000000"/>
        </w:rPr>
        <w:t>stronom postępowania</w:t>
      </w:r>
      <w:r w:rsidRPr="008A580F">
        <w:rPr>
          <w:rFonts w:ascii="Arial" w:hAnsi="Arial" w:cs="Arial"/>
          <w:b/>
          <w:color w:val="000000"/>
        </w:rPr>
        <w:t xml:space="preserve"> </w:t>
      </w:r>
      <w:r w:rsidRPr="008A580F">
        <w:rPr>
          <w:rFonts w:ascii="Arial" w:hAnsi="Arial" w:cs="Arial"/>
          <w:color w:val="000000"/>
        </w:rPr>
        <w:t>uważa się za dokonane po upływie czternastu dni liczonych od następnego dnia po dniu, w którym upubliczniono zawiadomienie.</w:t>
      </w:r>
    </w:p>
    <w:p w14:paraId="47574A8A" w14:textId="77777777" w:rsidR="00CA56AA" w:rsidRPr="008A580F" w:rsidRDefault="00CA56AA" w:rsidP="00CA56AA">
      <w:pPr>
        <w:spacing w:after="120" w:line="312" w:lineRule="auto"/>
        <w:rPr>
          <w:rFonts w:ascii="Arial" w:hAnsi="Arial" w:cs="Arial"/>
          <w:color w:val="000000"/>
        </w:rPr>
      </w:pPr>
      <w:r w:rsidRPr="008A580F">
        <w:rPr>
          <w:rFonts w:ascii="Arial" w:hAnsi="Arial" w:cs="Arial"/>
          <w:color w:val="000000"/>
        </w:rPr>
        <w:t xml:space="preserve">Z treścią postanowienia </w:t>
      </w:r>
      <w:r w:rsidRPr="008A580F">
        <w:rPr>
          <w:rFonts w:ascii="Arial" w:hAnsi="Arial" w:cs="Arial"/>
          <w:bCs/>
          <w:color w:val="000000"/>
        </w:rPr>
        <w:t>strony postępowania</w:t>
      </w:r>
      <w:r w:rsidRPr="008A580F">
        <w:rPr>
          <w:rFonts w:ascii="Arial" w:hAnsi="Arial" w:cs="Arial"/>
          <w:color w:val="000000"/>
        </w:rPr>
        <w:t xml:space="preserve"> mogą zapoznać się w: Generalnej Dyrekcji Ochrony Środowiska, Regionalnej Dyrekcji Ochrony Środowiska w Krakowie lub w sposób wskazany w art. 49b § 1 ustawy z dnia 14 czerwca 1960 r. – Kodeks postępowania administracyjnego (Dz. U. z 2024 r. poz. 572, ze zm.), dalej k.</w:t>
      </w:r>
      <w:r w:rsidRPr="008A580F">
        <w:rPr>
          <w:rFonts w:ascii="Arial" w:hAnsi="Arial" w:cs="Arial"/>
          <w:iCs/>
          <w:color w:val="000000"/>
        </w:rPr>
        <w:t>p.a.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0631F1AA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CA56AA">
        <w:rPr>
          <w:rFonts w:ascii="Arial" w:hAnsi="Arial" w:cs="Arial"/>
        </w:rPr>
        <w:t>19.11</w:t>
      </w:r>
      <w:r w:rsidR="009D263E" w:rsidRPr="00A3200A">
        <w:rPr>
          <w:rFonts w:ascii="Arial" w:hAnsi="Arial" w:cs="Arial"/>
        </w:rPr>
        <w:t>.2025 r. do</w:t>
      </w:r>
      <w:r w:rsidR="00CA56AA">
        <w:rPr>
          <w:rFonts w:ascii="Arial" w:hAnsi="Arial" w:cs="Arial"/>
        </w:rPr>
        <w:t xml:space="preserve"> 03.12</w:t>
      </w:r>
      <w:r w:rsidR="009D263E" w:rsidRPr="00A3200A">
        <w:rPr>
          <w:rFonts w:ascii="Arial" w:hAnsi="Arial" w:cs="Arial"/>
        </w:rPr>
        <w:t>.2025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79307549" w14:textId="77777777" w:rsidR="00CA56AA" w:rsidRPr="00CA56AA" w:rsidRDefault="00CA56AA" w:rsidP="00CA56AA">
      <w:pPr>
        <w:suppressAutoHyphens/>
        <w:spacing w:after="60"/>
        <w:rPr>
          <w:rFonts w:ascii="Arial" w:hAnsi="Arial" w:cs="Arial"/>
        </w:rPr>
      </w:pPr>
      <w:r w:rsidRPr="00CA56AA">
        <w:rPr>
          <w:rFonts w:ascii="Arial" w:hAnsi="Arial" w:cs="Arial"/>
        </w:rPr>
        <w:t>Art. 49 § 1 k.</w:t>
      </w:r>
      <w:r w:rsidRPr="00CA56AA">
        <w:rPr>
          <w:rFonts w:ascii="Arial" w:hAnsi="Arial" w:cs="Arial"/>
          <w:iCs/>
        </w:rPr>
        <w:t>p.a.:</w:t>
      </w:r>
      <w:r w:rsidRPr="00CA56AA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  <w:bookmarkStart w:id="1" w:name="_GoBack"/>
      <w:bookmarkEnd w:id="1"/>
    </w:p>
    <w:p w14:paraId="53105A91" w14:textId="77777777" w:rsidR="00CA56AA" w:rsidRPr="00CA56AA" w:rsidRDefault="00CA56AA" w:rsidP="00CA56AA">
      <w:pPr>
        <w:suppressAutoHyphens/>
        <w:spacing w:after="60"/>
        <w:rPr>
          <w:rFonts w:ascii="Arial" w:hAnsi="Arial" w:cs="Arial"/>
        </w:rPr>
      </w:pPr>
      <w:r w:rsidRPr="00CA56AA">
        <w:rPr>
          <w:rFonts w:ascii="Arial" w:hAnsi="Arial" w:cs="Arial"/>
        </w:rPr>
        <w:lastRenderedPageBreak/>
        <w:t>Art. 49b § 1 k.</w:t>
      </w:r>
      <w:r w:rsidRPr="00CA56AA">
        <w:rPr>
          <w:rFonts w:ascii="Arial" w:hAnsi="Arial" w:cs="Arial"/>
          <w:iCs/>
        </w:rPr>
        <w:t>p.a.:</w:t>
      </w:r>
      <w:r w:rsidRPr="00CA56AA">
        <w:rPr>
          <w:rFonts w:ascii="Arial" w:hAnsi="Arial" w:cs="Arial"/>
          <w:i/>
        </w:rPr>
        <w:t xml:space="preserve"> </w:t>
      </w:r>
      <w:r w:rsidRPr="00CA56AA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56F5FFE" w14:textId="77777777" w:rsidR="00CA56AA" w:rsidRPr="00CA56AA" w:rsidRDefault="00CA56AA" w:rsidP="00CA56AA">
      <w:pPr>
        <w:pStyle w:val="Bezodstpw1"/>
        <w:spacing w:after="60"/>
        <w:rPr>
          <w:rFonts w:ascii="Arial" w:hAnsi="Arial" w:cs="Arial"/>
        </w:rPr>
      </w:pPr>
      <w:r w:rsidRPr="00CA56AA">
        <w:rPr>
          <w:rFonts w:ascii="Arial" w:hAnsi="Arial" w:cs="Arial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CA56AA">
        <w:rPr>
          <w:rFonts w:ascii="Arial" w:hAnsi="Arial" w:cs="Arial"/>
          <w:iCs/>
        </w:rPr>
        <w:t>u.o.o.ś</w:t>
      </w:r>
      <w:proofErr w:type="spellEnd"/>
      <w:r w:rsidRPr="00CA56AA">
        <w:rPr>
          <w:rFonts w:ascii="Arial" w:hAnsi="Arial" w:cs="Arial"/>
          <w:iCs/>
        </w:rPr>
        <w:t>.:</w:t>
      </w:r>
      <w:r w:rsidRPr="00CA56AA">
        <w:rPr>
          <w:rFonts w:ascii="Arial" w:hAnsi="Arial" w:cs="Aria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C25BA8" w14:textId="77777777" w:rsidR="00CA56AA" w:rsidRPr="00CA56AA" w:rsidRDefault="00CA56AA" w:rsidP="00CA56AA">
      <w:pPr>
        <w:pStyle w:val="Bezodstpw1"/>
        <w:spacing w:after="60"/>
        <w:rPr>
          <w:rFonts w:ascii="Arial" w:hAnsi="Arial" w:cs="Arial"/>
          <w:bCs/>
        </w:rPr>
      </w:pPr>
      <w:r w:rsidRPr="00CA56AA">
        <w:rPr>
          <w:rFonts w:ascii="Arial" w:hAnsi="Arial" w:cs="Arial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A56AA">
        <w:rPr>
          <w:rFonts w:ascii="Arial" w:hAnsi="Arial" w:cs="Aria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7430158" w14:textId="77777777" w:rsidR="00CA56AA" w:rsidRPr="00985B8F" w:rsidRDefault="00CA56AA" w:rsidP="00CA56AA"/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332F2" w14:textId="77777777" w:rsidR="00A620BA" w:rsidRDefault="00A620BA">
      <w:r>
        <w:separator/>
      </w:r>
    </w:p>
  </w:endnote>
  <w:endnote w:type="continuationSeparator" w:id="0">
    <w:p w14:paraId="3C7CD6D0" w14:textId="77777777" w:rsidR="00A620BA" w:rsidRDefault="00A6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7E97086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EF17" w14:textId="77777777" w:rsidR="00A620BA" w:rsidRDefault="00A620BA">
      <w:r>
        <w:separator/>
      </w:r>
    </w:p>
  </w:footnote>
  <w:footnote w:type="continuationSeparator" w:id="0">
    <w:p w14:paraId="70CFA160" w14:textId="77777777" w:rsidR="00A620BA" w:rsidRDefault="00A6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20</cp:revision>
  <cp:lastPrinted>2022-12-08T12:54:00Z</cp:lastPrinted>
  <dcterms:created xsi:type="dcterms:W3CDTF">2022-12-21T08:10:00Z</dcterms:created>
  <dcterms:modified xsi:type="dcterms:W3CDTF">2025-11-19T09:27:00Z</dcterms:modified>
</cp:coreProperties>
</file>