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DB540A" w14:textId="77777777" w:rsidR="009363A8" w:rsidRPr="00096FF2" w:rsidRDefault="009363A8" w:rsidP="009363A8">
      <w:pPr>
        <w:tabs>
          <w:tab w:val="center" w:pos="4536"/>
          <w:tab w:val="right" w:pos="9072"/>
        </w:tabs>
        <w:spacing w:after="0" w:line="240" w:lineRule="auto"/>
        <w:ind w:firstLine="993"/>
        <w:rPr>
          <w:rFonts w:ascii="Arial" w:eastAsia="Times New Roman" w:hAnsi="Arial" w:cs="Arial"/>
          <w:b/>
          <w:sz w:val="24"/>
          <w:szCs w:val="24"/>
          <w:lang w:eastAsia="pl-PL"/>
        </w:rPr>
      </w:pPr>
      <w:bookmarkStart w:id="0" w:name="ezdPracownikMiejscowoscPodpisu"/>
      <w:r w:rsidRPr="00096FF2">
        <w:rPr>
          <w:rFonts w:ascii="Arial" w:eastAsia="Times New Roman" w:hAnsi="Arial" w:cs="Arial"/>
          <w:noProof/>
          <w:sz w:val="24"/>
          <w:szCs w:val="24"/>
          <w:lang w:eastAsia="pl-PL"/>
        </w:rPr>
        <w:drawing>
          <wp:inline distT="0" distB="0" distL="0" distR="0" wp14:anchorId="00B304AC" wp14:editId="6EC6DE4C">
            <wp:extent cx="495300" cy="514350"/>
            <wp:effectExtent l="19050" t="0" r="0" b="0"/>
            <wp:docPr id="1" name="Obraz 3" descr="Opis: Orzeł w koroni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Opis: Orzeł w koronie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33EC02" w14:textId="77777777" w:rsidR="009363A8" w:rsidRPr="00096FF2" w:rsidRDefault="009363A8" w:rsidP="009363A8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96FF2">
        <w:rPr>
          <w:rFonts w:ascii="Arial" w:eastAsia="Times New Roman" w:hAnsi="Arial" w:cs="Arial"/>
          <w:b/>
          <w:sz w:val="24"/>
          <w:szCs w:val="24"/>
          <w:lang w:eastAsia="pl-PL"/>
        </w:rPr>
        <w:t>WOJEWODA POMORSKI</w:t>
      </w:r>
    </w:p>
    <w:p w14:paraId="5EF1E38A" w14:textId="77777777" w:rsidR="009363A8" w:rsidRDefault="009363A8" w:rsidP="009363A8">
      <w:pPr>
        <w:tabs>
          <w:tab w:val="center" w:pos="2268"/>
          <w:tab w:val="center" w:pos="4536"/>
          <w:tab w:val="right" w:pos="9072"/>
        </w:tabs>
        <w:spacing w:after="0" w:line="240" w:lineRule="auto"/>
        <w:jc w:val="center"/>
      </w:pPr>
    </w:p>
    <w:p w14:paraId="579024A9" w14:textId="77777777" w:rsidR="009363A8" w:rsidRDefault="009363A8" w:rsidP="00A6756C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14:paraId="1B9620B7" w14:textId="0CCAB50B" w:rsidR="0013758F" w:rsidRPr="00762F82" w:rsidRDefault="008F4F23" w:rsidP="00A6756C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762F82">
        <w:rPr>
          <w:rFonts w:ascii="Arial" w:hAnsi="Arial" w:cs="Arial"/>
          <w:sz w:val="24"/>
          <w:szCs w:val="24"/>
        </w:rPr>
        <w:t>Gdańsk</w:t>
      </w:r>
      <w:bookmarkEnd w:id="0"/>
      <w:r w:rsidRPr="00762F82">
        <w:rPr>
          <w:rFonts w:ascii="Arial" w:hAnsi="Arial" w:cs="Arial"/>
          <w:sz w:val="24"/>
          <w:szCs w:val="24"/>
        </w:rPr>
        <w:t xml:space="preserve">, dnia </w:t>
      </w:r>
      <w:bookmarkStart w:id="1" w:name="ezdDataPodpisu"/>
      <w:r w:rsidR="002809D7" w:rsidRPr="00762F82">
        <w:rPr>
          <w:rFonts w:ascii="Arial" w:hAnsi="Arial" w:cs="Arial"/>
          <w:sz w:val="24"/>
          <w:szCs w:val="24"/>
        </w:rPr>
        <w:t>3</w:t>
      </w:r>
      <w:r w:rsidR="00D23226" w:rsidRPr="00762F82">
        <w:rPr>
          <w:rFonts w:ascii="Arial" w:hAnsi="Arial" w:cs="Arial"/>
          <w:sz w:val="24"/>
          <w:szCs w:val="24"/>
        </w:rPr>
        <w:t xml:space="preserve"> lipca</w:t>
      </w:r>
      <w:r w:rsidRPr="00762F82">
        <w:rPr>
          <w:rFonts w:ascii="Arial" w:hAnsi="Arial" w:cs="Arial"/>
          <w:sz w:val="24"/>
          <w:szCs w:val="24"/>
        </w:rPr>
        <w:t xml:space="preserve"> 202</w:t>
      </w:r>
      <w:bookmarkEnd w:id="1"/>
      <w:r w:rsidR="0013758F" w:rsidRPr="00762F82">
        <w:rPr>
          <w:rFonts w:ascii="Arial" w:hAnsi="Arial" w:cs="Arial"/>
          <w:sz w:val="24"/>
          <w:szCs w:val="24"/>
        </w:rPr>
        <w:t>4</w:t>
      </w:r>
      <w:r w:rsidRPr="00762F82">
        <w:rPr>
          <w:rFonts w:ascii="Arial" w:hAnsi="Arial" w:cs="Arial"/>
          <w:sz w:val="24"/>
          <w:szCs w:val="24"/>
        </w:rPr>
        <w:t xml:space="preserve"> r.</w:t>
      </w:r>
    </w:p>
    <w:p w14:paraId="6971D4DC" w14:textId="5D4CD0A4" w:rsidR="0013758F" w:rsidRPr="00762F82" w:rsidRDefault="0013758F" w:rsidP="00A6756C">
      <w:pPr>
        <w:pStyle w:val="Bezodstpw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62F82">
        <w:rPr>
          <w:rFonts w:ascii="Arial" w:hAnsi="Arial" w:cs="Arial"/>
          <w:sz w:val="24"/>
          <w:szCs w:val="24"/>
        </w:rPr>
        <w:t>PS-IX.9518.</w:t>
      </w:r>
      <w:r w:rsidR="00D23226" w:rsidRPr="00762F82">
        <w:rPr>
          <w:rFonts w:ascii="Arial" w:hAnsi="Arial" w:cs="Arial"/>
          <w:sz w:val="24"/>
          <w:szCs w:val="24"/>
        </w:rPr>
        <w:t>3</w:t>
      </w:r>
      <w:r w:rsidRPr="00762F82">
        <w:rPr>
          <w:rFonts w:ascii="Arial" w:hAnsi="Arial" w:cs="Arial"/>
          <w:sz w:val="24"/>
          <w:szCs w:val="24"/>
        </w:rPr>
        <w:t>.2024.</w:t>
      </w:r>
      <w:r w:rsidR="00D23226" w:rsidRPr="00762F82">
        <w:rPr>
          <w:rFonts w:ascii="Arial" w:hAnsi="Arial" w:cs="Arial"/>
          <w:sz w:val="24"/>
          <w:szCs w:val="24"/>
        </w:rPr>
        <w:t>IM</w:t>
      </w:r>
    </w:p>
    <w:p w14:paraId="4EFFE798" w14:textId="77777777" w:rsidR="0013758F" w:rsidRPr="00762F82" w:rsidRDefault="0013758F" w:rsidP="00A6756C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A648CBB" w14:textId="77777777" w:rsidR="00846BB9" w:rsidRPr="00762F82" w:rsidRDefault="00846BB9" w:rsidP="00A6756C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E77CBF6" w14:textId="77777777" w:rsidR="0013758F" w:rsidRPr="00762F82" w:rsidRDefault="00096FF2" w:rsidP="00A6756C">
      <w:pPr>
        <w:spacing w:after="0" w:line="360" w:lineRule="auto"/>
        <w:jc w:val="center"/>
        <w:outlineLvl w:val="0"/>
        <w:rPr>
          <w:rFonts w:ascii="Arial" w:eastAsia="Times New Roman" w:hAnsi="Arial" w:cs="Arial"/>
          <w:sz w:val="32"/>
          <w:szCs w:val="32"/>
        </w:rPr>
      </w:pPr>
      <w:r w:rsidRPr="00762F82">
        <w:rPr>
          <w:rFonts w:ascii="Arial" w:eastAsia="Times New Roman" w:hAnsi="Arial" w:cs="Arial"/>
          <w:sz w:val="32"/>
          <w:szCs w:val="32"/>
        </w:rPr>
        <w:t>Wystąpienie pokontrolne</w:t>
      </w:r>
    </w:p>
    <w:p w14:paraId="24D850AB" w14:textId="77777777" w:rsidR="00846BB9" w:rsidRPr="00762F82" w:rsidRDefault="00846BB9" w:rsidP="00A6756C">
      <w:pPr>
        <w:spacing w:after="0" w:line="360" w:lineRule="auto"/>
        <w:jc w:val="center"/>
        <w:outlineLvl w:val="0"/>
        <w:rPr>
          <w:rFonts w:ascii="Arial" w:eastAsia="Times New Roman" w:hAnsi="Arial" w:cs="Arial"/>
          <w:sz w:val="24"/>
          <w:szCs w:val="24"/>
        </w:rPr>
      </w:pPr>
    </w:p>
    <w:p w14:paraId="199B81B8" w14:textId="77777777" w:rsidR="0013758F" w:rsidRPr="00762F82" w:rsidRDefault="0013758F" w:rsidP="00A6756C">
      <w:pPr>
        <w:spacing w:after="0" w:line="360" w:lineRule="auto"/>
        <w:jc w:val="both"/>
        <w:outlineLvl w:val="1"/>
        <w:rPr>
          <w:rFonts w:ascii="Arial" w:eastAsia="Times New Roman" w:hAnsi="Arial" w:cs="Arial"/>
          <w:sz w:val="24"/>
          <w:szCs w:val="24"/>
        </w:rPr>
      </w:pPr>
      <w:r w:rsidRPr="00762F82">
        <w:rPr>
          <w:rFonts w:ascii="Arial" w:eastAsia="Times New Roman" w:hAnsi="Arial" w:cs="Arial"/>
          <w:sz w:val="24"/>
          <w:szCs w:val="24"/>
        </w:rPr>
        <w:t>Nazwa i adres jednostki kontrolowanej:</w:t>
      </w:r>
    </w:p>
    <w:p w14:paraId="7DCC4243" w14:textId="4CFC293B" w:rsidR="0013758F" w:rsidRPr="00762F82" w:rsidRDefault="0013758F" w:rsidP="00A6756C">
      <w:pPr>
        <w:pStyle w:val="Akapitzlist"/>
        <w:numPr>
          <w:ilvl w:val="0"/>
          <w:numId w:val="30"/>
        </w:numPr>
        <w:spacing w:after="0" w:line="360" w:lineRule="auto"/>
        <w:ind w:left="568" w:hanging="284"/>
        <w:jc w:val="both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762F82">
        <w:rPr>
          <w:rFonts w:ascii="Arial" w:eastAsia="Times New Roman" w:hAnsi="Arial" w:cs="Arial"/>
          <w:sz w:val="24"/>
          <w:szCs w:val="24"/>
          <w:lang w:eastAsia="pl-PL"/>
        </w:rPr>
        <w:t>Spółdzielnia Socjalna „</w:t>
      </w:r>
      <w:r w:rsidR="00D23226" w:rsidRPr="00762F82">
        <w:rPr>
          <w:rFonts w:ascii="Arial" w:eastAsia="Times New Roman" w:hAnsi="Arial" w:cs="Arial"/>
          <w:sz w:val="24"/>
          <w:szCs w:val="24"/>
          <w:lang w:eastAsia="pl-PL"/>
        </w:rPr>
        <w:t>Drabina</w:t>
      </w:r>
      <w:r w:rsidRPr="00762F82">
        <w:rPr>
          <w:rFonts w:ascii="Arial" w:eastAsia="Times New Roman" w:hAnsi="Arial" w:cs="Arial"/>
          <w:sz w:val="24"/>
          <w:szCs w:val="24"/>
          <w:lang w:eastAsia="pl-PL"/>
        </w:rPr>
        <w:t xml:space="preserve">”, ul. </w:t>
      </w:r>
      <w:r w:rsidR="00D23226" w:rsidRPr="00762F82">
        <w:rPr>
          <w:rFonts w:ascii="Arial" w:eastAsia="Times New Roman" w:hAnsi="Arial" w:cs="Arial"/>
          <w:sz w:val="24"/>
          <w:szCs w:val="24"/>
          <w:lang w:eastAsia="pl-PL"/>
        </w:rPr>
        <w:t>Wiejska 10</w:t>
      </w:r>
      <w:r w:rsidRPr="00762F82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D23226" w:rsidRPr="00762F82">
        <w:rPr>
          <w:rFonts w:ascii="Arial" w:eastAsia="Times New Roman" w:hAnsi="Arial" w:cs="Arial"/>
          <w:sz w:val="24"/>
          <w:szCs w:val="24"/>
          <w:lang w:eastAsia="pl-PL"/>
        </w:rPr>
        <w:t>76-270 Ustka</w:t>
      </w:r>
      <w:r w:rsidRPr="00762F82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2016FD0D" w14:textId="77777777" w:rsidR="0013758F" w:rsidRPr="00762F82" w:rsidRDefault="0013758F" w:rsidP="00A6756C">
      <w:pPr>
        <w:spacing w:after="0" w:line="360" w:lineRule="auto"/>
        <w:jc w:val="both"/>
        <w:outlineLvl w:val="1"/>
        <w:rPr>
          <w:rFonts w:ascii="Arial" w:eastAsia="Times New Roman" w:hAnsi="Arial" w:cs="Arial"/>
          <w:sz w:val="24"/>
          <w:szCs w:val="24"/>
        </w:rPr>
      </w:pPr>
      <w:r w:rsidRPr="00762F82">
        <w:rPr>
          <w:rFonts w:ascii="Arial" w:eastAsia="Times New Roman" w:hAnsi="Arial" w:cs="Arial"/>
          <w:sz w:val="24"/>
          <w:szCs w:val="24"/>
        </w:rPr>
        <w:t>Przedmiot kontroli:</w:t>
      </w:r>
    </w:p>
    <w:p w14:paraId="2CF6A72D" w14:textId="77777777" w:rsidR="0013758F" w:rsidRPr="00762F82" w:rsidRDefault="0013758F" w:rsidP="00A6756C">
      <w:pPr>
        <w:pStyle w:val="Akapitzlist"/>
        <w:numPr>
          <w:ilvl w:val="0"/>
          <w:numId w:val="30"/>
        </w:numPr>
        <w:spacing w:after="0" w:line="360" w:lineRule="auto"/>
        <w:ind w:left="568" w:hanging="284"/>
        <w:jc w:val="both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762F82">
        <w:rPr>
          <w:rFonts w:ascii="Arial" w:eastAsia="Times New Roman" w:hAnsi="Arial" w:cs="Arial"/>
          <w:sz w:val="24"/>
          <w:szCs w:val="24"/>
          <w:lang w:eastAsia="pl-PL"/>
        </w:rPr>
        <w:t>spełnianie przez przedsiębiorstwo społeczne warunków określonych w art. 3, art.</w:t>
      </w:r>
      <w:r w:rsidR="00A6756C" w:rsidRPr="00762F82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762F82">
        <w:rPr>
          <w:rFonts w:ascii="Arial" w:eastAsia="Times New Roman" w:hAnsi="Arial" w:cs="Arial"/>
          <w:sz w:val="24"/>
          <w:szCs w:val="24"/>
          <w:lang w:eastAsia="pl-PL"/>
        </w:rPr>
        <w:t>4 ust</w:t>
      </w:r>
      <w:r w:rsidR="00A6756C" w:rsidRPr="00762F82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762F82">
        <w:rPr>
          <w:rFonts w:ascii="Arial" w:eastAsia="Times New Roman" w:hAnsi="Arial" w:cs="Arial"/>
          <w:sz w:val="24"/>
          <w:szCs w:val="24"/>
          <w:lang w:eastAsia="pl-PL"/>
        </w:rPr>
        <w:t xml:space="preserve"> 1 oraz art. 5-10 ustawy z dnia 5 sierpnia 2022 r. o ekonomii społecznej (Dz. U. z 2024 r., poz. 113).</w:t>
      </w:r>
    </w:p>
    <w:p w14:paraId="0D783FD1" w14:textId="77777777" w:rsidR="0013758F" w:rsidRPr="00762F82" w:rsidRDefault="0013758F" w:rsidP="00A6756C">
      <w:pPr>
        <w:spacing w:after="0" w:line="360" w:lineRule="auto"/>
        <w:jc w:val="both"/>
        <w:outlineLvl w:val="1"/>
        <w:rPr>
          <w:rFonts w:ascii="Arial" w:eastAsia="Times New Roman" w:hAnsi="Arial" w:cs="Arial"/>
          <w:sz w:val="24"/>
          <w:szCs w:val="24"/>
        </w:rPr>
      </w:pPr>
      <w:r w:rsidRPr="00762F82">
        <w:rPr>
          <w:rFonts w:ascii="Arial" w:eastAsia="Times New Roman" w:hAnsi="Arial" w:cs="Arial"/>
          <w:sz w:val="24"/>
          <w:szCs w:val="24"/>
        </w:rPr>
        <w:t>Okres objęty kontrolą:</w:t>
      </w:r>
    </w:p>
    <w:p w14:paraId="5934FFEE" w14:textId="4B0FF865" w:rsidR="0013758F" w:rsidRPr="00762F82" w:rsidRDefault="0013758F" w:rsidP="00A6756C">
      <w:pPr>
        <w:pStyle w:val="Akapitzlist"/>
        <w:numPr>
          <w:ilvl w:val="0"/>
          <w:numId w:val="30"/>
        </w:numPr>
        <w:spacing w:after="0" w:line="360" w:lineRule="auto"/>
        <w:ind w:left="568" w:hanging="284"/>
        <w:jc w:val="both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762F82">
        <w:rPr>
          <w:rFonts w:ascii="Arial" w:eastAsia="Times New Roman" w:hAnsi="Arial" w:cs="Arial"/>
          <w:sz w:val="24"/>
          <w:szCs w:val="24"/>
          <w:lang w:eastAsia="pl-PL"/>
        </w:rPr>
        <w:t xml:space="preserve">od dnia 1 </w:t>
      </w:r>
      <w:r w:rsidR="00D23226" w:rsidRPr="00762F82">
        <w:rPr>
          <w:rFonts w:ascii="Arial" w:eastAsia="Times New Roman" w:hAnsi="Arial" w:cs="Arial"/>
          <w:sz w:val="24"/>
          <w:szCs w:val="24"/>
          <w:lang w:eastAsia="pl-PL"/>
        </w:rPr>
        <w:t>maja</w:t>
      </w:r>
      <w:r w:rsidRPr="00762F82">
        <w:rPr>
          <w:rFonts w:ascii="Arial" w:eastAsia="Times New Roman" w:hAnsi="Arial" w:cs="Arial"/>
          <w:sz w:val="24"/>
          <w:szCs w:val="24"/>
          <w:lang w:eastAsia="pl-PL"/>
        </w:rPr>
        <w:t xml:space="preserve"> 202</w:t>
      </w:r>
      <w:r w:rsidR="00D12468" w:rsidRPr="00762F82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Pr="00762F82">
        <w:rPr>
          <w:rFonts w:ascii="Arial" w:eastAsia="Times New Roman" w:hAnsi="Arial" w:cs="Arial"/>
          <w:sz w:val="24"/>
          <w:szCs w:val="24"/>
          <w:lang w:eastAsia="pl-PL"/>
        </w:rPr>
        <w:t xml:space="preserve"> r. do dnia </w:t>
      </w:r>
      <w:r w:rsidR="00D23226" w:rsidRPr="00762F82">
        <w:rPr>
          <w:rFonts w:ascii="Arial" w:eastAsia="Times New Roman" w:hAnsi="Arial" w:cs="Arial"/>
          <w:sz w:val="24"/>
          <w:szCs w:val="24"/>
          <w:lang w:eastAsia="pl-PL"/>
        </w:rPr>
        <w:t xml:space="preserve">24 maja </w:t>
      </w:r>
      <w:r w:rsidRPr="00762F82">
        <w:rPr>
          <w:rFonts w:ascii="Arial" w:eastAsia="Times New Roman" w:hAnsi="Arial" w:cs="Arial"/>
          <w:sz w:val="24"/>
          <w:szCs w:val="24"/>
          <w:lang w:eastAsia="pl-PL"/>
        </w:rPr>
        <w:t>2024 r.</w:t>
      </w:r>
    </w:p>
    <w:p w14:paraId="614B207B" w14:textId="77777777" w:rsidR="0013758F" w:rsidRPr="00762F82" w:rsidRDefault="0013758F" w:rsidP="00A6756C">
      <w:pPr>
        <w:spacing w:after="0" w:line="360" w:lineRule="auto"/>
        <w:jc w:val="both"/>
        <w:outlineLvl w:val="1"/>
        <w:rPr>
          <w:rFonts w:ascii="Arial" w:eastAsia="Times New Roman" w:hAnsi="Arial" w:cs="Arial"/>
          <w:sz w:val="24"/>
          <w:szCs w:val="24"/>
        </w:rPr>
      </w:pPr>
      <w:r w:rsidRPr="00762F82">
        <w:rPr>
          <w:rFonts w:ascii="Arial" w:eastAsia="Times New Roman" w:hAnsi="Arial" w:cs="Arial"/>
          <w:sz w:val="24"/>
          <w:szCs w:val="24"/>
        </w:rPr>
        <w:t>Podstawa prawna przeprowadzenia kontroli:</w:t>
      </w:r>
    </w:p>
    <w:p w14:paraId="1A29F26A" w14:textId="77777777" w:rsidR="0013758F" w:rsidRPr="00762F82" w:rsidRDefault="0013758F" w:rsidP="00A6756C">
      <w:pPr>
        <w:pStyle w:val="Akapitzlist"/>
        <w:numPr>
          <w:ilvl w:val="0"/>
          <w:numId w:val="30"/>
        </w:numPr>
        <w:spacing w:after="0" w:line="360" w:lineRule="auto"/>
        <w:ind w:left="568" w:hanging="284"/>
        <w:jc w:val="both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762F82">
        <w:rPr>
          <w:rFonts w:ascii="Arial" w:eastAsia="Times New Roman" w:hAnsi="Arial" w:cs="Arial"/>
          <w:sz w:val="24"/>
          <w:szCs w:val="24"/>
          <w:lang w:eastAsia="pl-PL"/>
        </w:rPr>
        <w:t>art. 28 ust. 1 pkt 2 ustawy z dnia 23 stycznia 2009 roku o wojewodzie i</w:t>
      </w:r>
      <w:r w:rsidR="00A6756C" w:rsidRPr="00762F82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762F82">
        <w:rPr>
          <w:rFonts w:ascii="Arial" w:eastAsia="Times New Roman" w:hAnsi="Arial" w:cs="Arial"/>
          <w:sz w:val="24"/>
          <w:szCs w:val="24"/>
          <w:lang w:eastAsia="pl-PL"/>
        </w:rPr>
        <w:t xml:space="preserve">administracji rządowej w województwie </w:t>
      </w:r>
      <w:r w:rsidR="001D3CA9" w:rsidRPr="00762F82">
        <w:rPr>
          <w:rFonts w:ascii="Arial" w:eastAsia="Times New Roman" w:hAnsi="Arial" w:cs="Arial"/>
          <w:sz w:val="24"/>
          <w:szCs w:val="24"/>
          <w:lang w:eastAsia="pl-PL"/>
        </w:rPr>
        <w:t>(Dz. U. z 2023 r., poz. 190</w:t>
      </w:r>
      <w:r w:rsidRPr="00762F82">
        <w:rPr>
          <w:rFonts w:ascii="Arial" w:eastAsia="Times New Roman" w:hAnsi="Arial" w:cs="Arial"/>
          <w:sz w:val="24"/>
          <w:szCs w:val="24"/>
          <w:lang w:eastAsia="pl-PL"/>
        </w:rPr>
        <w:t xml:space="preserve">), </w:t>
      </w:r>
    </w:p>
    <w:p w14:paraId="56459D48" w14:textId="77777777" w:rsidR="0013758F" w:rsidRPr="00762F82" w:rsidRDefault="0013758F" w:rsidP="00A6756C">
      <w:pPr>
        <w:pStyle w:val="Akapitzlist"/>
        <w:numPr>
          <w:ilvl w:val="0"/>
          <w:numId w:val="30"/>
        </w:numPr>
        <w:spacing w:after="0" w:line="360" w:lineRule="auto"/>
        <w:ind w:left="568" w:hanging="284"/>
        <w:jc w:val="both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762F82">
        <w:rPr>
          <w:rFonts w:ascii="Arial" w:eastAsia="Times New Roman" w:hAnsi="Arial" w:cs="Arial"/>
          <w:sz w:val="24"/>
          <w:szCs w:val="24"/>
          <w:lang w:eastAsia="pl-PL"/>
        </w:rPr>
        <w:t xml:space="preserve">art. 2 pkt 1 ustawy z dnia 15 lipca 2011 roku o kontroli w administracji rządowej </w:t>
      </w:r>
      <w:r w:rsidR="001D3CA9" w:rsidRPr="00762F82">
        <w:rPr>
          <w:rFonts w:ascii="Arial" w:eastAsia="Times New Roman" w:hAnsi="Arial" w:cs="Arial"/>
          <w:sz w:val="24"/>
          <w:szCs w:val="24"/>
          <w:lang w:eastAsia="pl-PL"/>
        </w:rPr>
        <w:t>(Dz. U. z 2020</w:t>
      </w:r>
      <w:r w:rsidRPr="00762F82">
        <w:rPr>
          <w:rFonts w:ascii="Arial" w:eastAsia="Times New Roman" w:hAnsi="Arial" w:cs="Arial"/>
          <w:sz w:val="24"/>
          <w:szCs w:val="24"/>
          <w:lang w:eastAsia="pl-PL"/>
        </w:rPr>
        <w:t xml:space="preserve"> r., poz. </w:t>
      </w:r>
      <w:r w:rsidR="001D3CA9" w:rsidRPr="00762F82">
        <w:rPr>
          <w:rFonts w:ascii="Arial" w:eastAsia="Times New Roman" w:hAnsi="Arial" w:cs="Arial"/>
          <w:sz w:val="24"/>
          <w:szCs w:val="24"/>
          <w:lang w:eastAsia="pl-PL"/>
        </w:rPr>
        <w:t>224</w:t>
      </w:r>
      <w:r w:rsidRPr="00762F82">
        <w:rPr>
          <w:rFonts w:ascii="Arial" w:eastAsia="Times New Roman" w:hAnsi="Arial" w:cs="Arial"/>
          <w:sz w:val="24"/>
          <w:szCs w:val="24"/>
          <w:lang w:eastAsia="pl-PL"/>
        </w:rPr>
        <w:t>),</w:t>
      </w:r>
    </w:p>
    <w:p w14:paraId="47AFA5A7" w14:textId="77777777" w:rsidR="0013758F" w:rsidRPr="00762F82" w:rsidRDefault="0013758F" w:rsidP="00A6756C">
      <w:pPr>
        <w:pStyle w:val="Akapitzlist"/>
        <w:numPr>
          <w:ilvl w:val="0"/>
          <w:numId w:val="30"/>
        </w:numPr>
        <w:spacing w:after="0" w:line="360" w:lineRule="auto"/>
        <w:ind w:left="568" w:hanging="284"/>
        <w:jc w:val="both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762F82">
        <w:rPr>
          <w:rFonts w:ascii="Arial" w:eastAsia="Times New Roman" w:hAnsi="Arial" w:cs="Arial"/>
          <w:sz w:val="24"/>
          <w:szCs w:val="24"/>
          <w:lang w:eastAsia="pl-PL"/>
        </w:rPr>
        <w:t xml:space="preserve">art. 16 ust.1 ustawy z dnia 5 sierpnia 2022 r. o ekonomii społecznej </w:t>
      </w:r>
      <w:r w:rsidR="00096FF2" w:rsidRPr="00762F82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762F82">
        <w:rPr>
          <w:rFonts w:ascii="Arial" w:eastAsia="Times New Roman" w:hAnsi="Arial" w:cs="Arial"/>
          <w:sz w:val="24"/>
          <w:szCs w:val="24"/>
          <w:lang w:eastAsia="pl-PL"/>
        </w:rPr>
        <w:t>(Dz. U. z</w:t>
      </w:r>
      <w:r w:rsidR="00A6756C" w:rsidRPr="00762F82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762F82">
        <w:rPr>
          <w:rFonts w:ascii="Arial" w:eastAsia="Times New Roman" w:hAnsi="Arial" w:cs="Arial"/>
          <w:sz w:val="24"/>
          <w:szCs w:val="24"/>
          <w:lang w:eastAsia="pl-PL"/>
        </w:rPr>
        <w:t>2024</w:t>
      </w:r>
      <w:r w:rsidR="00A6756C" w:rsidRPr="00762F82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762F82">
        <w:rPr>
          <w:rFonts w:ascii="Arial" w:eastAsia="Times New Roman" w:hAnsi="Arial" w:cs="Arial"/>
          <w:sz w:val="24"/>
          <w:szCs w:val="24"/>
          <w:lang w:eastAsia="pl-PL"/>
        </w:rPr>
        <w:t>r., poz. 113).</w:t>
      </w:r>
    </w:p>
    <w:p w14:paraId="3872D0FC" w14:textId="77777777" w:rsidR="0013758F" w:rsidRPr="00762F82" w:rsidRDefault="0013758F" w:rsidP="00A6756C">
      <w:pPr>
        <w:spacing w:after="0" w:line="360" w:lineRule="auto"/>
        <w:jc w:val="both"/>
        <w:outlineLvl w:val="1"/>
        <w:rPr>
          <w:rFonts w:ascii="Arial" w:eastAsia="Times New Roman" w:hAnsi="Arial" w:cs="Arial"/>
          <w:sz w:val="24"/>
          <w:szCs w:val="24"/>
        </w:rPr>
      </w:pPr>
      <w:r w:rsidRPr="00762F82">
        <w:rPr>
          <w:rFonts w:ascii="Arial" w:eastAsia="Times New Roman" w:hAnsi="Arial" w:cs="Arial"/>
          <w:sz w:val="24"/>
          <w:szCs w:val="24"/>
        </w:rPr>
        <w:t>Data rozpoczęcia i zakończenia kontroli:</w:t>
      </w:r>
    </w:p>
    <w:p w14:paraId="27C81ACE" w14:textId="7CDA4E20" w:rsidR="001D3CA9" w:rsidRPr="00762F82" w:rsidRDefault="001D3CA9" w:rsidP="00A6756C">
      <w:pPr>
        <w:pStyle w:val="Akapitzlist"/>
        <w:numPr>
          <w:ilvl w:val="0"/>
          <w:numId w:val="30"/>
        </w:numPr>
        <w:spacing w:after="0" w:line="360" w:lineRule="auto"/>
        <w:ind w:left="568" w:hanging="284"/>
        <w:jc w:val="both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762F82">
        <w:rPr>
          <w:rFonts w:ascii="Arial" w:eastAsia="Times New Roman" w:hAnsi="Arial" w:cs="Arial"/>
          <w:sz w:val="24"/>
          <w:szCs w:val="24"/>
          <w:lang w:eastAsia="pl-PL"/>
        </w:rPr>
        <w:t xml:space="preserve">data rozpoczęcia kontroli: </w:t>
      </w:r>
      <w:r w:rsidR="00D23226" w:rsidRPr="00762F82">
        <w:rPr>
          <w:rFonts w:ascii="Arial" w:eastAsia="Times New Roman" w:hAnsi="Arial" w:cs="Arial"/>
          <w:sz w:val="24"/>
          <w:szCs w:val="24"/>
          <w:lang w:eastAsia="pl-PL"/>
        </w:rPr>
        <w:t>24.05</w:t>
      </w:r>
      <w:r w:rsidRPr="00762F82">
        <w:rPr>
          <w:rFonts w:ascii="Arial" w:eastAsia="Times New Roman" w:hAnsi="Arial" w:cs="Arial"/>
          <w:sz w:val="24"/>
          <w:szCs w:val="24"/>
          <w:lang w:eastAsia="pl-PL"/>
        </w:rPr>
        <w:t>.2024</w:t>
      </w:r>
      <w:r w:rsidR="00A6756C" w:rsidRPr="00762F82">
        <w:rPr>
          <w:rFonts w:ascii="Arial" w:eastAsia="Times New Roman" w:hAnsi="Arial" w:cs="Arial"/>
          <w:sz w:val="24"/>
          <w:szCs w:val="24"/>
          <w:lang w:eastAsia="pl-PL"/>
        </w:rPr>
        <w:t xml:space="preserve"> r.,</w:t>
      </w:r>
    </w:p>
    <w:p w14:paraId="42B920B6" w14:textId="2B372113" w:rsidR="001D3CA9" w:rsidRPr="00762F82" w:rsidRDefault="001D3CA9" w:rsidP="00A6756C">
      <w:pPr>
        <w:pStyle w:val="Akapitzlist"/>
        <w:numPr>
          <w:ilvl w:val="0"/>
          <w:numId w:val="30"/>
        </w:numPr>
        <w:spacing w:after="0" w:line="360" w:lineRule="auto"/>
        <w:ind w:left="568" w:hanging="284"/>
        <w:jc w:val="both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762F82">
        <w:rPr>
          <w:rFonts w:ascii="Arial" w:eastAsia="Times New Roman" w:hAnsi="Arial" w:cs="Arial"/>
          <w:sz w:val="24"/>
          <w:szCs w:val="24"/>
          <w:lang w:eastAsia="pl-PL"/>
        </w:rPr>
        <w:t xml:space="preserve">data zakończenia czynności kontroli: </w:t>
      </w:r>
      <w:r w:rsidR="00D23226" w:rsidRPr="00762F82">
        <w:rPr>
          <w:rFonts w:ascii="Arial" w:eastAsia="Times New Roman" w:hAnsi="Arial" w:cs="Arial"/>
          <w:sz w:val="24"/>
          <w:szCs w:val="24"/>
          <w:lang w:eastAsia="pl-PL"/>
        </w:rPr>
        <w:t>24.05</w:t>
      </w:r>
      <w:r w:rsidR="00A6756C" w:rsidRPr="00762F82">
        <w:rPr>
          <w:rFonts w:ascii="Arial" w:eastAsia="Times New Roman" w:hAnsi="Arial" w:cs="Arial"/>
          <w:sz w:val="24"/>
          <w:szCs w:val="24"/>
          <w:lang w:eastAsia="pl-PL"/>
        </w:rPr>
        <w:t>.2024 r.</w:t>
      </w:r>
    </w:p>
    <w:p w14:paraId="5328B1B8" w14:textId="77777777" w:rsidR="0013758F" w:rsidRPr="00762F82" w:rsidRDefault="0013758F" w:rsidP="00A6756C">
      <w:pPr>
        <w:spacing w:after="0" w:line="360" w:lineRule="auto"/>
        <w:jc w:val="both"/>
        <w:outlineLvl w:val="1"/>
        <w:rPr>
          <w:rFonts w:ascii="Arial" w:eastAsia="Times New Roman" w:hAnsi="Arial" w:cs="Arial"/>
          <w:sz w:val="24"/>
          <w:szCs w:val="24"/>
        </w:rPr>
      </w:pPr>
      <w:r w:rsidRPr="00762F82">
        <w:rPr>
          <w:rFonts w:ascii="Arial" w:eastAsia="Times New Roman" w:hAnsi="Arial" w:cs="Arial"/>
          <w:sz w:val="24"/>
          <w:szCs w:val="24"/>
        </w:rPr>
        <w:t>Kierownik jednostki kontrolowanej:</w:t>
      </w:r>
    </w:p>
    <w:p w14:paraId="5B36C43F" w14:textId="46CE5F9B" w:rsidR="001D3CA9" w:rsidRPr="00762F82" w:rsidRDefault="001D3CA9" w:rsidP="00A6756C">
      <w:pPr>
        <w:pStyle w:val="Akapitzlist"/>
        <w:numPr>
          <w:ilvl w:val="0"/>
          <w:numId w:val="30"/>
        </w:numPr>
        <w:spacing w:after="0" w:line="360" w:lineRule="auto"/>
        <w:ind w:left="568" w:hanging="284"/>
        <w:jc w:val="both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762F82">
        <w:rPr>
          <w:rFonts w:ascii="Arial" w:eastAsia="Times New Roman" w:hAnsi="Arial" w:cs="Arial"/>
          <w:sz w:val="24"/>
          <w:szCs w:val="24"/>
          <w:lang w:eastAsia="pl-PL"/>
        </w:rPr>
        <w:t xml:space="preserve">organem uprawnionym do reprezentacji podmiotu jest zarząd spółdzielni, funkcję prezesa zarządu spółdzielni pełni p. </w:t>
      </w:r>
      <w:r w:rsidR="009363A8">
        <w:rPr>
          <w:rFonts w:ascii="Arial" w:eastAsia="Times New Roman" w:hAnsi="Arial" w:cs="Arial"/>
          <w:sz w:val="24"/>
          <w:szCs w:val="24"/>
          <w:lang w:eastAsia="pl-PL"/>
        </w:rPr>
        <w:t>[……….]*</w:t>
      </w:r>
      <w:r w:rsidR="00A6756C" w:rsidRPr="00762F82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762F8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5F138E02" w14:textId="77777777" w:rsidR="0013758F" w:rsidRPr="00762F82" w:rsidRDefault="0013758F" w:rsidP="00A6756C">
      <w:pPr>
        <w:spacing w:after="0" w:line="360" w:lineRule="auto"/>
        <w:jc w:val="both"/>
        <w:outlineLvl w:val="1"/>
        <w:rPr>
          <w:rFonts w:ascii="Arial" w:eastAsia="Times New Roman" w:hAnsi="Arial" w:cs="Arial"/>
          <w:sz w:val="24"/>
          <w:szCs w:val="24"/>
        </w:rPr>
      </w:pPr>
      <w:r w:rsidRPr="00762F82">
        <w:rPr>
          <w:rFonts w:ascii="Arial" w:eastAsia="Times New Roman" w:hAnsi="Arial" w:cs="Arial"/>
          <w:sz w:val="24"/>
          <w:szCs w:val="24"/>
        </w:rPr>
        <w:t>Skład zespołu kontrolującego:</w:t>
      </w:r>
    </w:p>
    <w:p w14:paraId="0C3BDCDD" w14:textId="330345C2" w:rsidR="001D3CA9" w:rsidRPr="00762F82" w:rsidRDefault="00762F82" w:rsidP="00A6756C">
      <w:pPr>
        <w:pStyle w:val="Akapitzlist"/>
        <w:numPr>
          <w:ilvl w:val="0"/>
          <w:numId w:val="30"/>
        </w:numPr>
        <w:spacing w:after="0" w:line="360" w:lineRule="auto"/>
        <w:ind w:left="568" w:hanging="284"/>
        <w:jc w:val="both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>[……….]*</w:t>
      </w:r>
      <w:r w:rsidRPr="0009167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1D3CA9" w:rsidRPr="00762F82">
        <w:rPr>
          <w:rFonts w:ascii="Arial" w:eastAsia="Times New Roman" w:hAnsi="Arial" w:cs="Arial"/>
          <w:sz w:val="24"/>
          <w:szCs w:val="24"/>
          <w:lang w:eastAsia="pl-PL"/>
        </w:rPr>
        <w:t>– starszy inspektor w Wydziale Polityki Społecznej Pomorskiego Urzędu Wojewódzkiego w Gdańsku – kierujący zespołem kontrolnym,</w:t>
      </w:r>
    </w:p>
    <w:p w14:paraId="6F94C09B" w14:textId="4A3AFE98" w:rsidR="001D3CA9" w:rsidRPr="00762F82" w:rsidRDefault="00762F82" w:rsidP="00A6756C">
      <w:pPr>
        <w:pStyle w:val="Akapitzlist"/>
        <w:numPr>
          <w:ilvl w:val="0"/>
          <w:numId w:val="30"/>
        </w:numPr>
        <w:spacing w:after="0" w:line="360" w:lineRule="auto"/>
        <w:ind w:left="568" w:hanging="284"/>
        <w:jc w:val="both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[……….]*</w:t>
      </w:r>
      <w:r w:rsidRPr="0009167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1D3CA9" w:rsidRPr="00762F82">
        <w:rPr>
          <w:rFonts w:ascii="Arial" w:eastAsia="Times New Roman" w:hAnsi="Arial" w:cs="Arial"/>
          <w:sz w:val="24"/>
          <w:szCs w:val="24"/>
          <w:lang w:eastAsia="pl-PL"/>
        </w:rPr>
        <w:t>– starszy inspektor wojewódzki w Wydziale Polityki Społecznej Pomorskiego Urzędu Wojewódzkiego w Gdańsku – członek zespołu kontrolnego.</w:t>
      </w:r>
    </w:p>
    <w:p w14:paraId="38ADEE99" w14:textId="77777777" w:rsidR="0013758F" w:rsidRPr="00762F82" w:rsidRDefault="0013758F" w:rsidP="00A6756C">
      <w:pPr>
        <w:spacing w:after="0" w:line="360" w:lineRule="auto"/>
        <w:jc w:val="both"/>
        <w:outlineLvl w:val="1"/>
        <w:rPr>
          <w:rFonts w:ascii="Arial" w:eastAsia="Times New Roman" w:hAnsi="Arial" w:cs="Arial"/>
          <w:sz w:val="24"/>
          <w:szCs w:val="24"/>
        </w:rPr>
      </w:pPr>
      <w:r w:rsidRPr="00762F82">
        <w:rPr>
          <w:rFonts w:ascii="Arial" w:eastAsia="Times New Roman" w:hAnsi="Arial" w:cs="Arial"/>
          <w:sz w:val="24"/>
          <w:szCs w:val="24"/>
        </w:rPr>
        <w:t>Informacje wstępne:</w:t>
      </w:r>
    </w:p>
    <w:p w14:paraId="03A739D4" w14:textId="7E5E5F01" w:rsidR="00FF4551" w:rsidRPr="00762F82" w:rsidRDefault="00FF4551" w:rsidP="00A6756C">
      <w:pPr>
        <w:pStyle w:val="Akapitzlist"/>
        <w:numPr>
          <w:ilvl w:val="0"/>
          <w:numId w:val="30"/>
        </w:numPr>
        <w:spacing w:after="0" w:line="360" w:lineRule="auto"/>
        <w:ind w:left="568" w:hanging="284"/>
        <w:jc w:val="both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762F82">
        <w:rPr>
          <w:rFonts w:ascii="Arial" w:eastAsia="Times New Roman" w:hAnsi="Arial" w:cs="Arial"/>
          <w:sz w:val="24"/>
          <w:szCs w:val="24"/>
          <w:lang w:eastAsia="pl-PL"/>
        </w:rPr>
        <w:t>zgodnie z wpisem nr 00007</w:t>
      </w:r>
      <w:r w:rsidR="00D23226" w:rsidRPr="00762F82">
        <w:rPr>
          <w:rFonts w:ascii="Arial" w:eastAsia="Times New Roman" w:hAnsi="Arial" w:cs="Arial"/>
          <w:sz w:val="24"/>
          <w:szCs w:val="24"/>
          <w:lang w:eastAsia="pl-PL"/>
        </w:rPr>
        <w:t>37287</w:t>
      </w:r>
      <w:r w:rsidRPr="00762F82">
        <w:rPr>
          <w:rFonts w:ascii="Arial" w:eastAsia="Times New Roman" w:hAnsi="Arial" w:cs="Arial"/>
          <w:sz w:val="24"/>
          <w:szCs w:val="24"/>
          <w:lang w:eastAsia="pl-PL"/>
        </w:rPr>
        <w:t xml:space="preserve"> do Rejestru Przedsiębiorców Krajowego Rejestru Sądowego, kontrolowany podmiot posiada status spółdzielni socjalnej tj. prowadzi działalność gospodarczą, o której mowa w art. 3 ustawy z dnia 6 marca 2018 r. – Prawo przedsiębiorców (Dz. U. z 202</w:t>
      </w:r>
      <w:r w:rsidR="00D23226" w:rsidRPr="00762F82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Pr="00762F82">
        <w:rPr>
          <w:rFonts w:ascii="Arial" w:eastAsia="Times New Roman" w:hAnsi="Arial" w:cs="Arial"/>
          <w:sz w:val="24"/>
          <w:szCs w:val="24"/>
          <w:lang w:eastAsia="pl-PL"/>
        </w:rPr>
        <w:t xml:space="preserve"> r. poz. </w:t>
      </w:r>
      <w:r w:rsidR="00D23226" w:rsidRPr="00762F82">
        <w:rPr>
          <w:rFonts w:ascii="Arial" w:eastAsia="Times New Roman" w:hAnsi="Arial" w:cs="Arial"/>
          <w:sz w:val="24"/>
          <w:szCs w:val="24"/>
          <w:lang w:eastAsia="pl-PL"/>
        </w:rPr>
        <w:t>236</w:t>
      </w:r>
      <w:r w:rsidRPr="00762F82">
        <w:rPr>
          <w:rFonts w:ascii="Arial" w:eastAsia="Times New Roman" w:hAnsi="Arial" w:cs="Arial"/>
          <w:sz w:val="24"/>
          <w:szCs w:val="24"/>
          <w:lang w:eastAsia="pl-PL"/>
        </w:rPr>
        <w:t xml:space="preserve">), jego działalność służy rozwojowi lokalnemu i ma na celu: reintegrację społeczną i zawodową osób zagrożonych wykluczeniem społecznym, zatrudnia co najmniej 3 osoby na podstawie umowy o pracę lub spółdzielczej umowy o pracę, nie przeznacza zysku albo nadwyżki bilansowej uzyskanych z wykonywanej działalności do podziału między swoich członków, udziałowców, akcjonariuszy i osoby w nim </w:t>
      </w:r>
      <w:r w:rsidR="00A6756C" w:rsidRPr="00762F82">
        <w:rPr>
          <w:rFonts w:ascii="Arial" w:eastAsia="Times New Roman" w:hAnsi="Arial" w:cs="Arial"/>
          <w:sz w:val="24"/>
          <w:szCs w:val="24"/>
          <w:lang w:eastAsia="pl-PL"/>
        </w:rPr>
        <w:t>zatrudnione,</w:t>
      </w:r>
    </w:p>
    <w:p w14:paraId="4162301D" w14:textId="07E640F1" w:rsidR="00FF4551" w:rsidRPr="00762F82" w:rsidRDefault="00FF4551" w:rsidP="00A6756C">
      <w:pPr>
        <w:pStyle w:val="Akapitzlist"/>
        <w:numPr>
          <w:ilvl w:val="0"/>
          <w:numId w:val="30"/>
        </w:numPr>
        <w:spacing w:after="0" w:line="360" w:lineRule="auto"/>
        <w:ind w:left="568" w:hanging="284"/>
        <w:jc w:val="both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762F82">
        <w:rPr>
          <w:rFonts w:ascii="Arial" w:eastAsia="Times New Roman" w:hAnsi="Arial" w:cs="Arial"/>
          <w:sz w:val="24"/>
          <w:szCs w:val="24"/>
          <w:lang w:eastAsia="pl-PL"/>
        </w:rPr>
        <w:t>podmiot kontrolowany posiada status przedsiębiorstwa społecznego na</w:t>
      </w:r>
      <w:r w:rsidR="00A6756C" w:rsidRPr="00762F82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762F82">
        <w:rPr>
          <w:rFonts w:ascii="Arial" w:eastAsia="Times New Roman" w:hAnsi="Arial" w:cs="Arial"/>
          <w:sz w:val="24"/>
          <w:szCs w:val="24"/>
          <w:lang w:eastAsia="pl-PL"/>
        </w:rPr>
        <w:t xml:space="preserve">podstawie decyzji wojewody Pomorskiego nr </w:t>
      </w:r>
      <w:r w:rsidR="00D23226" w:rsidRPr="00762F82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Pr="00762F82">
        <w:rPr>
          <w:rFonts w:ascii="Arial" w:eastAsia="Times New Roman" w:hAnsi="Arial" w:cs="Arial"/>
          <w:sz w:val="24"/>
          <w:szCs w:val="24"/>
          <w:lang w:eastAsia="pl-PL"/>
        </w:rPr>
        <w:t>/202</w:t>
      </w:r>
      <w:r w:rsidR="00A6756C" w:rsidRPr="00762F82">
        <w:rPr>
          <w:rFonts w:ascii="Arial" w:eastAsia="Times New Roman" w:hAnsi="Arial" w:cs="Arial"/>
          <w:sz w:val="24"/>
          <w:szCs w:val="24"/>
          <w:lang w:eastAsia="pl-PL"/>
        </w:rPr>
        <w:t xml:space="preserve">2 z dnia </w:t>
      </w:r>
      <w:r w:rsidR="00D23226" w:rsidRPr="00762F82">
        <w:rPr>
          <w:rFonts w:ascii="Arial" w:eastAsia="Times New Roman" w:hAnsi="Arial" w:cs="Arial"/>
          <w:sz w:val="24"/>
          <w:szCs w:val="24"/>
          <w:lang w:eastAsia="pl-PL"/>
        </w:rPr>
        <w:t>30</w:t>
      </w:r>
      <w:r w:rsidR="00A6756C" w:rsidRPr="00762F82">
        <w:rPr>
          <w:rFonts w:ascii="Arial" w:eastAsia="Times New Roman" w:hAnsi="Arial" w:cs="Arial"/>
          <w:sz w:val="24"/>
          <w:szCs w:val="24"/>
          <w:lang w:eastAsia="pl-PL"/>
        </w:rPr>
        <w:t xml:space="preserve"> listopada 2022 roku.</w:t>
      </w:r>
    </w:p>
    <w:p w14:paraId="6EDCA7EB" w14:textId="77777777" w:rsidR="0013758F" w:rsidRPr="00762F82" w:rsidRDefault="0013758F" w:rsidP="00A6756C">
      <w:pPr>
        <w:spacing w:after="0" w:line="360" w:lineRule="auto"/>
        <w:jc w:val="both"/>
        <w:outlineLvl w:val="1"/>
        <w:rPr>
          <w:rFonts w:ascii="Arial" w:eastAsia="Times New Roman" w:hAnsi="Arial" w:cs="Arial"/>
          <w:sz w:val="24"/>
          <w:szCs w:val="24"/>
        </w:rPr>
      </w:pPr>
      <w:r w:rsidRPr="00762F82">
        <w:rPr>
          <w:rFonts w:ascii="Arial" w:eastAsia="Times New Roman" w:hAnsi="Arial" w:cs="Arial"/>
          <w:sz w:val="24"/>
          <w:szCs w:val="24"/>
        </w:rPr>
        <w:t>Ustalenia:</w:t>
      </w:r>
    </w:p>
    <w:p w14:paraId="2222C4FB" w14:textId="3EB92936" w:rsidR="0013758F" w:rsidRPr="00762F82" w:rsidRDefault="00BE5E76" w:rsidP="00A6756C">
      <w:pPr>
        <w:pStyle w:val="Akapitzlist"/>
        <w:numPr>
          <w:ilvl w:val="1"/>
          <w:numId w:val="27"/>
        </w:numPr>
        <w:spacing w:after="0" w:line="360" w:lineRule="auto"/>
        <w:ind w:left="284" w:hanging="284"/>
        <w:jc w:val="both"/>
        <w:outlineLvl w:val="1"/>
        <w:rPr>
          <w:rFonts w:ascii="Arial" w:eastAsia="Times New Roman" w:hAnsi="Arial" w:cs="Arial"/>
          <w:sz w:val="24"/>
          <w:szCs w:val="24"/>
        </w:rPr>
      </w:pPr>
      <w:r w:rsidRPr="00762F82">
        <w:rPr>
          <w:rFonts w:ascii="Arial" w:eastAsia="Times New Roman" w:hAnsi="Arial" w:cs="Arial"/>
          <w:sz w:val="24"/>
          <w:szCs w:val="24"/>
        </w:rPr>
        <w:t>Według stanu na dzień przeprowadzenia kontroli t</w:t>
      </w:r>
      <w:r w:rsidR="0049681E" w:rsidRPr="00762F82">
        <w:rPr>
          <w:rFonts w:ascii="Arial" w:eastAsia="Times New Roman" w:hAnsi="Arial" w:cs="Arial"/>
          <w:sz w:val="24"/>
          <w:szCs w:val="24"/>
        </w:rPr>
        <w:t>j</w:t>
      </w:r>
      <w:r w:rsidRPr="00762F82">
        <w:rPr>
          <w:rFonts w:ascii="Arial" w:eastAsia="Times New Roman" w:hAnsi="Arial" w:cs="Arial"/>
          <w:sz w:val="24"/>
          <w:szCs w:val="24"/>
        </w:rPr>
        <w:t xml:space="preserve">. </w:t>
      </w:r>
      <w:r w:rsidR="00D23226" w:rsidRPr="00762F82">
        <w:rPr>
          <w:rFonts w:ascii="Arial" w:eastAsia="Times New Roman" w:hAnsi="Arial" w:cs="Arial"/>
          <w:sz w:val="24"/>
          <w:szCs w:val="24"/>
        </w:rPr>
        <w:t>24 maja</w:t>
      </w:r>
      <w:r w:rsidRPr="00762F82">
        <w:rPr>
          <w:rFonts w:ascii="Arial" w:eastAsia="Times New Roman" w:hAnsi="Arial" w:cs="Arial"/>
          <w:sz w:val="24"/>
          <w:szCs w:val="24"/>
        </w:rPr>
        <w:t xml:space="preserve"> 2024 r. </w:t>
      </w:r>
      <w:r w:rsidRPr="00762F82">
        <w:rPr>
          <w:rFonts w:ascii="Arial" w:eastAsia="Times New Roman" w:hAnsi="Arial" w:cs="Arial"/>
          <w:sz w:val="24"/>
          <w:szCs w:val="24"/>
          <w:lang w:eastAsia="pl-PL"/>
        </w:rPr>
        <w:t>Spółdzielnia Socjalna „</w:t>
      </w:r>
      <w:r w:rsidR="00D23226" w:rsidRPr="00762F82">
        <w:rPr>
          <w:rFonts w:ascii="Arial" w:eastAsia="Times New Roman" w:hAnsi="Arial" w:cs="Arial"/>
          <w:sz w:val="24"/>
          <w:szCs w:val="24"/>
          <w:lang w:eastAsia="pl-PL"/>
        </w:rPr>
        <w:t>Drabina</w:t>
      </w:r>
      <w:r w:rsidRPr="00762F82">
        <w:rPr>
          <w:rFonts w:ascii="Arial" w:eastAsia="Times New Roman" w:hAnsi="Arial" w:cs="Arial"/>
          <w:sz w:val="24"/>
          <w:szCs w:val="24"/>
          <w:lang w:eastAsia="pl-PL"/>
        </w:rPr>
        <w:t>” zatrudnia 1</w:t>
      </w:r>
      <w:r w:rsidR="00D23226" w:rsidRPr="00762F82">
        <w:rPr>
          <w:rFonts w:ascii="Arial" w:eastAsia="Times New Roman" w:hAnsi="Arial" w:cs="Arial"/>
          <w:sz w:val="24"/>
          <w:szCs w:val="24"/>
          <w:lang w:eastAsia="pl-PL"/>
        </w:rPr>
        <w:t xml:space="preserve">4 </w:t>
      </w:r>
      <w:r w:rsidRPr="00762F82">
        <w:rPr>
          <w:rFonts w:ascii="Arial" w:eastAsia="Times New Roman" w:hAnsi="Arial" w:cs="Arial"/>
          <w:sz w:val="24"/>
          <w:szCs w:val="24"/>
          <w:lang w:eastAsia="pl-PL"/>
        </w:rPr>
        <w:t>osób na podstawie umowy o pracę, w</w:t>
      </w:r>
      <w:r w:rsidR="00A6756C" w:rsidRPr="00762F82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762F82">
        <w:rPr>
          <w:rFonts w:ascii="Arial" w:eastAsia="Times New Roman" w:hAnsi="Arial" w:cs="Arial"/>
          <w:sz w:val="24"/>
          <w:szCs w:val="24"/>
          <w:lang w:eastAsia="pl-PL"/>
        </w:rPr>
        <w:t>wymiarze co</w:t>
      </w:r>
      <w:r w:rsidR="0035583A" w:rsidRPr="00762F82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762F82">
        <w:rPr>
          <w:rFonts w:ascii="Arial" w:eastAsia="Times New Roman" w:hAnsi="Arial" w:cs="Arial"/>
          <w:sz w:val="24"/>
          <w:szCs w:val="24"/>
          <w:lang w:eastAsia="pl-PL"/>
        </w:rPr>
        <w:t>najmniej ½ pełnego wymiaru czasu pracy</w:t>
      </w:r>
      <w:r w:rsidR="00B64187" w:rsidRPr="00762F82">
        <w:rPr>
          <w:rFonts w:ascii="Arial" w:eastAsia="Times New Roman" w:hAnsi="Arial" w:cs="Arial"/>
          <w:sz w:val="24"/>
          <w:szCs w:val="24"/>
          <w:lang w:eastAsia="pl-PL"/>
        </w:rPr>
        <w:t>, w tym</w:t>
      </w:r>
      <w:r w:rsidR="00D12468" w:rsidRPr="00762F8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23226" w:rsidRPr="00762F82">
        <w:rPr>
          <w:rFonts w:ascii="Arial" w:eastAsia="Times New Roman" w:hAnsi="Arial" w:cs="Arial"/>
          <w:sz w:val="24"/>
          <w:szCs w:val="24"/>
          <w:lang w:eastAsia="pl-PL"/>
        </w:rPr>
        <w:t>12</w:t>
      </w:r>
      <w:r w:rsidR="00B64187" w:rsidRPr="00762F82">
        <w:rPr>
          <w:rFonts w:ascii="Arial" w:eastAsia="Times New Roman" w:hAnsi="Arial" w:cs="Arial"/>
          <w:sz w:val="24"/>
          <w:szCs w:val="24"/>
          <w:lang w:eastAsia="pl-PL"/>
        </w:rPr>
        <w:t xml:space="preserve"> osób zagrożonych wykluczeniem społecznym; ocena pozytywna tj. kontrolowany podmiot</w:t>
      </w:r>
      <w:r w:rsidRPr="00762F8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B64187" w:rsidRPr="00762F82">
        <w:rPr>
          <w:rFonts w:ascii="Arial" w:eastAsia="Times New Roman" w:hAnsi="Arial" w:cs="Arial"/>
          <w:sz w:val="24"/>
          <w:szCs w:val="24"/>
        </w:rPr>
        <w:t>spełnia warunki, o których</w:t>
      </w:r>
      <w:r w:rsidR="00FF4551" w:rsidRPr="00762F82">
        <w:rPr>
          <w:rFonts w:ascii="Arial" w:eastAsia="Times New Roman" w:hAnsi="Arial" w:cs="Arial"/>
          <w:sz w:val="24"/>
          <w:szCs w:val="24"/>
        </w:rPr>
        <w:t xml:space="preserve"> m</w:t>
      </w:r>
      <w:r w:rsidRPr="00762F82">
        <w:rPr>
          <w:rFonts w:ascii="Arial" w:eastAsia="Times New Roman" w:hAnsi="Arial" w:cs="Arial"/>
          <w:sz w:val="24"/>
          <w:szCs w:val="24"/>
        </w:rPr>
        <w:t>owa</w:t>
      </w:r>
      <w:r w:rsidR="00FF4551" w:rsidRPr="00762F82">
        <w:rPr>
          <w:rFonts w:ascii="Arial" w:eastAsia="Times New Roman" w:hAnsi="Arial" w:cs="Arial"/>
          <w:sz w:val="24"/>
          <w:szCs w:val="24"/>
        </w:rPr>
        <w:t xml:space="preserve"> art. 5 ustawy z dnia 5 sierpnia 2022 r. o</w:t>
      </w:r>
      <w:r w:rsidR="00A6756C" w:rsidRPr="00762F82">
        <w:rPr>
          <w:rFonts w:ascii="Arial" w:eastAsia="Times New Roman" w:hAnsi="Arial" w:cs="Arial"/>
          <w:sz w:val="24"/>
          <w:szCs w:val="24"/>
        </w:rPr>
        <w:t> </w:t>
      </w:r>
      <w:r w:rsidR="00FF4551" w:rsidRPr="00762F82">
        <w:rPr>
          <w:rFonts w:ascii="Arial" w:eastAsia="Times New Roman" w:hAnsi="Arial" w:cs="Arial"/>
          <w:sz w:val="24"/>
          <w:szCs w:val="24"/>
        </w:rPr>
        <w:t>ekonomii społeczne</w:t>
      </w:r>
      <w:r w:rsidR="00B64187" w:rsidRPr="00762F82">
        <w:rPr>
          <w:rFonts w:ascii="Arial" w:eastAsia="Times New Roman" w:hAnsi="Arial" w:cs="Arial"/>
          <w:sz w:val="24"/>
          <w:szCs w:val="24"/>
        </w:rPr>
        <w:t>j (Dz. U. z 2024 r., poz. 113.).</w:t>
      </w:r>
      <w:r w:rsidR="00B64187" w:rsidRPr="00762F82">
        <w:rPr>
          <w:rStyle w:val="Odwoanieprzypisudolnego"/>
          <w:rFonts w:ascii="Arial" w:eastAsia="Times New Roman" w:hAnsi="Arial" w:cs="Arial"/>
          <w:sz w:val="24"/>
          <w:szCs w:val="24"/>
        </w:rPr>
        <w:footnoteReference w:id="1"/>
      </w:r>
    </w:p>
    <w:p w14:paraId="2AEB8629" w14:textId="795043F9" w:rsidR="00B64187" w:rsidRPr="00762F82" w:rsidRDefault="001C490E" w:rsidP="00A6756C">
      <w:pPr>
        <w:pStyle w:val="Akapitzlist"/>
        <w:numPr>
          <w:ilvl w:val="1"/>
          <w:numId w:val="27"/>
        </w:numPr>
        <w:spacing w:after="0" w:line="360" w:lineRule="auto"/>
        <w:ind w:left="284" w:hanging="284"/>
        <w:jc w:val="both"/>
        <w:outlineLvl w:val="1"/>
        <w:rPr>
          <w:rFonts w:ascii="Arial" w:eastAsia="Times New Roman" w:hAnsi="Arial" w:cs="Arial"/>
          <w:sz w:val="24"/>
          <w:szCs w:val="24"/>
        </w:rPr>
      </w:pPr>
      <w:r w:rsidRPr="00762F82">
        <w:rPr>
          <w:rFonts w:ascii="Arial" w:eastAsia="Times New Roman" w:hAnsi="Arial" w:cs="Arial"/>
          <w:sz w:val="24"/>
          <w:szCs w:val="24"/>
        </w:rPr>
        <w:t>Według stanu na dzień przeprowadzenia kontroli t</w:t>
      </w:r>
      <w:r w:rsidR="0049681E" w:rsidRPr="00762F82">
        <w:rPr>
          <w:rFonts w:ascii="Arial" w:eastAsia="Times New Roman" w:hAnsi="Arial" w:cs="Arial"/>
          <w:sz w:val="24"/>
          <w:szCs w:val="24"/>
        </w:rPr>
        <w:t>j.</w:t>
      </w:r>
      <w:r w:rsidRPr="00762F82">
        <w:rPr>
          <w:rFonts w:ascii="Arial" w:eastAsia="Times New Roman" w:hAnsi="Arial" w:cs="Arial"/>
          <w:sz w:val="24"/>
          <w:szCs w:val="24"/>
        </w:rPr>
        <w:t xml:space="preserve"> </w:t>
      </w:r>
      <w:r w:rsidR="00D23226" w:rsidRPr="00762F82">
        <w:rPr>
          <w:rFonts w:ascii="Arial" w:eastAsia="Times New Roman" w:hAnsi="Arial" w:cs="Arial"/>
          <w:sz w:val="24"/>
          <w:szCs w:val="24"/>
        </w:rPr>
        <w:t>24 maja</w:t>
      </w:r>
      <w:r w:rsidRPr="00762F82">
        <w:rPr>
          <w:rFonts w:ascii="Arial" w:eastAsia="Times New Roman" w:hAnsi="Arial" w:cs="Arial"/>
          <w:sz w:val="24"/>
          <w:szCs w:val="24"/>
        </w:rPr>
        <w:t xml:space="preserve"> 2024 r. </w:t>
      </w:r>
      <w:r w:rsidR="00236444" w:rsidRPr="00762F82">
        <w:rPr>
          <w:rFonts w:ascii="Arial" w:eastAsia="Times New Roman" w:hAnsi="Arial" w:cs="Arial"/>
          <w:sz w:val="24"/>
          <w:szCs w:val="24"/>
          <w:lang w:eastAsia="pl-PL"/>
        </w:rPr>
        <w:t>Spółdzielnia Socjalna „</w:t>
      </w:r>
      <w:r w:rsidR="00D23226" w:rsidRPr="00762F82">
        <w:rPr>
          <w:rFonts w:ascii="Arial" w:eastAsia="Times New Roman" w:hAnsi="Arial" w:cs="Arial"/>
          <w:sz w:val="24"/>
          <w:szCs w:val="24"/>
          <w:lang w:eastAsia="pl-PL"/>
        </w:rPr>
        <w:t>Drabina</w:t>
      </w:r>
      <w:r w:rsidR="00236444" w:rsidRPr="00762F82">
        <w:rPr>
          <w:rFonts w:ascii="Arial" w:eastAsia="Times New Roman" w:hAnsi="Arial" w:cs="Arial"/>
          <w:sz w:val="24"/>
          <w:szCs w:val="24"/>
          <w:lang w:eastAsia="pl-PL"/>
        </w:rPr>
        <w:t xml:space="preserve">” realizuje </w:t>
      </w:r>
      <w:r w:rsidR="00D23226" w:rsidRPr="00762F82">
        <w:rPr>
          <w:rFonts w:ascii="Arial" w:eastAsia="Times New Roman" w:hAnsi="Arial" w:cs="Arial"/>
          <w:sz w:val="24"/>
          <w:szCs w:val="24"/>
          <w:lang w:eastAsia="pl-PL"/>
        </w:rPr>
        <w:t>12</w:t>
      </w:r>
      <w:r w:rsidR="00236444" w:rsidRPr="00762F82">
        <w:rPr>
          <w:rFonts w:ascii="Arial" w:eastAsia="Times New Roman" w:hAnsi="Arial" w:cs="Arial"/>
          <w:sz w:val="24"/>
          <w:szCs w:val="24"/>
          <w:lang w:eastAsia="pl-PL"/>
        </w:rPr>
        <w:t xml:space="preserve"> indywidualnych planów reintegracyjnych</w:t>
      </w:r>
      <w:r w:rsidRPr="00762F82">
        <w:rPr>
          <w:rFonts w:ascii="Arial" w:eastAsia="Times New Roman" w:hAnsi="Arial" w:cs="Arial"/>
          <w:sz w:val="24"/>
          <w:szCs w:val="24"/>
          <w:lang w:eastAsia="pl-PL"/>
        </w:rPr>
        <w:t xml:space="preserve">; ocena pozytywna tj. kontrolowany podmiot </w:t>
      </w:r>
      <w:r w:rsidRPr="00762F82">
        <w:rPr>
          <w:rFonts w:ascii="Arial" w:eastAsia="Times New Roman" w:hAnsi="Arial" w:cs="Arial"/>
          <w:sz w:val="24"/>
          <w:szCs w:val="24"/>
        </w:rPr>
        <w:t>spełnia</w:t>
      </w:r>
      <w:r w:rsidR="00236444" w:rsidRPr="00762F82">
        <w:rPr>
          <w:rFonts w:ascii="Arial" w:eastAsia="Times New Roman" w:hAnsi="Arial" w:cs="Arial"/>
          <w:sz w:val="24"/>
          <w:szCs w:val="24"/>
        </w:rPr>
        <w:t xml:space="preserve"> warunek, o którym</w:t>
      </w:r>
      <w:r w:rsidRPr="00762F82">
        <w:rPr>
          <w:rFonts w:ascii="Arial" w:eastAsia="Times New Roman" w:hAnsi="Arial" w:cs="Arial"/>
          <w:sz w:val="24"/>
          <w:szCs w:val="24"/>
        </w:rPr>
        <w:t xml:space="preserve"> mowa</w:t>
      </w:r>
      <w:r w:rsidR="00236444" w:rsidRPr="00762F82">
        <w:rPr>
          <w:rFonts w:ascii="Arial" w:eastAsia="Times New Roman" w:hAnsi="Arial" w:cs="Arial"/>
          <w:sz w:val="24"/>
          <w:szCs w:val="24"/>
        </w:rPr>
        <w:t xml:space="preserve"> art. 6</w:t>
      </w:r>
      <w:r w:rsidRPr="00762F82">
        <w:rPr>
          <w:rFonts w:ascii="Arial" w:eastAsia="Times New Roman" w:hAnsi="Arial" w:cs="Arial"/>
          <w:sz w:val="24"/>
          <w:szCs w:val="24"/>
        </w:rPr>
        <w:t xml:space="preserve"> ustawy z dnia 5 sierpnia 2022 r. o ekonomii społecznej (Dz. U. z 2024 r., poz. 113.)</w:t>
      </w:r>
      <w:r w:rsidR="007B23AD" w:rsidRPr="00762F82">
        <w:rPr>
          <w:rFonts w:ascii="Arial" w:eastAsia="Times New Roman" w:hAnsi="Arial" w:cs="Arial"/>
          <w:sz w:val="24"/>
          <w:szCs w:val="24"/>
        </w:rPr>
        <w:t>.</w:t>
      </w:r>
      <w:r w:rsidR="00236444" w:rsidRPr="00762F82">
        <w:rPr>
          <w:rStyle w:val="Odwoanieprzypisudolnego"/>
          <w:rFonts w:ascii="Arial" w:eastAsia="Times New Roman" w:hAnsi="Arial" w:cs="Arial"/>
          <w:sz w:val="24"/>
          <w:szCs w:val="24"/>
        </w:rPr>
        <w:footnoteReference w:id="2"/>
      </w:r>
    </w:p>
    <w:p w14:paraId="2886967B" w14:textId="47DD46BD" w:rsidR="00236444" w:rsidRPr="00762F82" w:rsidRDefault="00D23226" w:rsidP="00A6756C">
      <w:pPr>
        <w:pStyle w:val="Akapitzlist"/>
        <w:numPr>
          <w:ilvl w:val="1"/>
          <w:numId w:val="27"/>
        </w:numPr>
        <w:spacing w:after="0" w:line="360" w:lineRule="auto"/>
        <w:ind w:left="284" w:hanging="284"/>
        <w:jc w:val="both"/>
        <w:outlineLvl w:val="1"/>
        <w:rPr>
          <w:rFonts w:ascii="Arial" w:eastAsia="Times New Roman" w:hAnsi="Arial" w:cs="Arial"/>
          <w:sz w:val="24"/>
          <w:szCs w:val="24"/>
        </w:rPr>
      </w:pPr>
      <w:r w:rsidRPr="00762F82">
        <w:rPr>
          <w:rFonts w:ascii="Arial" w:eastAsia="Times New Roman" w:hAnsi="Arial" w:cs="Arial"/>
          <w:sz w:val="24"/>
          <w:szCs w:val="24"/>
          <w:lang w:eastAsia="pl-PL"/>
        </w:rPr>
        <w:t xml:space="preserve">Na mocy uchwały nr 3.2019 Walnego Zgromadzenia Spółdzielni Socjalnej „Drabina” z dnia 26 lutego 2019 r., w kontrolowanym przedsiębiorstwie społecznym, </w:t>
      </w:r>
      <w:r w:rsidR="0040148E" w:rsidRPr="00762F82">
        <w:rPr>
          <w:rFonts w:ascii="Arial" w:eastAsia="Times New Roman" w:hAnsi="Arial" w:cs="Arial"/>
          <w:sz w:val="24"/>
          <w:szCs w:val="24"/>
          <w:lang w:eastAsia="pl-PL"/>
        </w:rPr>
        <w:t>będącym</w:t>
      </w:r>
      <w:r w:rsidRPr="00762F8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762F82">
        <w:rPr>
          <w:rFonts w:ascii="Arial" w:eastAsia="Times New Roman" w:hAnsi="Arial" w:cs="Arial"/>
          <w:sz w:val="24"/>
          <w:szCs w:val="24"/>
          <w:lang w:eastAsia="pl-PL"/>
        </w:rPr>
        <w:lastRenderedPageBreak/>
        <w:t>spółdzielni</w:t>
      </w:r>
      <w:r w:rsidR="0040148E" w:rsidRPr="00762F82">
        <w:rPr>
          <w:rFonts w:ascii="Arial" w:eastAsia="Times New Roman" w:hAnsi="Arial" w:cs="Arial"/>
          <w:sz w:val="24"/>
          <w:szCs w:val="24"/>
          <w:lang w:eastAsia="pl-PL"/>
        </w:rPr>
        <w:t>ą</w:t>
      </w:r>
      <w:r w:rsidRPr="00762F82">
        <w:rPr>
          <w:rFonts w:ascii="Arial" w:eastAsia="Times New Roman" w:hAnsi="Arial" w:cs="Arial"/>
          <w:sz w:val="24"/>
          <w:szCs w:val="24"/>
          <w:lang w:eastAsia="pl-PL"/>
        </w:rPr>
        <w:t xml:space="preserve"> socjalną, której założycielami są osoby prawne</w:t>
      </w:r>
      <w:r w:rsidR="0040148E" w:rsidRPr="00762F82">
        <w:rPr>
          <w:rFonts w:ascii="Arial" w:eastAsia="Times New Roman" w:hAnsi="Arial" w:cs="Arial"/>
          <w:sz w:val="24"/>
          <w:szCs w:val="24"/>
          <w:lang w:eastAsia="pl-PL"/>
        </w:rPr>
        <w:t xml:space="preserve"> tj. Miasto Słupsk i Gmina Miasto Ustka, przyjęto „Regulamin konsultacji z pracownikami”; ostatnie spotkanie konsultacyjne, którego przebieg został utrwalony w stosownym protokole, odbyło się w dniu 8 września 2023 r.</w:t>
      </w:r>
      <w:r w:rsidR="007B23AD" w:rsidRPr="00762F82">
        <w:rPr>
          <w:rFonts w:ascii="Arial" w:eastAsia="Times New Roman" w:hAnsi="Arial" w:cs="Arial"/>
          <w:sz w:val="24"/>
          <w:szCs w:val="24"/>
        </w:rPr>
        <w:t xml:space="preserve">; </w:t>
      </w:r>
      <w:r w:rsidR="007B23AD" w:rsidRPr="00762F82">
        <w:rPr>
          <w:rFonts w:ascii="Arial" w:eastAsia="Times New Roman" w:hAnsi="Arial" w:cs="Arial"/>
          <w:sz w:val="24"/>
          <w:szCs w:val="24"/>
          <w:lang w:eastAsia="pl-PL"/>
        </w:rPr>
        <w:t xml:space="preserve">ocena pozytywna tj. kontrolowany podmiot </w:t>
      </w:r>
      <w:r w:rsidR="007B23AD" w:rsidRPr="00762F82">
        <w:rPr>
          <w:rFonts w:ascii="Arial" w:eastAsia="Times New Roman" w:hAnsi="Arial" w:cs="Arial"/>
          <w:sz w:val="24"/>
          <w:szCs w:val="24"/>
        </w:rPr>
        <w:t>spełnia warunek, o którym mowa art. 7 ustawy z dnia 5 sierpnia 2022 r. o ekonomii społecznej (Dz. U. z</w:t>
      </w:r>
      <w:r w:rsidR="00A6756C" w:rsidRPr="00762F82">
        <w:rPr>
          <w:rFonts w:ascii="Arial" w:eastAsia="Times New Roman" w:hAnsi="Arial" w:cs="Arial"/>
          <w:sz w:val="24"/>
          <w:szCs w:val="24"/>
        </w:rPr>
        <w:t> </w:t>
      </w:r>
      <w:r w:rsidR="007B23AD" w:rsidRPr="00762F82">
        <w:rPr>
          <w:rFonts w:ascii="Arial" w:eastAsia="Times New Roman" w:hAnsi="Arial" w:cs="Arial"/>
          <w:sz w:val="24"/>
          <w:szCs w:val="24"/>
        </w:rPr>
        <w:t>2024</w:t>
      </w:r>
      <w:r w:rsidR="0035583A" w:rsidRPr="00762F82">
        <w:rPr>
          <w:rFonts w:ascii="Arial" w:eastAsia="Times New Roman" w:hAnsi="Arial" w:cs="Arial"/>
          <w:sz w:val="24"/>
          <w:szCs w:val="24"/>
        </w:rPr>
        <w:t> </w:t>
      </w:r>
      <w:r w:rsidR="007B23AD" w:rsidRPr="00762F82">
        <w:rPr>
          <w:rFonts w:ascii="Arial" w:eastAsia="Times New Roman" w:hAnsi="Arial" w:cs="Arial"/>
          <w:sz w:val="24"/>
          <w:szCs w:val="24"/>
        </w:rPr>
        <w:t>r., poz. 113.).</w:t>
      </w:r>
      <w:r w:rsidR="007B23AD" w:rsidRPr="00762F82">
        <w:rPr>
          <w:rStyle w:val="Odwoanieprzypisudolnego"/>
          <w:rFonts w:ascii="Arial" w:eastAsia="Times New Roman" w:hAnsi="Arial" w:cs="Arial"/>
          <w:sz w:val="24"/>
          <w:szCs w:val="24"/>
        </w:rPr>
        <w:footnoteReference w:id="3"/>
      </w:r>
    </w:p>
    <w:p w14:paraId="4E47C061" w14:textId="4BB7F4D2" w:rsidR="007B23AD" w:rsidRPr="00762F82" w:rsidRDefault="007B23AD" w:rsidP="00A6756C">
      <w:pPr>
        <w:pStyle w:val="Akapitzlist"/>
        <w:numPr>
          <w:ilvl w:val="1"/>
          <w:numId w:val="27"/>
        </w:numPr>
        <w:spacing w:after="0" w:line="360" w:lineRule="auto"/>
        <w:ind w:left="284" w:hanging="284"/>
        <w:jc w:val="both"/>
        <w:outlineLvl w:val="1"/>
        <w:rPr>
          <w:rFonts w:ascii="Arial" w:eastAsia="Times New Roman" w:hAnsi="Arial" w:cs="Arial"/>
          <w:sz w:val="24"/>
          <w:szCs w:val="24"/>
        </w:rPr>
      </w:pPr>
      <w:r w:rsidRPr="00762F82">
        <w:rPr>
          <w:rFonts w:ascii="Arial" w:eastAsia="Times New Roman" w:hAnsi="Arial" w:cs="Arial"/>
          <w:sz w:val="24"/>
          <w:szCs w:val="24"/>
        </w:rPr>
        <w:t>W okresie objętym kontrolą Spółdzielnia Socjalna „</w:t>
      </w:r>
      <w:r w:rsidR="0040148E" w:rsidRPr="00762F82">
        <w:rPr>
          <w:rFonts w:ascii="Arial" w:eastAsia="Times New Roman" w:hAnsi="Arial" w:cs="Arial"/>
          <w:sz w:val="24"/>
          <w:szCs w:val="24"/>
        </w:rPr>
        <w:t>Drabina</w:t>
      </w:r>
      <w:r w:rsidRPr="00762F82">
        <w:rPr>
          <w:rFonts w:ascii="Arial" w:eastAsia="Times New Roman" w:hAnsi="Arial" w:cs="Arial"/>
          <w:sz w:val="24"/>
          <w:szCs w:val="24"/>
        </w:rPr>
        <w:t xml:space="preserve">” gospodarowała majątkiem z zachowaniem warunków określonych w art. 8 i 9 ustawy z dnia 5 sierpnia 2022 r. o ekonomii społecznej (Dz. U. z 2024 r., poz. 113.); </w:t>
      </w:r>
      <w:r w:rsidRPr="00762F82">
        <w:rPr>
          <w:rFonts w:ascii="Arial" w:eastAsia="Times New Roman" w:hAnsi="Arial" w:cs="Arial"/>
          <w:sz w:val="24"/>
          <w:szCs w:val="24"/>
          <w:lang w:eastAsia="pl-PL"/>
        </w:rPr>
        <w:t>ocena pozytywna tj.</w:t>
      </w:r>
      <w:r w:rsidR="0035583A" w:rsidRPr="00762F82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762F82">
        <w:rPr>
          <w:rFonts w:ascii="Arial" w:eastAsia="Times New Roman" w:hAnsi="Arial" w:cs="Arial"/>
          <w:sz w:val="24"/>
          <w:szCs w:val="24"/>
          <w:lang w:eastAsia="pl-PL"/>
        </w:rPr>
        <w:t xml:space="preserve">kontrolowany podmiot </w:t>
      </w:r>
      <w:r w:rsidRPr="00762F82">
        <w:rPr>
          <w:rFonts w:ascii="Arial" w:eastAsia="Times New Roman" w:hAnsi="Arial" w:cs="Arial"/>
          <w:sz w:val="24"/>
          <w:szCs w:val="24"/>
        </w:rPr>
        <w:t>spełnia warunek, o którym mowa art. 7 ustawy z dnia 5</w:t>
      </w:r>
      <w:r w:rsidR="0035583A" w:rsidRPr="00762F82">
        <w:rPr>
          <w:rFonts w:ascii="Arial" w:eastAsia="Times New Roman" w:hAnsi="Arial" w:cs="Arial"/>
          <w:sz w:val="24"/>
          <w:szCs w:val="24"/>
        </w:rPr>
        <w:t> </w:t>
      </w:r>
      <w:r w:rsidRPr="00762F82">
        <w:rPr>
          <w:rFonts w:ascii="Arial" w:eastAsia="Times New Roman" w:hAnsi="Arial" w:cs="Arial"/>
          <w:sz w:val="24"/>
          <w:szCs w:val="24"/>
        </w:rPr>
        <w:t>sierpnia 2022 r. o ekonomii społecznej (Dz. U. z 2024 r., poz.</w:t>
      </w:r>
      <w:r w:rsidR="00A6756C" w:rsidRPr="00762F82">
        <w:rPr>
          <w:rFonts w:ascii="Arial" w:eastAsia="Times New Roman" w:hAnsi="Arial" w:cs="Arial"/>
          <w:sz w:val="24"/>
          <w:szCs w:val="24"/>
        </w:rPr>
        <w:t> </w:t>
      </w:r>
      <w:r w:rsidRPr="00762F82">
        <w:rPr>
          <w:rFonts w:ascii="Arial" w:eastAsia="Times New Roman" w:hAnsi="Arial" w:cs="Arial"/>
          <w:sz w:val="24"/>
          <w:szCs w:val="24"/>
        </w:rPr>
        <w:t>113.).</w:t>
      </w:r>
      <w:r w:rsidRPr="00762F82">
        <w:rPr>
          <w:rStyle w:val="Odwoanieprzypisudolnego"/>
          <w:rFonts w:ascii="Arial" w:eastAsia="Times New Roman" w:hAnsi="Arial" w:cs="Arial"/>
          <w:sz w:val="24"/>
          <w:szCs w:val="24"/>
        </w:rPr>
        <w:footnoteReference w:id="4"/>
      </w:r>
    </w:p>
    <w:p w14:paraId="31AC1EF5" w14:textId="77777777" w:rsidR="0013758F" w:rsidRPr="00762F82" w:rsidRDefault="0013758F" w:rsidP="00A6756C">
      <w:pPr>
        <w:spacing w:after="0" w:line="360" w:lineRule="auto"/>
        <w:jc w:val="both"/>
        <w:outlineLvl w:val="1"/>
        <w:rPr>
          <w:rFonts w:ascii="Arial" w:eastAsia="Times New Roman" w:hAnsi="Arial" w:cs="Arial"/>
          <w:sz w:val="24"/>
          <w:szCs w:val="24"/>
        </w:rPr>
      </w:pPr>
      <w:r w:rsidRPr="00762F82">
        <w:rPr>
          <w:rFonts w:ascii="Arial" w:eastAsia="Times New Roman" w:hAnsi="Arial" w:cs="Arial"/>
          <w:sz w:val="24"/>
          <w:szCs w:val="24"/>
        </w:rPr>
        <w:t>Stwierdzone nieprawidłowości:</w:t>
      </w:r>
    </w:p>
    <w:p w14:paraId="332C6F0D" w14:textId="77777777" w:rsidR="0013758F" w:rsidRPr="00762F82" w:rsidRDefault="007B23AD" w:rsidP="00A6756C">
      <w:pPr>
        <w:pStyle w:val="Akapitzlist"/>
        <w:numPr>
          <w:ilvl w:val="0"/>
          <w:numId w:val="30"/>
        </w:numPr>
        <w:spacing w:after="0" w:line="360" w:lineRule="auto"/>
        <w:ind w:left="568" w:hanging="284"/>
        <w:jc w:val="both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762F82">
        <w:rPr>
          <w:rFonts w:ascii="Arial" w:eastAsia="Times New Roman" w:hAnsi="Arial" w:cs="Arial"/>
          <w:sz w:val="24"/>
          <w:szCs w:val="24"/>
          <w:lang w:eastAsia="pl-PL"/>
        </w:rPr>
        <w:t>brak.</w:t>
      </w:r>
    </w:p>
    <w:p w14:paraId="4AAD1B97" w14:textId="77777777" w:rsidR="0013758F" w:rsidRPr="00762F82" w:rsidRDefault="0013758F" w:rsidP="00A6756C">
      <w:pPr>
        <w:spacing w:after="0" w:line="360" w:lineRule="auto"/>
        <w:jc w:val="both"/>
        <w:outlineLvl w:val="1"/>
        <w:rPr>
          <w:rFonts w:ascii="Arial" w:eastAsia="Times New Roman" w:hAnsi="Arial" w:cs="Arial"/>
          <w:sz w:val="24"/>
          <w:szCs w:val="24"/>
        </w:rPr>
      </w:pPr>
      <w:r w:rsidRPr="00762F82">
        <w:rPr>
          <w:rFonts w:ascii="Arial" w:eastAsia="Times New Roman" w:hAnsi="Arial" w:cs="Arial"/>
          <w:sz w:val="24"/>
          <w:szCs w:val="24"/>
        </w:rPr>
        <w:t>Ocena kontrolowanej działalności:</w:t>
      </w:r>
    </w:p>
    <w:p w14:paraId="6E084FD6" w14:textId="77777777" w:rsidR="0013758F" w:rsidRPr="00762F82" w:rsidRDefault="007B23AD" w:rsidP="00A6756C">
      <w:pPr>
        <w:pStyle w:val="Akapitzlist"/>
        <w:numPr>
          <w:ilvl w:val="0"/>
          <w:numId w:val="30"/>
        </w:numPr>
        <w:spacing w:after="0" w:line="360" w:lineRule="auto"/>
        <w:ind w:left="568" w:hanging="284"/>
        <w:jc w:val="both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762F82">
        <w:rPr>
          <w:rFonts w:ascii="Arial" w:eastAsia="Times New Roman" w:hAnsi="Arial" w:cs="Arial"/>
          <w:sz w:val="24"/>
          <w:szCs w:val="24"/>
          <w:lang w:eastAsia="pl-PL"/>
        </w:rPr>
        <w:t>pozytywna.</w:t>
      </w:r>
    </w:p>
    <w:p w14:paraId="4FEBB8BB" w14:textId="77777777" w:rsidR="0013758F" w:rsidRPr="00762F82" w:rsidRDefault="0013758F" w:rsidP="0013758F">
      <w:pPr>
        <w:spacing w:after="24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11ABEAB" w14:textId="77777777" w:rsidR="0013758F" w:rsidRPr="00762F82" w:rsidRDefault="0013758F" w:rsidP="0013758F">
      <w:pPr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pl-PL"/>
        </w:rPr>
      </w:pPr>
    </w:p>
    <w:p w14:paraId="1A116CB5" w14:textId="77777777" w:rsidR="0013758F" w:rsidRPr="00762F82" w:rsidRDefault="0013758F" w:rsidP="0013758F">
      <w:pPr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pl-PL"/>
        </w:rPr>
      </w:pPr>
    </w:p>
    <w:p w14:paraId="29841347" w14:textId="77777777" w:rsidR="0013758F" w:rsidRPr="00762F82" w:rsidRDefault="0013758F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E003330" w14:textId="77777777" w:rsidR="00762F82" w:rsidRDefault="00762F82" w:rsidP="00762F82">
      <w:pPr>
        <w:tabs>
          <w:tab w:val="right" w:pos="9072"/>
        </w:tabs>
        <w:spacing w:after="0" w:line="360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</w:p>
    <w:p w14:paraId="48B8B245" w14:textId="6ACFFCD6" w:rsidR="00762F82" w:rsidRPr="00DE54F7" w:rsidRDefault="00762F82" w:rsidP="00762F82">
      <w:pPr>
        <w:tabs>
          <w:tab w:val="righ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42998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* - wyłączenia jawności informacji publicznej na podstawie art. 5 ust. 2 ustawy z dnia 6 września 2001 r. o dostępie do informacji publicznej </w:t>
      </w:r>
      <w:bookmarkStart w:id="2" w:name="_Hlk64541459"/>
      <w:r w:rsidRPr="00442998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(Dz. U. z 2022 r., poz. 902) </w:t>
      </w:r>
      <w:bookmarkEnd w:id="2"/>
      <w:r w:rsidRPr="00442998">
        <w:rPr>
          <w:rFonts w:ascii="Arial" w:eastAsia="Times New Roman" w:hAnsi="Arial" w:cs="Arial"/>
          <w:iCs/>
          <w:sz w:val="24"/>
          <w:szCs w:val="24"/>
          <w:lang w:eastAsia="pl-PL"/>
        </w:rPr>
        <w:t>w związku z art. 1 ust. 1 ustawy z dnia 10 maja 2018 r. o ochronie danych osobowych (Dz. U. z 2019 r., poz. 1781) dokonał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>a Izabela Michnowska</w:t>
      </w:r>
    </w:p>
    <w:p w14:paraId="4AE4551F" w14:textId="77777777" w:rsidR="0013758F" w:rsidRPr="00762F82" w:rsidRDefault="0013758F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13758F" w:rsidRPr="00762F82" w:rsidSect="00096FF2">
      <w:headerReference w:type="default" r:id="rId9"/>
      <w:pgSz w:w="11906" w:h="16838"/>
      <w:pgMar w:top="1417" w:right="1417" w:bottom="1417" w:left="1417" w:header="899" w:footer="5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9C627C" w14:textId="77777777" w:rsidR="007B0017" w:rsidRDefault="007B0017">
      <w:pPr>
        <w:spacing w:after="0" w:line="240" w:lineRule="auto"/>
      </w:pPr>
      <w:r>
        <w:separator/>
      </w:r>
    </w:p>
  </w:endnote>
  <w:endnote w:type="continuationSeparator" w:id="0">
    <w:p w14:paraId="336FF0E4" w14:textId="77777777" w:rsidR="007B0017" w:rsidRDefault="007B0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FAC20D" w14:textId="77777777" w:rsidR="007B0017" w:rsidRDefault="007B0017">
      <w:pPr>
        <w:spacing w:after="0" w:line="240" w:lineRule="auto"/>
      </w:pPr>
      <w:r>
        <w:separator/>
      </w:r>
    </w:p>
  </w:footnote>
  <w:footnote w:type="continuationSeparator" w:id="0">
    <w:p w14:paraId="631B4D5A" w14:textId="77777777" w:rsidR="007B0017" w:rsidRDefault="007B0017">
      <w:pPr>
        <w:spacing w:after="0" w:line="240" w:lineRule="auto"/>
      </w:pPr>
      <w:r>
        <w:continuationSeparator/>
      </w:r>
    </w:p>
  </w:footnote>
  <w:footnote w:id="1">
    <w:p w14:paraId="70AE1068" w14:textId="300EDC23" w:rsidR="00B64187" w:rsidRPr="007B23AD" w:rsidRDefault="00B64187">
      <w:pPr>
        <w:pStyle w:val="Tekstprzypisudolnego"/>
        <w:rPr>
          <w:rFonts w:ascii="Arial" w:hAnsi="Arial" w:cs="Arial"/>
          <w:sz w:val="24"/>
          <w:szCs w:val="24"/>
        </w:rPr>
      </w:pPr>
      <w:r w:rsidRPr="007B23AD">
        <w:rPr>
          <w:rStyle w:val="Odwoanieprzypisudolnego"/>
          <w:rFonts w:ascii="Arial" w:hAnsi="Arial" w:cs="Arial"/>
          <w:sz w:val="24"/>
          <w:szCs w:val="24"/>
        </w:rPr>
        <w:footnoteRef/>
      </w:r>
      <w:r w:rsidRPr="007B23AD">
        <w:rPr>
          <w:rFonts w:ascii="Arial" w:hAnsi="Arial" w:cs="Arial"/>
          <w:sz w:val="24"/>
          <w:szCs w:val="24"/>
        </w:rPr>
        <w:t xml:space="preserve"> </w:t>
      </w:r>
      <w:r w:rsidR="00FB5D98">
        <w:rPr>
          <w:rFonts w:ascii="Arial" w:eastAsia="Times New Roman" w:hAnsi="Arial" w:cs="Arial"/>
          <w:sz w:val="24"/>
          <w:szCs w:val="24"/>
          <w:lang w:eastAsia="pl-PL"/>
        </w:rPr>
        <w:t>Dowód: akta kontroli str. 1.</w:t>
      </w:r>
    </w:p>
  </w:footnote>
  <w:footnote w:id="2">
    <w:p w14:paraId="60B869E1" w14:textId="7AC9FF68" w:rsidR="00236444" w:rsidRPr="007B23AD" w:rsidRDefault="00236444">
      <w:pPr>
        <w:pStyle w:val="Tekstprzypisudolnego"/>
        <w:rPr>
          <w:rFonts w:ascii="Arial" w:hAnsi="Arial" w:cs="Arial"/>
          <w:sz w:val="24"/>
          <w:szCs w:val="24"/>
        </w:rPr>
      </w:pPr>
      <w:r w:rsidRPr="007B23AD">
        <w:rPr>
          <w:rStyle w:val="Odwoanieprzypisudolnego"/>
          <w:rFonts w:ascii="Arial" w:hAnsi="Arial" w:cs="Arial"/>
          <w:sz w:val="24"/>
          <w:szCs w:val="24"/>
        </w:rPr>
        <w:footnoteRef/>
      </w:r>
      <w:r w:rsidRPr="007B23AD">
        <w:rPr>
          <w:rFonts w:ascii="Arial" w:hAnsi="Arial" w:cs="Arial"/>
          <w:sz w:val="24"/>
          <w:szCs w:val="24"/>
        </w:rPr>
        <w:t xml:space="preserve"> </w:t>
      </w:r>
      <w:r w:rsidR="00FB5D98">
        <w:rPr>
          <w:rFonts w:ascii="Arial" w:eastAsia="Times New Roman" w:hAnsi="Arial" w:cs="Arial"/>
          <w:sz w:val="24"/>
          <w:szCs w:val="24"/>
          <w:lang w:eastAsia="pl-PL"/>
        </w:rPr>
        <w:t xml:space="preserve">Dowód: akta kontroli str. 1. </w:t>
      </w:r>
    </w:p>
  </w:footnote>
  <w:footnote w:id="3">
    <w:p w14:paraId="1DC2BF92" w14:textId="1DB869AF" w:rsidR="007B23AD" w:rsidRPr="007B23AD" w:rsidRDefault="007B23AD">
      <w:pPr>
        <w:pStyle w:val="Tekstprzypisudolnego"/>
        <w:rPr>
          <w:rFonts w:ascii="Arial" w:hAnsi="Arial" w:cs="Arial"/>
          <w:sz w:val="24"/>
          <w:szCs w:val="24"/>
        </w:rPr>
      </w:pPr>
      <w:r w:rsidRPr="007B23AD">
        <w:rPr>
          <w:rStyle w:val="Odwoanieprzypisudolnego"/>
          <w:rFonts w:ascii="Arial" w:hAnsi="Arial" w:cs="Arial"/>
          <w:sz w:val="24"/>
          <w:szCs w:val="24"/>
        </w:rPr>
        <w:footnoteRef/>
      </w:r>
      <w:r w:rsidRPr="007B23AD">
        <w:rPr>
          <w:rFonts w:ascii="Arial" w:hAnsi="Arial" w:cs="Arial"/>
          <w:sz w:val="24"/>
          <w:szCs w:val="24"/>
        </w:rPr>
        <w:t xml:space="preserve"> </w:t>
      </w:r>
      <w:r w:rsidR="00FB5D98">
        <w:rPr>
          <w:rFonts w:ascii="Arial" w:eastAsia="Times New Roman" w:hAnsi="Arial" w:cs="Arial"/>
          <w:sz w:val="24"/>
          <w:szCs w:val="24"/>
          <w:lang w:eastAsia="pl-PL"/>
        </w:rPr>
        <w:t xml:space="preserve">Dowód: akta kontroli str. </w:t>
      </w:r>
      <w:r w:rsidR="0040148E">
        <w:rPr>
          <w:rFonts w:ascii="Arial" w:eastAsia="Times New Roman" w:hAnsi="Arial" w:cs="Arial"/>
          <w:sz w:val="24"/>
          <w:szCs w:val="24"/>
          <w:lang w:eastAsia="pl-PL"/>
        </w:rPr>
        <w:t>2 - 4</w:t>
      </w:r>
      <w:r w:rsidR="00FB5D98">
        <w:rPr>
          <w:rFonts w:ascii="Arial" w:eastAsia="Times New Roman" w:hAnsi="Arial" w:cs="Arial"/>
          <w:sz w:val="24"/>
          <w:szCs w:val="24"/>
          <w:lang w:eastAsia="pl-PL"/>
        </w:rPr>
        <w:t>.</w:t>
      </w:r>
    </w:p>
  </w:footnote>
  <w:footnote w:id="4">
    <w:p w14:paraId="533C0DEB" w14:textId="698CE198" w:rsidR="007B23AD" w:rsidRDefault="007B23AD">
      <w:pPr>
        <w:pStyle w:val="Tekstprzypisudolnego"/>
      </w:pPr>
      <w:r w:rsidRPr="007B23AD">
        <w:rPr>
          <w:rStyle w:val="Odwoanieprzypisudolnego"/>
          <w:rFonts w:ascii="Arial" w:hAnsi="Arial" w:cs="Arial"/>
          <w:sz w:val="24"/>
          <w:szCs w:val="24"/>
        </w:rPr>
        <w:footnoteRef/>
      </w:r>
      <w:r w:rsidRPr="007B23AD">
        <w:rPr>
          <w:rFonts w:ascii="Arial" w:hAnsi="Arial" w:cs="Arial"/>
          <w:sz w:val="24"/>
          <w:szCs w:val="24"/>
        </w:rPr>
        <w:t xml:space="preserve"> </w:t>
      </w:r>
      <w:r w:rsidR="00FB5D98">
        <w:rPr>
          <w:rFonts w:ascii="Arial" w:eastAsia="Times New Roman" w:hAnsi="Arial" w:cs="Arial"/>
          <w:sz w:val="24"/>
          <w:szCs w:val="24"/>
          <w:lang w:eastAsia="pl-PL"/>
        </w:rPr>
        <w:t xml:space="preserve">Dowód: akta kontroli str. </w:t>
      </w:r>
      <w:r w:rsidR="0040148E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="00FB5D98">
        <w:rPr>
          <w:rFonts w:ascii="Arial" w:eastAsia="Times New Roman" w:hAnsi="Arial" w:cs="Arial"/>
          <w:sz w:val="24"/>
          <w:szCs w:val="24"/>
          <w:lang w:eastAsia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15F03" w14:textId="77777777" w:rsidR="0013758F" w:rsidRDefault="0013758F">
    <w:pPr>
      <w:pStyle w:val="Nagwek"/>
    </w:pPr>
  </w:p>
  <w:p w14:paraId="6D26C416" w14:textId="77777777" w:rsidR="0013758F" w:rsidRDefault="0013758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14FC5"/>
    <w:multiLevelType w:val="hybridMultilevel"/>
    <w:tmpl w:val="0060BE5A"/>
    <w:lvl w:ilvl="0" w:tplc="209C8418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ECDAF2F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A0A19F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84BCB1E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CE66DAD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66AC13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9C6082B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70144E3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C8CF01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99A0648"/>
    <w:multiLevelType w:val="hybridMultilevel"/>
    <w:tmpl w:val="44BA1D7C"/>
    <w:lvl w:ilvl="0" w:tplc="2AA8CF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6AAE74" w:tentative="1">
      <w:start w:val="1"/>
      <w:numFmt w:val="lowerLetter"/>
      <w:lvlText w:val="%2."/>
      <w:lvlJc w:val="left"/>
      <w:pPr>
        <w:ind w:left="1440" w:hanging="360"/>
      </w:pPr>
    </w:lvl>
    <w:lvl w:ilvl="2" w:tplc="2D6036E0" w:tentative="1">
      <w:start w:val="1"/>
      <w:numFmt w:val="lowerRoman"/>
      <w:lvlText w:val="%3."/>
      <w:lvlJc w:val="right"/>
      <w:pPr>
        <w:ind w:left="2160" w:hanging="180"/>
      </w:pPr>
    </w:lvl>
    <w:lvl w:ilvl="3" w:tplc="94E207AA" w:tentative="1">
      <w:start w:val="1"/>
      <w:numFmt w:val="decimal"/>
      <w:lvlText w:val="%4."/>
      <w:lvlJc w:val="left"/>
      <w:pPr>
        <w:ind w:left="2880" w:hanging="360"/>
      </w:pPr>
    </w:lvl>
    <w:lvl w:ilvl="4" w:tplc="842ABBB8" w:tentative="1">
      <w:start w:val="1"/>
      <w:numFmt w:val="lowerLetter"/>
      <w:lvlText w:val="%5."/>
      <w:lvlJc w:val="left"/>
      <w:pPr>
        <w:ind w:left="3600" w:hanging="360"/>
      </w:pPr>
    </w:lvl>
    <w:lvl w:ilvl="5" w:tplc="2C3EBA98" w:tentative="1">
      <w:start w:val="1"/>
      <w:numFmt w:val="lowerRoman"/>
      <w:lvlText w:val="%6."/>
      <w:lvlJc w:val="right"/>
      <w:pPr>
        <w:ind w:left="4320" w:hanging="180"/>
      </w:pPr>
    </w:lvl>
    <w:lvl w:ilvl="6" w:tplc="F33CF91E" w:tentative="1">
      <w:start w:val="1"/>
      <w:numFmt w:val="decimal"/>
      <w:lvlText w:val="%7."/>
      <w:lvlJc w:val="left"/>
      <w:pPr>
        <w:ind w:left="5040" w:hanging="360"/>
      </w:pPr>
    </w:lvl>
    <w:lvl w:ilvl="7" w:tplc="7832AFEA" w:tentative="1">
      <w:start w:val="1"/>
      <w:numFmt w:val="lowerLetter"/>
      <w:lvlText w:val="%8."/>
      <w:lvlJc w:val="left"/>
      <w:pPr>
        <w:ind w:left="5760" w:hanging="360"/>
      </w:pPr>
    </w:lvl>
    <w:lvl w:ilvl="8" w:tplc="444EF2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750E2"/>
    <w:multiLevelType w:val="hybridMultilevel"/>
    <w:tmpl w:val="EF0A043C"/>
    <w:lvl w:ilvl="0" w:tplc="5F3AA63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92C0B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0269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9AD2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AACF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7298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4C77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DAB2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5466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94428"/>
    <w:multiLevelType w:val="hybridMultilevel"/>
    <w:tmpl w:val="FA3681A4"/>
    <w:lvl w:ilvl="0" w:tplc="4234411E">
      <w:start w:val="1"/>
      <w:numFmt w:val="bullet"/>
      <w:lvlText w:val=""/>
      <w:lvlJc w:val="left"/>
      <w:pPr>
        <w:ind w:left="1010" w:hanging="360"/>
      </w:pPr>
      <w:rPr>
        <w:rFonts w:ascii="Symbol" w:hAnsi="Symbol" w:hint="default"/>
      </w:rPr>
    </w:lvl>
    <w:lvl w:ilvl="1" w:tplc="AD6A3674" w:tentative="1">
      <w:start w:val="1"/>
      <w:numFmt w:val="bullet"/>
      <w:lvlText w:val="o"/>
      <w:lvlJc w:val="left"/>
      <w:pPr>
        <w:ind w:left="1730" w:hanging="360"/>
      </w:pPr>
      <w:rPr>
        <w:rFonts w:ascii="Courier New" w:hAnsi="Courier New" w:cs="Courier New" w:hint="default"/>
      </w:rPr>
    </w:lvl>
    <w:lvl w:ilvl="2" w:tplc="91C22BEC" w:tentative="1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3" w:tplc="729ADCB2" w:tentative="1">
      <w:start w:val="1"/>
      <w:numFmt w:val="bullet"/>
      <w:lvlText w:val=""/>
      <w:lvlJc w:val="left"/>
      <w:pPr>
        <w:ind w:left="3170" w:hanging="360"/>
      </w:pPr>
      <w:rPr>
        <w:rFonts w:ascii="Symbol" w:hAnsi="Symbol" w:hint="default"/>
      </w:rPr>
    </w:lvl>
    <w:lvl w:ilvl="4" w:tplc="4B66EAB0" w:tentative="1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E9340E9C" w:tentative="1">
      <w:start w:val="1"/>
      <w:numFmt w:val="bullet"/>
      <w:lvlText w:val=""/>
      <w:lvlJc w:val="left"/>
      <w:pPr>
        <w:ind w:left="4610" w:hanging="360"/>
      </w:pPr>
      <w:rPr>
        <w:rFonts w:ascii="Wingdings" w:hAnsi="Wingdings" w:hint="default"/>
      </w:rPr>
    </w:lvl>
    <w:lvl w:ilvl="6" w:tplc="C16A7678" w:tentative="1">
      <w:start w:val="1"/>
      <w:numFmt w:val="bullet"/>
      <w:lvlText w:val=""/>
      <w:lvlJc w:val="left"/>
      <w:pPr>
        <w:ind w:left="5330" w:hanging="360"/>
      </w:pPr>
      <w:rPr>
        <w:rFonts w:ascii="Symbol" w:hAnsi="Symbol" w:hint="default"/>
      </w:rPr>
    </w:lvl>
    <w:lvl w:ilvl="7" w:tplc="6218C2A8" w:tentative="1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3E82639A" w:tentative="1">
      <w:start w:val="1"/>
      <w:numFmt w:val="bullet"/>
      <w:lvlText w:val=""/>
      <w:lvlJc w:val="left"/>
      <w:pPr>
        <w:ind w:left="6770" w:hanging="360"/>
      </w:pPr>
      <w:rPr>
        <w:rFonts w:ascii="Wingdings" w:hAnsi="Wingdings" w:hint="default"/>
      </w:rPr>
    </w:lvl>
  </w:abstractNum>
  <w:abstractNum w:abstractNumId="4" w15:restartNumberingAfterBreak="0">
    <w:nsid w:val="1420569E"/>
    <w:multiLevelType w:val="hybridMultilevel"/>
    <w:tmpl w:val="570E1816"/>
    <w:lvl w:ilvl="0" w:tplc="ACE6664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AA12E58C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BE24E6F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7D00DFC4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D025D7A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9F46D726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6292F08E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3D4DD80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A426D2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8687743"/>
    <w:multiLevelType w:val="hybridMultilevel"/>
    <w:tmpl w:val="2DAC6F68"/>
    <w:lvl w:ilvl="0" w:tplc="979E2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88FA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8A2A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BAEB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7289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AA71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DA81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52F7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B28B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E83CAB"/>
    <w:multiLevelType w:val="hybridMultilevel"/>
    <w:tmpl w:val="3A74FB58"/>
    <w:lvl w:ilvl="0" w:tplc="91DC0B0A">
      <w:start w:val="1"/>
      <w:numFmt w:val="bullet"/>
      <w:lvlText w:val="-"/>
      <w:lvlJc w:val="left"/>
      <w:pPr>
        <w:ind w:left="774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7" w15:restartNumberingAfterBreak="0">
    <w:nsid w:val="224E4639"/>
    <w:multiLevelType w:val="hybridMultilevel"/>
    <w:tmpl w:val="6F9EA1D6"/>
    <w:lvl w:ilvl="0" w:tplc="91DC0B0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0A152CB"/>
    <w:multiLevelType w:val="hybridMultilevel"/>
    <w:tmpl w:val="68D8953E"/>
    <w:lvl w:ilvl="0" w:tplc="25EE8576">
      <w:start w:val="1"/>
      <w:numFmt w:val="decimal"/>
      <w:lvlText w:val="%1."/>
      <w:lvlJc w:val="left"/>
      <w:pPr>
        <w:ind w:left="720" w:hanging="360"/>
      </w:pPr>
    </w:lvl>
    <w:lvl w:ilvl="1" w:tplc="9514A7CA" w:tentative="1">
      <w:start w:val="1"/>
      <w:numFmt w:val="lowerLetter"/>
      <w:lvlText w:val="%2."/>
      <w:lvlJc w:val="left"/>
      <w:pPr>
        <w:ind w:left="1440" w:hanging="360"/>
      </w:pPr>
    </w:lvl>
    <w:lvl w:ilvl="2" w:tplc="744AA3F2" w:tentative="1">
      <w:start w:val="1"/>
      <w:numFmt w:val="lowerRoman"/>
      <w:lvlText w:val="%3."/>
      <w:lvlJc w:val="right"/>
      <w:pPr>
        <w:ind w:left="2160" w:hanging="180"/>
      </w:pPr>
    </w:lvl>
    <w:lvl w:ilvl="3" w:tplc="26525BD2" w:tentative="1">
      <w:start w:val="1"/>
      <w:numFmt w:val="decimal"/>
      <w:lvlText w:val="%4."/>
      <w:lvlJc w:val="left"/>
      <w:pPr>
        <w:ind w:left="2880" w:hanging="360"/>
      </w:pPr>
    </w:lvl>
    <w:lvl w:ilvl="4" w:tplc="E23217EE" w:tentative="1">
      <w:start w:val="1"/>
      <w:numFmt w:val="lowerLetter"/>
      <w:lvlText w:val="%5."/>
      <w:lvlJc w:val="left"/>
      <w:pPr>
        <w:ind w:left="3600" w:hanging="360"/>
      </w:pPr>
    </w:lvl>
    <w:lvl w:ilvl="5" w:tplc="6520E40C" w:tentative="1">
      <w:start w:val="1"/>
      <w:numFmt w:val="lowerRoman"/>
      <w:lvlText w:val="%6."/>
      <w:lvlJc w:val="right"/>
      <w:pPr>
        <w:ind w:left="4320" w:hanging="180"/>
      </w:pPr>
    </w:lvl>
    <w:lvl w:ilvl="6" w:tplc="598232EE" w:tentative="1">
      <w:start w:val="1"/>
      <w:numFmt w:val="decimal"/>
      <w:lvlText w:val="%7."/>
      <w:lvlJc w:val="left"/>
      <w:pPr>
        <w:ind w:left="5040" w:hanging="360"/>
      </w:pPr>
    </w:lvl>
    <w:lvl w:ilvl="7" w:tplc="5860D668" w:tentative="1">
      <w:start w:val="1"/>
      <w:numFmt w:val="lowerLetter"/>
      <w:lvlText w:val="%8."/>
      <w:lvlJc w:val="left"/>
      <w:pPr>
        <w:ind w:left="5760" w:hanging="360"/>
      </w:pPr>
    </w:lvl>
    <w:lvl w:ilvl="8" w:tplc="FDEAA9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C27C1E"/>
    <w:multiLevelType w:val="hybridMultilevel"/>
    <w:tmpl w:val="A260D45A"/>
    <w:lvl w:ilvl="0" w:tplc="EE04B7EE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AD7276F0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9749606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D92032EA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C8002DD0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D1A8BACA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75C23174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AB8E0222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83EF484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6D96DA2"/>
    <w:multiLevelType w:val="hybridMultilevel"/>
    <w:tmpl w:val="3D4277E8"/>
    <w:lvl w:ilvl="0" w:tplc="2EEC909C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41CA4A42" w:tentative="1">
      <w:start w:val="1"/>
      <w:numFmt w:val="lowerLetter"/>
      <w:lvlText w:val="%2."/>
      <w:lvlJc w:val="left"/>
      <w:pPr>
        <w:ind w:left="1440" w:hanging="360"/>
      </w:pPr>
    </w:lvl>
    <w:lvl w:ilvl="2" w:tplc="2DC42BFA" w:tentative="1">
      <w:start w:val="1"/>
      <w:numFmt w:val="lowerRoman"/>
      <w:lvlText w:val="%3."/>
      <w:lvlJc w:val="right"/>
      <w:pPr>
        <w:ind w:left="2160" w:hanging="180"/>
      </w:pPr>
    </w:lvl>
    <w:lvl w:ilvl="3" w:tplc="7D6C10DE" w:tentative="1">
      <w:start w:val="1"/>
      <w:numFmt w:val="decimal"/>
      <w:lvlText w:val="%4."/>
      <w:lvlJc w:val="left"/>
      <w:pPr>
        <w:ind w:left="2880" w:hanging="360"/>
      </w:pPr>
    </w:lvl>
    <w:lvl w:ilvl="4" w:tplc="813425DA" w:tentative="1">
      <w:start w:val="1"/>
      <w:numFmt w:val="lowerLetter"/>
      <w:lvlText w:val="%5."/>
      <w:lvlJc w:val="left"/>
      <w:pPr>
        <w:ind w:left="3600" w:hanging="360"/>
      </w:pPr>
    </w:lvl>
    <w:lvl w:ilvl="5" w:tplc="A38817CE" w:tentative="1">
      <w:start w:val="1"/>
      <w:numFmt w:val="lowerRoman"/>
      <w:lvlText w:val="%6."/>
      <w:lvlJc w:val="right"/>
      <w:pPr>
        <w:ind w:left="4320" w:hanging="180"/>
      </w:pPr>
    </w:lvl>
    <w:lvl w:ilvl="6" w:tplc="C19C091E" w:tentative="1">
      <w:start w:val="1"/>
      <w:numFmt w:val="decimal"/>
      <w:lvlText w:val="%7."/>
      <w:lvlJc w:val="left"/>
      <w:pPr>
        <w:ind w:left="5040" w:hanging="360"/>
      </w:pPr>
    </w:lvl>
    <w:lvl w:ilvl="7" w:tplc="3E1E6F5E" w:tentative="1">
      <w:start w:val="1"/>
      <w:numFmt w:val="lowerLetter"/>
      <w:lvlText w:val="%8."/>
      <w:lvlJc w:val="left"/>
      <w:pPr>
        <w:ind w:left="5760" w:hanging="360"/>
      </w:pPr>
    </w:lvl>
    <w:lvl w:ilvl="8" w:tplc="EA8CB5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297FF5"/>
    <w:multiLevelType w:val="hybridMultilevel"/>
    <w:tmpl w:val="678E29B8"/>
    <w:lvl w:ilvl="0" w:tplc="91DC0B0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A77898"/>
    <w:multiLevelType w:val="hybridMultilevel"/>
    <w:tmpl w:val="5AF24776"/>
    <w:lvl w:ilvl="0" w:tplc="A11C358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92478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AEB1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3AF9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D88B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A443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40C7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6E47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8E0C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C77F71"/>
    <w:multiLevelType w:val="hybridMultilevel"/>
    <w:tmpl w:val="DA7E9CA0"/>
    <w:lvl w:ilvl="0" w:tplc="F1E0B0A2">
      <w:start w:val="1"/>
      <w:numFmt w:val="decimal"/>
      <w:lvlText w:val="%1."/>
      <w:lvlJc w:val="left"/>
      <w:pPr>
        <w:ind w:left="720" w:hanging="360"/>
      </w:pPr>
    </w:lvl>
    <w:lvl w:ilvl="1" w:tplc="E2B4CFA6" w:tentative="1">
      <w:start w:val="1"/>
      <w:numFmt w:val="lowerLetter"/>
      <w:lvlText w:val="%2."/>
      <w:lvlJc w:val="left"/>
      <w:pPr>
        <w:ind w:left="1440" w:hanging="360"/>
      </w:pPr>
    </w:lvl>
    <w:lvl w:ilvl="2" w:tplc="8DF21ECC" w:tentative="1">
      <w:start w:val="1"/>
      <w:numFmt w:val="lowerRoman"/>
      <w:lvlText w:val="%3."/>
      <w:lvlJc w:val="right"/>
      <w:pPr>
        <w:ind w:left="2160" w:hanging="180"/>
      </w:pPr>
    </w:lvl>
    <w:lvl w:ilvl="3" w:tplc="FD52E5B0" w:tentative="1">
      <w:start w:val="1"/>
      <w:numFmt w:val="decimal"/>
      <w:lvlText w:val="%4."/>
      <w:lvlJc w:val="left"/>
      <w:pPr>
        <w:ind w:left="2880" w:hanging="360"/>
      </w:pPr>
    </w:lvl>
    <w:lvl w:ilvl="4" w:tplc="1D7CA066" w:tentative="1">
      <w:start w:val="1"/>
      <w:numFmt w:val="lowerLetter"/>
      <w:lvlText w:val="%5."/>
      <w:lvlJc w:val="left"/>
      <w:pPr>
        <w:ind w:left="3600" w:hanging="360"/>
      </w:pPr>
    </w:lvl>
    <w:lvl w:ilvl="5" w:tplc="FFC85614" w:tentative="1">
      <w:start w:val="1"/>
      <w:numFmt w:val="lowerRoman"/>
      <w:lvlText w:val="%6."/>
      <w:lvlJc w:val="right"/>
      <w:pPr>
        <w:ind w:left="4320" w:hanging="180"/>
      </w:pPr>
    </w:lvl>
    <w:lvl w:ilvl="6" w:tplc="CBAC172E" w:tentative="1">
      <w:start w:val="1"/>
      <w:numFmt w:val="decimal"/>
      <w:lvlText w:val="%7."/>
      <w:lvlJc w:val="left"/>
      <w:pPr>
        <w:ind w:left="5040" w:hanging="360"/>
      </w:pPr>
    </w:lvl>
    <w:lvl w:ilvl="7" w:tplc="B91C090C" w:tentative="1">
      <w:start w:val="1"/>
      <w:numFmt w:val="lowerLetter"/>
      <w:lvlText w:val="%8."/>
      <w:lvlJc w:val="left"/>
      <w:pPr>
        <w:ind w:left="5760" w:hanging="360"/>
      </w:pPr>
    </w:lvl>
    <w:lvl w:ilvl="8" w:tplc="6B1CAD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243F05"/>
    <w:multiLevelType w:val="hybridMultilevel"/>
    <w:tmpl w:val="40A672D0"/>
    <w:lvl w:ilvl="0" w:tplc="2310A6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B0E61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A8B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148D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94C7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2A4E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CAF8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56C9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2A89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C60978"/>
    <w:multiLevelType w:val="hybridMultilevel"/>
    <w:tmpl w:val="D2A8FD26"/>
    <w:lvl w:ilvl="0" w:tplc="4B30ED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64C62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D449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AA61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4E06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3269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3844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D6FC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28A6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71062"/>
    <w:multiLevelType w:val="hybridMultilevel"/>
    <w:tmpl w:val="5C548392"/>
    <w:lvl w:ilvl="0" w:tplc="034E3AE2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53323CE2" w:tentative="1">
      <w:start w:val="1"/>
      <w:numFmt w:val="lowerLetter"/>
      <w:lvlText w:val="%2."/>
      <w:lvlJc w:val="left"/>
      <w:pPr>
        <w:ind w:left="1440" w:hanging="360"/>
      </w:pPr>
    </w:lvl>
    <w:lvl w:ilvl="2" w:tplc="3CA04204" w:tentative="1">
      <w:start w:val="1"/>
      <w:numFmt w:val="lowerRoman"/>
      <w:lvlText w:val="%3."/>
      <w:lvlJc w:val="right"/>
      <w:pPr>
        <w:ind w:left="2160" w:hanging="180"/>
      </w:pPr>
    </w:lvl>
    <w:lvl w:ilvl="3" w:tplc="1C787A00" w:tentative="1">
      <w:start w:val="1"/>
      <w:numFmt w:val="decimal"/>
      <w:lvlText w:val="%4."/>
      <w:lvlJc w:val="left"/>
      <w:pPr>
        <w:ind w:left="2880" w:hanging="360"/>
      </w:pPr>
    </w:lvl>
    <w:lvl w:ilvl="4" w:tplc="C57E0032" w:tentative="1">
      <w:start w:val="1"/>
      <w:numFmt w:val="lowerLetter"/>
      <w:lvlText w:val="%5."/>
      <w:lvlJc w:val="left"/>
      <w:pPr>
        <w:ind w:left="3600" w:hanging="360"/>
      </w:pPr>
    </w:lvl>
    <w:lvl w:ilvl="5" w:tplc="F4B200A6" w:tentative="1">
      <w:start w:val="1"/>
      <w:numFmt w:val="lowerRoman"/>
      <w:lvlText w:val="%6."/>
      <w:lvlJc w:val="right"/>
      <w:pPr>
        <w:ind w:left="4320" w:hanging="180"/>
      </w:pPr>
    </w:lvl>
    <w:lvl w:ilvl="6" w:tplc="437C70C2" w:tentative="1">
      <w:start w:val="1"/>
      <w:numFmt w:val="decimal"/>
      <w:lvlText w:val="%7."/>
      <w:lvlJc w:val="left"/>
      <w:pPr>
        <w:ind w:left="5040" w:hanging="360"/>
      </w:pPr>
    </w:lvl>
    <w:lvl w:ilvl="7" w:tplc="26B8E6D0" w:tentative="1">
      <w:start w:val="1"/>
      <w:numFmt w:val="lowerLetter"/>
      <w:lvlText w:val="%8."/>
      <w:lvlJc w:val="left"/>
      <w:pPr>
        <w:ind w:left="5760" w:hanging="360"/>
      </w:pPr>
    </w:lvl>
    <w:lvl w:ilvl="8" w:tplc="6978AE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D800FA"/>
    <w:multiLevelType w:val="hybridMultilevel"/>
    <w:tmpl w:val="0B249F3A"/>
    <w:lvl w:ilvl="0" w:tplc="2CF2936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AA68E34C" w:tentative="1">
      <w:start w:val="1"/>
      <w:numFmt w:val="lowerLetter"/>
      <w:lvlText w:val="%2."/>
      <w:lvlJc w:val="left"/>
      <w:pPr>
        <w:ind w:left="1440" w:hanging="360"/>
      </w:pPr>
    </w:lvl>
    <w:lvl w:ilvl="2" w:tplc="9EE68560" w:tentative="1">
      <w:start w:val="1"/>
      <w:numFmt w:val="lowerRoman"/>
      <w:lvlText w:val="%3."/>
      <w:lvlJc w:val="right"/>
      <w:pPr>
        <w:ind w:left="2160" w:hanging="180"/>
      </w:pPr>
    </w:lvl>
    <w:lvl w:ilvl="3" w:tplc="5876065E" w:tentative="1">
      <w:start w:val="1"/>
      <w:numFmt w:val="decimal"/>
      <w:lvlText w:val="%4."/>
      <w:lvlJc w:val="left"/>
      <w:pPr>
        <w:ind w:left="2880" w:hanging="360"/>
      </w:pPr>
    </w:lvl>
    <w:lvl w:ilvl="4" w:tplc="8FCAAE16" w:tentative="1">
      <w:start w:val="1"/>
      <w:numFmt w:val="lowerLetter"/>
      <w:lvlText w:val="%5."/>
      <w:lvlJc w:val="left"/>
      <w:pPr>
        <w:ind w:left="3600" w:hanging="360"/>
      </w:pPr>
    </w:lvl>
    <w:lvl w:ilvl="5" w:tplc="03E484F2" w:tentative="1">
      <w:start w:val="1"/>
      <w:numFmt w:val="lowerRoman"/>
      <w:lvlText w:val="%6."/>
      <w:lvlJc w:val="right"/>
      <w:pPr>
        <w:ind w:left="4320" w:hanging="180"/>
      </w:pPr>
    </w:lvl>
    <w:lvl w:ilvl="6" w:tplc="DE48EF74" w:tentative="1">
      <w:start w:val="1"/>
      <w:numFmt w:val="decimal"/>
      <w:lvlText w:val="%7."/>
      <w:lvlJc w:val="left"/>
      <w:pPr>
        <w:ind w:left="5040" w:hanging="360"/>
      </w:pPr>
    </w:lvl>
    <w:lvl w:ilvl="7" w:tplc="B838AE62" w:tentative="1">
      <w:start w:val="1"/>
      <w:numFmt w:val="lowerLetter"/>
      <w:lvlText w:val="%8."/>
      <w:lvlJc w:val="left"/>
      <w:pPr>
        <w:ind w:left="5760" w:hanging="360"/>
      </w:pPr>
    </w:lvl>
    <w:lvl w:ilvl="8" w:tplc="7E1EDF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616A46"/>
    <w:multiLevelType w:val="hybridMultilevel"/>
    <w:tmpl w:val="56D82D5A"/>
    <w:lvl w:ilvl="0" w:tplc="7684466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F68F1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1CDD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DC21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6CC2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CADA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9A3F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C43D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FA1D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0D30CC"/>
    <w:multiLevelType w:val="hybridMultilevel"/>
    <w:tmpl w:val="68D8953E"/>
    <w:lvl w:ilvl="0" w:tplc="BDD2C284">
      <w:start w:val="1"/>
      <w:numFmt w:val="decimal"/>
      <w:lvlText w:val="%1."/>
      <w:lvlJc w:val="left"/>
      <w:pPr>
        <w:ind w:left="720" w:hanging="360"/>
      </w:pPr>
    </w:lvl>
    <w:lvl w:ilvl="1" w:tplc="FCC81CE6" w:tentative="1">
      <w:start w:val="1"/>
      <w:numFmt w:val="lowerLetter"/>
      <w:lvlText w:val="%2."/>
      <w:lvlJc w:val="left"/>
      <w:pPr>
        <w:ind w:left="1440" w:hanging="360"/>
      </w:pPr>
    </w:lvl>
    <w:lvl w:ilvl="2" w:tplc="075A8174" w:tentative="1">
      <w:start w:val="1"/>
      <w:numFmt w:val="lowerRoman"/>
      <w:lvlText w:val="%3."/>
      <w:lvlJc w:val="right"/>
      <w:pPr>
        <w:ind w:left="2160" w:hanging="180"/>
      </w:pPr>
    </w:lvl>
    <w:lvl w:ilvl="3" w:tplc="E7DEC8B2" w:tentative="1">
      <w:start w:val="1"/>
      <w:numFmt w:val="decimal"/>
      <w:lvlText w:val="%4."/>
      <w:lvlJc w:val="left"/>
      <w:pPr>
        <w:ind w:left="2880" w:hanging="360"/>
      </w:pPr>
    </w:lvl>
    <w:lvl w:ilvl="4" w:tplc="DDE64DEE" w:tentative="1">
      <w:start w:val="1"/>
      <w:numFmt w:val="lowerLetter"/>
      <w:lvlText w:val="%5."/>
      <w:lvlJc w:val="left"/>
      <w:pPr>
        <w:ind w:left="3600" w:hanging="360"/>
      </w:pPr>
    </w:lvl>
    <w:lvl w:ilvl="5" w:tplc="F3220DDC" w:tentative="1">
      <w:start w:val="1"/>
      <w:numFmt w:val="lowerRoman"/>
      <w:lvlText w:val="%6."/>
      <w:lvlJc w:val="right"/>
      <w:pPr>
        <w:ind w:left="4320" w:hanging="180"/>
      </w:pPr>
    </w:lvl>
    <w:lvl w:ilvl="6" w:tplc="F8044C8A" w:tentative="1">
      <w:start w:val="1"/>
      <w:numFmt w:val="decimal"/>
      <w:lvlText w:val="%7."/>
      <w:lvlJc w:val="left"/>
      <w:pPr>
        <w:ind w:left="5040" w:hanging="360"/>
      </w:pPr>
    </w:lvl>
    <w:lvl w:ilvl="7" w:tplc="9758B460" w:tentative="1">
      <w:start w:val="1"/>
      <w:numFmt w:val="lowerLetter"/>
      <w:lvlText w:val="%8."/>
      <w:lvlJc w:val="left"/>
      <w:pPr>
        <w:ind w:left="5760" w:hanging="360"/>
      </w:pPr>
    </w:lvl>
    <w:lvl w:ilvl="8" w:tplc="4B9889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F97DCD"/>
    <w:multiLevelType w:val="hybridMultilevel"/>
    <w:tmpl w:val="E7982F90"/>
    <w:lvl w:ilvl="0" w:tplc="E21836D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72897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8027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86AB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7CC7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7ECC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F0F8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CADD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3645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C92776"/>
    <w:multiLevelType w:val="hybridMultilevel"/>
    <w:tmpl w:val="2D9C1EA6"/>
    <w:lvl w:ilvl="0" w:tplc="FAD2E8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1B626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34B8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0659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32B4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2AD9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3A9D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FCAA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3207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681B32"/>
    <w:multiLevelType w:val="hybridMultilevel"/>
    <w:tmpl w:val="2BEA39D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712A182B"/>
    <w:multiLevelType w:val="hybridMultilevel"/>
    <w:tmpl w:val="44BA1D7C"/>
    <w:lvl w:ilvl="0" w:tplc="4F828E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04EB1E" w:tentative="1">
      <w:start w:val="1"/>
      <w:numFmt w:val="lowerLetter"/>
      <w:lvlText w:val="%2."/>
      <w:lvlJc w:val="left"/>
      <w:pPr>
        <w:ind w:left="1440" w:hanging="360"/>
      </w:pPr>
    </w:lvl>
    <w:lvl w:ilvl="2" w:tplc="78F6D6FE" w:tentative="1">
      <w:start w:val="1"/>
      <w:numFmt w:val="lowerRoman"/>
      <w:lvlText w:val="%3."/>
      <w:lvlJc w:val="right"/>
      <w:pPr>
        <w:ind w:left="2160" w:hanging="180"/>
      </w:pPr>
    </w:lvl>
    <w:lvl w:ilvl="3" w:tplc="4C304E86" w:tentative="1">
      <w:start w:val="1"/>
      <w:numFmt w:val="decimal"/>
      <w:lvlText w:val="%4."/>
      <w:lvlJc w:val="left"/>
      <w:pPr>
        <w:ind w:left="2880" w:hanging="360"/>
      </w:pPr>
    </w:lvl>
    <w:lvl w:ilvl="4" w:tplc="D6AE6AD4" w:tentative="1">
      <w:start w:val="1"/>
      <w:numFmt w:val="lowerLetter"/>
      <w:lvlText w:val="%5."/>
      <w:lvlJc w:val="left"/>
      <w:pPr>
        <w:ind w:left="3600" w:hanging="360"/>
      </w:pPr>
    </w:lvl>
    <w:lvl w:ilvl="5" w:tplc="E540617C" w:tentative="1">
      <w:start w:val="1"/>
      <w:numFmt w:val="lowerRoman"/>
      <w:lvlText w:val="%6."/>
      <w:lvlJc w:val="right"/>
      <w:pPr>
        <w:ind w:left="4320" w:hanging="180"/>
      </w:pPr>
    </w:lvl>
    <w:lvl w:ilvl="6" w:tplc="48AEB4F0" w:tentative="1">
      <w:start w:val="1"/>
      <w:numFmt w:val="decimal"/>
      <w:lvlText w:val="%7."/>
      <w:lvlJc w:val="left"/>
      <w:pPr>
        <w:ind w:left="5040" w:hanging="360"/>
      </w:pPr>
    </w:lvl>
    <w:lvl w:ilvl="7" w:tplc="FA66D056" w:tentative="1">
      <w:start w:val="1"/>
      <w:numFmt w:val="lowerLetter"/>
      <w:lvlText w:val="%8."/>
      <w:lvlJc w:val="left"/>
      <w:pPr>
        <w:ind w:left="5760" w:hanging="360"/>
      </w:pPr>
    </w:lvl>
    <w:lvl w:ilvl="8" w:tplc="F30CD7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922064"/>
    <w:multiLevelType w:val="hybridMultilevel"/>
    <w:tmpl w:val="9F5CFF1A"/>
    <w:lvl w:ilvl="0" w:tplc="39D4FB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F2D508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FA8B624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C2262C6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D396B79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CC6D7FC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5DF02F64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59E05DEC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9CF4D33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76736B9B"/>
    <w:multiLevelType w:val="hybridMultilevel"/>
    <w:tmpl w:val="14569F60"/>
    <w:lvl w:ilvl="0" w:tplc="7D48B53A">
      <w:start w:val="1"/>
      <w:numFmt w:val="decimal"/>
      <w:lvlText w:val="%1."/>
      <w:lvlJc w:val="left"/>
      <w:pPr>
        <w:ind w:left="720" w:hanging="360"/>
      </w:pPr>
      <w:rPr>
        <w:rFonts w:ascii="Times" w:hAnsi="Times" w:cs="Times" w:hint="default"/>
      </w:rPr>
    </w:lvl>
    <w:lvl w:ilvl="1" w:tplc="EA625E38" w:tentative="1">
      <w:start w:val="1"/>
      <w:numFmt w:val="lowerLetter"/>
      <w:lvlText w:val="%2."/>
      <w:lvlJc w:val="left"/>
      <w:pPr>
        <w:ind w:left="1440" w:hanging="360"/>
      </w:pPr>
    </w:lvl>
    <w:lvl w:ilvl="2" w:tplc="FADA35BC" w:tentative="1">
      <w:start w:val="1"/>
      <w:numFmt w:val="lowerRoman"/>
      <w:lvlText w:val="%3."/>
      <w:lvlJc w:val="right"/>
      <w:pPr>
        <w:ind w:left="2160" w:hanging="180"/>
      </w:pPr>
    </w:lvl>
    <w:lvl w:ilvl="3" w:tplc="C1209990" w:tentative="1">
      <w:start w:val="1"/>
      <w:numFmt w:val="decimal"/>
      <w:lvlText w:val="%4."/>
      <w:lvlJc w:val="left"/>
      <w:pPr>
        <w:ind w:left="2880" w:hanging="360"/>
      </w:pPr>
    </w:lvl>
    <w:lvl w:ilvl="4" w:tplc="CDAE09E4" w:tentative="1">
      <w:start w:val="1"/>
      <w:numFmt w:val="lowerLetter"/>
      <w:lvlText w:val="%5."/>
      <w:lvlJc w:val="left"/>
      <w:pPr>
        <w:ind w:left="3600" w:hanging="360"/>
      </w:pPr>
    </w:lvl>
    <w:lvl w:ilvl="5" w:tplc="AA202952" w:tentative="1">
      <w:start w:val="1"/>
      <w:numFmt w:val="lowerRoman"/>
      <w:lvlText w:val="%6."/>
      <w:lvlJc w:val="right"/>
      <w:pPr>
        <w:ind w:left="4320" w:hanging="180"/>
      </w:pPr>
    </w:lvl>
    <w:lvl w:ilvl="6" w:tplc="AF248C1C" w:tentative="1">
      <w:start w:val="1"/>
      <w:numFmt w:val="decimal"/>
      <w:lvlText w:val="%7."/>
      <w:lvlJc w:val="left"/>
      <w:pPr>
        <w:ind w:left="5040" w:hanging="360"/>
      </w:pPr>
    </w:lvl>
    <w:lvl w:ilvl="7" w:tplc="8892E39C" w:tentative="1">
      <w:start w:val="1"/>
      <w:numFmt w:val="lowerLetter"/>
      <w:lvlText w:val="%8."/>
      <w:lvlJc w:val="left"/>
      <w:pPr>
        <w:ind w:left="5760" w:hanging="360"/>
      </w:pPr>
    </w:lvl>
    <w:lvl w:ilvl="8" w:tplc="9050CF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4E404D"/>
    <w:multiLevelType w:val="hybridMultilevel"/>
    <w:tmpl w:val="F39A0004"/>
    <w:lvl w:ilvl="0" w:tplc="9F0ACA5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A72AD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5EBB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3C1A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1673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F29D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D228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A4A7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8608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E152AA"/>
    <w:multiLevelType w:val="hybridMultilevel"/>
    <w:tmpl w:val="11CAD62A"/>
    <w:lvl w:ilvl="0" w:tplc="91DC0B0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18082E"/>
    <w:multiLevelType w:val="hybridMultilevel"/>
    <w:tmpl w:val="3B301D8C"/>
    <w:lvl w:ilvl="0" w:tplc="3A7E7CA0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6BCE14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0CA0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AC8C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3C38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B29D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D005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44B2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82B8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2387568">
    <w:abstractNumId w:val="25"/>
  </w:num>
  <w:num w:numId="2" w16cid:durableId="349187136">
    <w:abstractNumId w:val="28"/>
  </w:num>
  <w:num w:numId="3" w16cid:durableId="268123831">
    <w:abstractNumId w:val="5"/>
  </w:num>
  <w:num w:numId="4" w16cid:durableId="698051198">
    <w:abstractNumId w:val="20"/>
  </w:num>
  <w:num w:numId="5" w16cid:durableId="2043361983">
    <w:abstractNumId w:val="9"/>
  </w:num>
  <w:num w:numId="6" w16cid:durableId="85813493">
    <w:abstractNumId w:val="17"/>
  </w:num>
  <w:num w:numId="7" w16cid:durableId="972322859">
    <w:abstractNumId w:val="24"/>
  </w:num>
  <w:num w:numId="8" w16cid:durableId="1185948645">
    <w:abstractNumId w:val="4"/>
  </w:num>
  <w:num w:numId="9" w16cid:durableId="557517415">
    <w:abstractNumId w:val="3"/>
  </w:num>
  <w:num w:numId="10" w16cid:durableId="375932303">
    <w:abstractNumId w:val="18"/>
  </w:num>
  <w:num w:numId="11" w16cid:durableId="929003655">
    <w:abstractNumId w:val="1"/>
  </w:num>
  <w:num w:numId="12" w16cid:durableId="292442777">
    <w:abstractNumId w:val="12"/>
  </w:num>
  <w:num w:numId="13" w16cid:durableId="1213735090">
    <w:abstractNumId w:val="0"/>
  </w:num>
  <w:num w:numId="14" w16cid:durableId="665128823">
    <w:abstractNumId w:val="26"/>
  </w:num>
  <w:num w:numId="15" w16cid:durableId="1119648525">
    <w:abstractNumId w:val="2"/>
  </w:num>
  <w:num w:numId="16" w16cid:durableId="135152675">
    <w:abstractNumId w:val="13"/>
  </w:num>
  <w:num w:numId="17" w16cid:durableId="1898276837">
    <w:abstractNumId w:val="15"/>
  </w:num>
  <w:num w:numId="18" w16cid:durableId="127212552">
    <w:abstractNumId w:val="21"/>
  </w:num>
  <w:num w:numId="19" w16cid:durableId="1362173022">
    <w:abstractNumId w:val="14"/>
  </w:num>
  <w:num w:numId="20" w16cid:durableId="936592858">
    <w:abstractNumId w:val="19"/>
  </w:num>
  <w:num w:numId="21" w16cid:durableId="101465079">
    <w:abstractNumId w:val="23"/>
  </w:num>
  <w:num w:numId="22" w16cid:durableId="2091193316">
    <w:abstractNumId w:val="10"/>
  </w:num>
  <w:num w:numId="23" w16cid:durableId="1182669818">
    <w:abstractNumId w:val="8"/>
  </w:num>
  <w:num w:numId="24" w16cid:durableId="776096063">
    <w:abstractNumId w:val="16"/>
  </w:num>
  <w:num w:numId="25" w16cid:durableId="977538253">
    <w:abstractNumId w:val="27"/>
  </w:num>
  <w:num w:numId="26" w16cid:durableId="1644311592">
    <w:abstractNumId w:val="7"/>
  </w:num>
  <w:num w:numId="27" w16cid:durableId="60176730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26734066">
    <w:abstractNumId w:val="6"/>
  </w:num>
  <w:num w:numId="29" w16cid:durableId="1443111474">
    <w:abstractNumId w:val="22"/>
  </w:num>
  <w:num w:numId="30" w16cid:durableId="1020413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886"/>
    <w:rsid w:val="00011D10"/>
    <w:rsid w:val="00037515"/>
    <w:rsid w:val="00066A44"/>
    <w:rsid w:val="00091675"/>
    <w:rsid w:val="00096FF2"/>
    <w:rsid w:val="000D7CD1"/>
    <w:rsid w:val="0013758F"/>
    <w:rsid w:val="00155D9D"/>
    <w:rsid w:val="00165982"/>
    <w:rsid w:val="001C490E"/>
    <w:rsid w:val="001D3CA9"/>
    <w:rsid w:val="00236444"/>
    <w:rsid w:val="002809D7"/>
    <w:rsid w:val="002F7796"/>
    <w:rsid w:val="0035583A"/>
    <w:rsid w:val="0040148E"/>
    <w:rsid w:val="00470DB6"/>
    <w:rsid w:val="0049681E"/>
    <w:rsid w:val="004F72CB"/>
    <w:rsid w:val="00506623"/>
    <w:rsid w:val="0053533F"/>
    <w:rsid w:val="00593915"/>
    <w:rsid w:val="005F4EC6"/>
    <w:rsid w:val="007254BB"/>
    <w:rsid w:val="00762F82"/>
    <w:rsid w:val="007A1886"/>
    <w:rsid w:val="007B0017"/>
    <w:rsid w:val="007B23AD"/>
    <w:rsid w:val="00805AF5"/>
    <w:rsid w:val="00846BB9"/>
    <w:rsid w:val="008B3B23"/>
    <w:rsid w:val="008F4F23"/>
    <w:rsid w:val="008F6C38"/>
    <w:rsid w:val="009363A8"/>
    <w:rsid w:val="009A510D"/>
    <w:rsid w:val="009E51CF"/>
    <w:rsid w:val="00A0414C"/>
    <w:rsid w:val="00A6756C"/>
    <w:rsid w:val="00AC4EA8"/>
    <w:rsid w:val="00B64187"/>
    <w:rsid w:val="00B66EE1"/>
    <w:rsid w:val="00B74D14"/>
    <w:rsid w:val="00BE5E76"/>
    <w:rsid w:val="00C63225"/>
    <w:rsid w:val="00D12468"/>
    <w:rsid w:val="00D23226"/>
    <w:rsid w:val="00D71B28"/>
    <w:rsid w:val="00DF5639"/>
    <w:rsid w:val="00FB5D98"/>
    <w:rsid w:val="00FF3763"/>
    <w:rsid w:val="00FF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BA5DDCE"/>
  <w15:chartTrackingRefBased/>
  <w15:docId w15:val="{5DD156FB-A1A7-4F1D-9FAD-F8CEA8F34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758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A8620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13758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418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4187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41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3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84F15-967A-489E-A4FD-E78FF2383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638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Leszczyński</dc:creator>
  <cp:keywords/>
  <cp:lastModifiedBy>Jarosław Ziętkiewicz</cp:lastModifiedBy>
  <cp:revision>2</cp:revision>
  <cp:lastPrinted>2012-09-10T08:00:00Z</cp:lastPrinted>
  <dcterms:created xsi:type="dcterms:W3CDTF">2024-07-15T09:38:00Z</dcterms:created>
  <dcterms:modified xsi:type="dcterms:W3CDTF">2024-07-15T09:38:00Z</dcterms:modified>
</cp:coreProperties>
</file>