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2A3" w:rsidRPr="002A158E" w:rsidRDefault="008E72A3" w:rsidP="009A52EC">
      <w:pPr>
        <w:spacing w:line="276" w:lineRule="auto"/>
        <w:rPr>
          <w:sz w:val="26"/>
          <w:szCs w:val="26"/>
        </w:rPr>
      </w:pPr>
      <w:r w:rsidRPr="002A158E">
        <w:rPr>
          <w:sz w:val="26"/>
          <w:szCs w:val="26"/>
        </w:rPr>
        <w:t xml:space="preserve">                                                                                    Załącznik Nr 1 do Zarządzenia </w:t>
      </w:r>
    </w:p>
    <w:p w:rsidR="008E72A3" w:rsidRPr="002A158E" w:rsidRDefault="008E72A3" w:rsidP="009A52EC">
      <w:pPr>
        <w:spacing w:line="276" w:lineRule="auto"/>
        <w:rPr>
          <w:b/>
          <w:sz w:val="26"/>
          <w:szCs w:val="26"/>
        </w:rPr>
      </w:pPr>
    </w:p>
    <w:p w:rsidR="008E72A3" w:rsidRPr="002A158E" w:rsidRDefault="00B44883" w:rsidP="009A52EC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2010-5.</w:t>
      </w:r>
      <w:r w:rsidR="008E72A3" w:rsidRPr="002A158E">
        <w:rPr>
          <w:b/>
          <w:sz w:val="26"/>
          <w:szCs w:val="26"/>
        </w:rPr>
        <w:t xml:space="preserve"> 1111.</w:t>
      </w:r>
      <w:r w:rsidR="00584F01">
        <w:rPr>
          <w:b/>
          <w:sz w:val="26"/>
          <w:szCs w:val="26"/>
        </w:rPr>
        <w:t>3</w:t>
      </w:r>
      <w:r w:rsidR="00FF4ABE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2</w:t>
      </w:r>
    </w:p>
    <w:p w:rsidR="008E72A3" w:rsidRDefault="008E72A3" w:rsidP="009A52EC">
      <w:pPr>
        <w:spacing w:line="276" w:lineRule="auto"/>
        <w:rPr>
          <w:sz w:val="26"/>
          <w:szCs w:val="26"/>
        </w:rPr>
      </w:pPr>
    </w:p>
    <w:p w:rsidR="008E72A3" w:rsidRPr="002A158E" w:rsidRDefault="008E72A3" w:rsidP="009A52EC">
      <w:pPr>
        <w:spacing w:line="276" w:lineRule="auto"/>
        <w:rPr>
          <w:sz w:val="26"/>
          <w:szCs w:val="26"/>
        </w:rPr>
      </w:pPr>
    </w:p>
    <w:p w:rsidR="00B44883" w:rsidRPr="002A158E" w:rsidRDefault="00B44883" w:rsidP="00B44883">
      <w:pPr>
        <w:jc w:val="center"/>
        <w:rPr>
          <w:b/>
          <w:sz w:val="26"/>
          <w:szCs w:val="26"/>
        </w:rPr>
      </w:pPr>
      <w:r w:rsidRPr="002A158E">
        <w:rPr>
          <w:b/>
          <w:sz w:val="26"/>
          <w:szCs w:val="26"/>
        </w:rPr>
        <w:t>Ogłoszenie</w:t>
      </w:r>
    </w:p>
    <w:p w:rsidR="00B44883" w:rsidRPr="002A158E" w:rsidRDefault="00B44883" w:rsidP="00B44883">
      <w:pPr>
        <w:jc w:val="center"/>
        <w:rPr>
          <w:b/>
          <w:sz w:val="26"/>
          <w:szCs w:val="26"/>
        </w:rPr>
      </w:pPr>
      <w:r w:rsidRPr="002A158E">
        <w:rPr>
          <w:b/>
          <w:sz w:val="26"/>
          <w:szCs w:val="26"/>
        </w:rPr>
        <w:t>Prokuratora Regionalnego w Warszawie</w:t>
      </w:r>
    </w:p>
    <w:p w:rsidR="00B44883" w:rsidRPr="002A158E" w:rsidRDefault="00B44883" w:rsidP="00B44883">
      <w:pPr>
        <w:jc w:val="center"/>
        <w:rPr>
          <w:b/>
          <w:sz w:val="26"/>
          <w:szCs w:val="26"/>
        </w:rPr>
      </w:pPr>
      <w:r w:rsidRPr="002A158E">
        <w:rPr>
          <w:b/>
          <w:sz w:val="26"/>
          <w:szCs w:val="26"/>
        </w:rPr>
        <w:t xml:space="preserve">w sprawie konkursu na wolne stanowisko urzędnicze – </w:t>
      </w:r>
      <w:r>
        <w:rPr>
          <w:b/>
          <w:sz w:val="26"/>
          <w:szCs w:val="26"/>
        </w:rPr>
        <w:t>referent do Kancelarii Tajnej</w:t>
      </w:r>
    </w:p>
    <w:p w:rsidR="008E72A3" w:rsidRDefault="008E72A3" w:rsidP="009A52EC">
      <w:pPr>
        <w:spacing w:line="276" w:lineRule="auto"/>
        <w:rPr>
          <w:sz w:val="26"/>
          <w:szCs w:val="26"/>
        </w:rPr>
      </w:pPr>
    </w:p>
    <w:p w:rsidR="00695256" w:rsidRDefault="00695256" w:rsidP="00B44883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 podstawie art. </w:t>
      </w:r>
      <w:r w:rsidR="00FC7AF2">
        <w:rPr>
          <w:sz w:val="26"/>
          <w:szCs w:val="26"/>
        </w:rPr>
        <w:t>3b ust 1 - 5</w:t>
      </w:r>
      <w:r>
        <w:rPr>
          <w:sz w:val="26"/>
          <w:szCs w:val="26"/>
        </w:rPr>
        <w:t xml:space="preserve"> ustawy z dnia 18 grudnia 1998 roku o pracownikach sądów i prokuratury (j.t. Dz.U. z 20</w:t>
      </w:r>
      <w:r w:rsidR="00FC7AF2">
        <w:rPr>
          <w:sz w:val="26"/>
          <w:szCs w:val="26"/>
        </w:rPr>
        <w:t>18 r. poz. 577), § 2, §3, §6</w:t>
      </w:r>
      <w:r>
        <w:rPr>
          <w:sz w:val="26"/>
          <w:szCs w:val="26"/>
        </w:rPr>
        <w:t xml:space="preserve"> Rozporządzenia Ministra Sprawiedliwości z dnia 17 stycznia 2008 roku w sprawie szczegółowego trybu i sposobu przeprowadzania konkursów na staż urzędniczy w sądzie i prokuraturze (j.t. z 2014 r. poz. 400)</w:t>
      </w:r>
      <w:r w:rsidR="00B44883">
        <w:rPr>
          <w:sz w:val="26"/>
          <w:szCs w:val="26"/>
        </w:rPr>
        <w:t xml:space="preserve"> ogłaszam konkurs na stanowisko</w:t>
      </w:r>
      <w:r w:rsidR="00B44883" w:rsidRPr="00165A3E">
        <w:rPr>
          <w:sz w:val="26"/>
          <w:szCs w:val="26"/>
        </w:rPr>
        <w:t xml:space="preserve"> </w:t>
      </w:r>
      <w:r w:rsidR="00B44883">
        <w:rPr>
          <w:sz w:val="26"/>
          <w:szCs w:val="26"/>
        </w:rPr>
        <w:t>urzędnicze</w:t>
      </w:r>
      <w:r w:rsidR="00B44883" w:rsidRPr="00165A3E">
        <w:rPr>
          <w:sz w:val="26"/>
          <w:szCs w:val="26"/>
        </w:rPr>
        <w:t xml:space="preserve">, z obowiązkiem odbycia stażu urzędniczego, w </w:t>
      </w:r>
      <w:r w:rsidR="00B44883">
        <w:rPr>
          <w:sz w:val="26"/>
          <w:szCs w:val="26"/>
        </w:rPr>
        <w:t>Kancelarii Tajnej</w:t>
      </w:r>
      <w:r w:rsidR="00B44883" w:rsidRPr="00165A3E">
        <w:rPr>
          <w:sz w:val="26"/>
          <w:szCs w:val="26"/>
        </w:rPr>
        <w:t xml:space="preserve"> Prokuratury </w:t>
      </w:r>
      <w:r w:rsidR="00B44883">
        <w:rPr>
          <w:sz w:val="26"/>
          <w:szCs w:val="26"/>
        </w:rPr>
        <w:t>Regionalnej</w:t>
      </w:r>
      <w:r w:rsidR="00B44883" w:rsidRPr="00165A3E">
        <w:rPr>
          <w:sz w:val="26"/>
          <w:szCs w:val="26"/>
        </w:rPr>
        <w:t xml:space="preserve"> w Warszawie</w:t>
      </w:r>
      <w:r w:rsidR="00B44883" w:rsidRPr="00FA6AC3">
        <w:rPr>
          <w:b/>
          <w:sz w:val="26"/>
          <w:szCs w:val="26"/>
        </w:rPr>
        <w:t xml:space="preserve"> </w:t>
      </w:r>
      <w:r w:rsidR="00B44883" w:rsidRPr="00FA6AC3">
        <w:rPr>
          <w:sz w:val="26"/>
          <w:szCs w:val="26"/>
        </w:rPr>
        <w:t>dla Mazowieckiego Wydziału Zamiejscowego Departamentu do Spraw Przestępczości Zorganizowanej i Korupcji Prokuratury Krajowej</w:t>
      </w:r>
    </w:p>
    <w:p w:rsidR="00B44883" w:rsidRPr="002A158E" w:rsidRDefault="00B44883" w:rsidP="00B44883">
      <w:pPr>
        <w:spacing w:line="276" w:lineRule="auto"/>
        <w:jc w:val="both"/>
        <w:rPr>
          <w:sz w:val="26"/>
          <w:szCs w:val="26"/>
        </w:rPr>
      </w:pPr>
    </w:p>
    <w:p w:rsidR="00837ADB" w:rsidRPr="00837ADB" w:rsidRDefault="008E72A3" w:rsidP="00837ADB">
      <w:pPr>
        <w:spacing w:line="276" w:lineRule="auto"/>
        <w:jc w:val="both"/>
        <w:rPr>
          <w:b/>
          <w:sz w:val="26"/>
          <w:szCs w:val="26"/>
        </w:rPr>
      </w:pPr>
      <w:r w:rsidRPr="00E8536D">
        <w:rPr>
          <w:b/>
          <w:sz w:val="26"/>
          <w:szCs w:val="26"/>
        </w:rPr>
        <w:t>Określenie wolnego stanowiska pracy:</w:t>
      </w:r>
    </w:p>
    <w:p w:rsidR="00837ADB" w:rsidRDefault="00DD78DF" w:rsidP="009A52EC">
      <w:pPr>
        <w:numPr>
          <w:ilvl w:val="0"/>
          <w:numId w:val="1"/>
        </w:numPr>
        <w:tabs>
          <w:tab w:val="clear" w:pos="1080"/>
          <w:tab w:val="num" w:pos="720"/>
        </w:tabs>
        <w:spacing w:line="276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wymiar etatu: 1</w:t>
      </w:r>
    </w:p>
    <w:p w:rsidR="008E72A3" w:rsidRPr="002A158E" w:rsidRDefault="000A5715" w:rsidP="009A52EC">
      <w:pPr>
        <w:numPr>
          <w:ilvl w:val="0"/>
          <w:numId w:val="1"/>
        </w:numPr>
        <w:tabs>
          <w:tab w:val="clear" w:pos="1080"/>
          <w:tab w:val="num" w:pos="720"/>
        </w:tabs>
        <w:spacing w:line="276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liczba etatów: 1</w:t>
      </w:r>
    </w:p>
    <w:p w:rsidR="005523BE" w:rsidRDefault="008E72A3" w:rsidP="009A52EC">
      <w:pPr>
        <w:numPr>
          <w:ilvl w:val="0"/>
          <w:numId w:val="1"/>
        </w:numPr>
        <w:tabs>
          <w:tab w:val="clear" w:pos="1080"/>
          <w:tab w:val="num" w:pos="720"/>
        </w:tabs>
        <w:spacing w:line="276" w:lineRule="auto"/>
        <w:ind w:left="720"/>
        <w:jc w:val="both"/>
        <w:rPr>
          <w:sz w:val="26"/>
          <w:szCs w:val="26"/>
        </w:rPr>
      </w:pPr>
      <w:r w:rsidRPr="00837ADB">
        <w:rPr>
          <w:sz w:val="26"/>
          <w:szCs w:val="26"/>
        </w:rPr>
        <w:t xml:space="preserve">miejsce </w:t>
      </w:r>
      <w:r w:rsidR="00837ADB" w:rsidRPr="00837ADB">
        <w:rPr>
          <w:sz w:val="26"/>
          <w:szCs w:val="26"/>
        </w:rPr>
        <w:t xml:space="preserve">wykonywania </w:t>
      </w:r>
      <w:r w:rsidRPr="00837ADB">
        <w:rPr>
          <w:sz w:val="26"/>
          <w:szCs w:val="26"/>
        </w:rPr>
        <w:t xml:space="preserve">pracy: </w:t>
      </w:r>
      <w:r w:rsidR="00837ADB">
        <w:rPr>
          <w:sz w:val="26"/>
          <w:szCs w:val="26"/>
        </w:rPr>
        <w:t>Warszawa</w:t>
      </w:r>
    </w:p>
    <w:p w:rsidR="005523BE" w:rsidRDefault="005523BE" w:rsidP="009A52EC">
      <w:pPr>
        <w:spacing w:line="276" w:lineRule="auto"/>
        <w:jc w:val="both"/>
        <w:rPr>
          <w:sz w:val="26"/>
          <w:szCs w:val="26"/>
        </w:rPr>
      </w:pPr>
    </w:p>
    <w:p w:rsidR="005523BE" w:rsidRDefault="00837ADB" w:rsidP="009A52EC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W</w:t>
      </w:r>
      <w:r w:rsidR="005523BE">
        <w:rPr>
          <w:sz w:val="26"/>
          <w:szCs w:val="26"/>
        </w:rPr>
        <w:t xml:space="preserve"> miesiącu poprzedzającym datę upublicznienia ogłoszenia wskaźnik zatrudnienia osób niepełnosprawnych w </w:t>
      </w:r>
      <w:r>
        <w:rPr>
          <w:sz w:val="26"/>
          <w:szCs w:val="26"/>
        </w:rPr>
        <w:t>Prokuraturze Regionalnej  w Warszawie</w:t>
      </w:r>
      <w:r w:rsidR="005523BE">
        <w:rPr>
          <w:sz w:val="26"/>
          <w:szCs w:val="26"/>
        </w:rPr>
        <w:t>, w rozumieniu przepisów o rehabilitacji zawodowej i społecznej oraz zatrudnianiu osób niepeł</w:t>
      </w:r>
      <w:r>
        <w:rPr>
          <w:sz w:val="26"/>
          <w:szCs w:val="26"/>
        </w:rPr>
        <w:t>nosprawnych, był niższy niż 6%.</w:t>
      </w:r>
      <w:r w:rsidR="005523BE">
        <w:rPr>
          <w:sz w:val="26"/>
          <w:szCs w:val="26"/>
        </w:rPr>
        <w:t xml:space="preserve"> </w:t>
      </w:r>
    </w:p>
    <w:p w:rsidR="00E53F9A" w:rsidRDefault="00E53F9A" w:rsidP="009A52EC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Do składania dokumentów zachęca się osoby niepełnosprawne.</w:t>
      </w:r>
    </w:p>
    <w:p w:rsidR="005373FC" w:rsidRDefault="005373FC" w:rsidP="009A52EC">
      <w:pPr>
        <w:spacing w:line="276" w:lineRule="auto"/>
        <w:jc w:val="both"/>
        <w:rPr>
          <w:sz w:val="26"/>
          <w:szCs w:val="26"/>
        </w:rPr>
      </w:pPr>
    </w:p>
    <w:p w:rsidR="00CA0798" w:rsidRDefault="00E53F9A" w:rsidP="009A52EC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Zakres zadań wykonywanych na stanowisku pracy</w:t>
      </w:r>
      <w:r w:rsidR="00E8536D">
        <w:rPr>
          <w:b/>
          <w:sz w:val="26"/>
          <w:szCs w:val="26"/>
        </w:rPr>
        <w:t>:</w:t>
      </w:r>
    </w:p>
    <w:p w:rsidR="00B44883" w:rsidRPr="00B44883" w:rsidRDefault="00B44883" w:rsidP="00B44883">
      <w:pPr>
        <w:pStyle w:val="Akapitzlist"/>
        <w:numPr>
          <w:ilvl w:val="0"/>
          <w:numId w:val="25"/>
        </w:numPr>
        <w:ind w:left="709" w:hanging="283"/>
        <w:jc w:val="both"/>
        <w:rPr>
          <w:sz w:val="26"/>
          <w:szCs w:val="26"/>
        </w:rPr>
      </w:pPr>
      <w:r w:rsidRPr="00B44883">
        <w:rPr>
          <w:sz w:val="26"/>
          <w:szCs w:val="26"/>
        </w:rPr>
        <w:t>zapewnienie należytej ochrony dokumentom niejawnym przechowywanym w kancelarii,</w:t>
      </w:r>
    </w:p>
    <w:p w:rsidR="00B44883" w:rsidRDefault="00B44883" w:rsidP="00B44883">
      <w:pPr>
        <w:pStyle w:val="Akapitzlist"/>
        <w:numPr>
          <w:ilvl w:val="0"/>
          <w:numId w:val="25"/>
        </w:numPr>
        <w:ind w:left="709" w:hanging="283"/>
        <w:jc w:val="both"/>
        <w:rPr>
          <w:sz w:val="26"/>
          <w:szCs w:val="26"/>
        </w:rPr>
      </w:pPr>
      <w:r w:rsidRPr="00B44883">
        <w:rPr>
          <w:sz w:val="26"/>
          <w:szCs w:val="26"/>
        </w:rPr>
        <w:t>wykonywanie prac techniczno-ewidencyjnych związanych z rejestrowaniem i kopiowaniem dokumentów niejawnych lub zmianą albo zniesieniem klauzuli tajności,</w:t>
      </w:r>
    </w:p>
    <w:p w:rsidR="00B44883" w:rsidRPr="00B44883" w:rsidRDefault="00B44883" w:rsidP="00B44883">
      <w:pPr>
        <w:pStyle w:val="Akapitzlist"/>
        <w:numPr>
          <w:ilvl w:val="0"/>
          <w:numId w:val="25"/>
        </w:numPr>
        <w:ind w:left="709" w:hanging="283"/>
        <w:jc w:val="both"/>
        <w:rPr>
          <w:sz w:val="26"/>
          <w:szCs w:val="26"/>
        </w:rPr>
      </w:pPr>
      <w:r w:rsidRPr="00B44883">
        <w:rPr>
          <w:sz w:val="26"/>
          <w:szCs w:val="26"/>
        </w:rPr>
        <w:t>kompletowanie dokumentów niejawnych oraz ich archiwizowanie.</w:t>
      </w:r>
    </w:p>
    <w:p w:rsidR="00B44883" w:rsidRPr="00212A4B" w:rsidRDefault="00B44883" w:rsidP="00B44883">
      <w:pPr>
        <w:ind w:left="720"/>
        <w:jc w:val="both"/>
        <w:rPr>
          <w:sz w:val="26"/>
          <w:szCs w:val="26"/>
        </w:rPr>
      </w:pPr>
    </w:p>
    <w:p w:rsidR="008E72A3" w:rsidRPr="005373FC" w:rsidRDefault="008E72A3" w:rsidP="009A52EC">
      <w:pPr>
        <w:spacing w:line="276" w:lineRule="auto"/>
        <w:jc w:val="both"/>
        <w:rPr>
          <w:b/>
          <w:sz w:val="26"/>
          <w:szCs w:val="26"/>
        </w:rPr>
      </w:pPr>
      <w:r w:rsidRPr="005373FC">
        <w:rPr>
          <w:b/>
          <w:sz w:val="26"/>
          <w:szCs w:val="26"/>
        </w:rPr>
        <w:t>Wymagania niezbędne:</w:t>
      </w:r>
    </w:p>
    <w:p w:rsidR="00FF4ABE" w:rsidRPr="006566B7" w:rsidRDefault="00FF4ABE" w:rsidP="00FF4ABE">
      <w:pPr>
        <w:pStyle w:val="Akapitzlist"/>
        <w:numPr>
          <w:ilvl w:val="0"/>
          <w:numId w:val="23"/>
        </w:numPr>
        <w:jc w:val="both"/>
        <w:rPr>
          <w:sz w:val="26"/>
          <w:szCs w:val="26"/>
        </w:rPr>
      </w:pPr>
      <w:r w:rsidRPr="006566B7">
        <w:rPr>
          <w:sz w:val="26"/>
          <w:szCs w:val="26"/>
        </w:rPr>
        <w:t>wykształcenie</w:t>
      </w:r>
      <w:r w:rsidR="00B44883" w:rsidRPr="00CA0798">
        <w:rPr>
          <w:sz w:val="26"/>
          <w:szCs w:val="26"/>
        </w:rPr>
        <w:t xml:space="preserve"> </w:t>
      </w:r>
      <w:r w:rsidR="00B44883">
        <w:rPr>
          <w:sz w:val="26"/>
          <w:szCs w:val="26"/>
        </w:rPr>
        <w:t>średnie</w:t>
      </w:r>
      <w:r w:rsidR="00B44883" w:rsidRPr="00CA0798">
        <w:rPr>
          <w:sz w:val="26"/>
          <w:szCs w:val="26"/>
        </w:rPr>
        <w:t xml:space="preserve"> </w:t>
      </w:r>
      <w:r w:rsidR="00B44883">
        <w:rPr>
          <w:sz w:val="26"/>
          <w:szCs w:val="26"/>
        </w:rPr>
        <w:t>oraz zdany egzamin maturalny,</w:t>
      </w:r>
    </w:p>
    <w:p w:rsidR="00FF4ABE" w:rsidRDefault="00B44883" w:rsidP="00FF4ABE">
      <w:pPr>
        <w:numPr>
          <w:ilvl w:val="0"/>
          <w:numId w:val="23"/>
        </w:numPr>
        <w:jc w:val="both"/>
        <w:rPr>
          <w:sz w:val="26"/>
          <w:szCs w:val="26"/>
        </w:rPr>
      </w:pPr>
      <w:r>
        <w:rPr>
          <w:sz w:val="26"/>
          <w:szCs w:val="26"/>
        </w:rPr>
        <w:t>aktualne</w:t>
      </w:r>
      <w:r w:rsidR="00FF4ABE">
        <w:rPr>
          <w:sz w:val="26"/>
          <w:szCs w:val="26"/>
        </w:rPr>
        <w:t xml:space="preserve"> </w:t>
      </w:r>
      <w:r w:rsidR="00F963BD">
        <w:rPr>
          <w:sz w:val="26"/>
          <w:szCs w:val="26"/>
        </w:rPr>
        <w:t xml:space="preserve">( ściśle tajne) </w:t>
      </w:r>
      <w:r w:rsidR="00FF4ABE">
        <w:rPr>
          <w:sz w:val="26"/>
          <w:szCs w:val="26"/>
        </w:rPr>
        <w:t>poświadczenie bezpieczeństwa wydane przez ABW</w:t>
      </w:r>
      <w:r w:rsidR="00F963BD">
        <w:rPr>
          <w:sz w:val="26"/>
          <w:szCs w:val="26"/>
        </w:rPr>
        <w:t xml:space="preserve"> albo SKW</w:t>
      </w:r>
      <w:r w:rsidR="00FF4ABE">
        <w:rPr>
          <w:sz w:val="26"/>
          <w:szCs w:val="26"/>
        </w:rPr>
        <w:t>,</w:t>
      </w:r>
    </w:p>
    <w:p w:rsidR="00FF4ABE" w:rsidRDefault="00FF4ABE" w:rsidP="00FF4ABE">
      <w:pPr>
        <w:numPr>
          <w:ilvl w:val="0"/>
          <w:numId w:val="23"/>
        </w:numPr>
        <w:jc w:val="both"/>
        <w:rPr>
          <w:sz w:val="26"/>
          <w:szCs w:val="26"/>
        </w:rPr>
      </w:pPr>
      <w:r>
        <w:rPr>
          <w:sz w:val="26"/>
          <w:szCs w:val="26"/>
        </w:rPr>
        <w:t>zaświadczenie o przeszkoleniu w zakresie ochrony informacji niejawnych  przeprowadzonym przez ABW</w:t>
      </w:r>
      <w:r w:rsidR="00F963BD">
        <w:rPr>
          <w:sz w:val="26"/>
          <w:szCs w:val="26"/>
        </w:rPr>
        <w:t xml:space="preserve"> albo SKW</w:t>
      </w:r>
      <w:r>
        <w:rPr>
          <w:sz w:val="26"/>
          <w:szCs w:val="26"/>
        </w:rPr>
        <w:t>,</w:t>
      </w:r>
    </w:p>
    <w:p w:rsidR="00816B8B" w:rsidRPr="00165A3E" w:rsidRDefault="00816B8B" w:rsidP="00FF4ABE">
      <w:pPr>
        <w:numPr>
          <w:ilvl w:val="0"/>
          <w:numId w:val="23"/>
        </w:numPr>
        <w:jc w:val="both"/>
        <w:rPr>
          <w:sz w:val="26"/>
          <w:szCs w:val="26"/>
        </w:rPr>
      </w:pPr>
      <w:r>
        <w:rPr>
          <w:sz w:val="26"/>
          <w:szCs w:val="26"/>
        </w:rPr>
        <w:t>obywatelstwo polskie,</w:t>
      </w:r>
    </w:p>
    <w:p w:rsidR="00FF4ABE" w:rsidRPr="00165A3E" w:rsidRDefault="00FF4ABE" w:rsidP="00FF4ABE">
      <w:pPr>
        <w:numPr>
          <w:ilvl w:val="0"/>
          <w:numId w:val="23"/>
        </w:numPr>
        <w:jc w:val="both"/>
        <w:rPr>
          <w:sz w:val="26"/>
          <w:szCs w:val="26"/>
        </w:rPr>
      </w:pPr>
      <w:r w:rsidRPr="00165A3E">
        <w:rPr>
          <w:sz w:val="26"/>
          <w:szCs w:val="26"/>
        </w:rPr>
        <w:t>pełna zdolność do czynności prawnych,</w:t>
      </w:r>
    </w:p>
    <w:p w:rsidR="00FF4ABE" w:rsidRPr="00165A3E" w:rsidRDefault="00FF4ABE" w:rsidP="00FF4ABE">
      <w:pPr>
        <w:numPr>
          <w:ilvl w:val="0"/>
          <w:numId w:val="23"/>
        </w:numPr>
        <w:jc w:val="both"/>
        <w:rPr>
          <w:sz w:val="26"/>
          <w:szCs w:val="26"/>
        </w:rPr>
      </w:pPr>
      <w:r w:rsidRPr="00165A3E">
        <w:rPr>
          <w:sz w:val="26"/>
          <w:szCs w:val="26"/>
        </w:rPr>
        <w:lastRenderedPageBreak/>
        <w:t xml:space="preserve">nieposzlakowana opinia i nieskazitelny charakter, </w:t>
      </w:r>
    </w:p>
    <w:p w:rsidR="00FF4ABE" w:rsidRPr="00165A3E" w:rsidRDefault="00FF4ABE" w:rsidP="00FF4ABE">
      <w:pPr>
        <w:numPr>
          <w:ilvl w:val="0"/>
          <w:numId w:val="23"/>
        </w:numPr>
        <w:jc w:val="both"/>
        <w:rPr>
          <w:sz w:val="26"/>
          <w:szCs w:val="26"/>
        </w:rPr>
      </w:pPr>
      <w:r w:rsidRPr="00165A3E">
        <w:rPr>
          <w:sz w:val="26"/>
          <w:szCs w:val="26"/>
        </w:rPr>
        <w:t>niekaralność za przestępstwo lub przestępstwo skarbowe,</w:t>
      </w:r>
    </w:p>
    <w:p w:rsidR="00FF4ABE" w:rsidRPr="00165A3E" w:rsidRDefault="00FF4ABE" w:rsidP="00FF4ABE">
      <w:pPr>
        <w:numPr>
          <w:ilvl w:val="0"/>
          <w:numId w:val="23"/>
        </w:numPr>
        <w:jc w:val="both"/>
        <w:rPr>
          <w:sz w:val="26"/>
          <w:szCs w:val="26"/>
        </w:rPr>
      </w:pPr>
      <w:r w:rsidRPr="00165A3E">
        <w:rPr>
          <w:sz w:val="26"/>
          <w:szCs w:val="26"/>
        </w:rPr>
        <w:t>przeciwko kandydatowi nie jest prowadzone postępowanie o przestępstwo ścigane z oskarżenia publicznego lub skarbowe,</w:t>
      </w:r>
    </w:p>
    <w:p w:rsidR="00FF4ABE" w:rsidRDefault="00FF4ABE" w:rsidP="00FF4ABE">
      <w:pPr>
        <w:numPr>
          <w:ilvl w:val="0"/>
          <w:numId w:val="23"/>
        </w:numPr>
        <w:jc w:val="both"/>
        <w:rPr>
          <w:sz w:val="26"/>
          <w:szCs w:val="26"/>
        </w:rPr>
      </w:pPr>
      <w:r w:rsidRPr="00165A3E">
        <w:rPr>
          <w:sz w:val="26"/>
          <w:szCs w:val="26"/>
        </w:rPr>
        <w:t>stan zdrowia pozwalający na za</w:t>
      </w:r>
      <w:r>
        <w:rPr>
          <w:sz w:val="26"/>
          <w:szCs w:val="26"/>
        </w:rPr>
        <w:t>trudnienie na tym stanowisku,</w:t>
      </w:r>
    </w:p>
    <w:p w:rsidR="00FF4ABE" w:rsidRDefault="00FF4ABE" w:rsidP="00FF4ABE">
      <w:pPr>
        <w:numPr>
          <w:ilvl w:val="0"/>
          <w:numId w:val="23"/>
        </w:numPr>
        <w:jc w:val="both"/>
        <w:rPr>
          <w:sz w:val="26"/>
          <w:szCs w:val="26"/>
        </w:rPr>
      </w:pPr>
      <w:r>
        <w:rPr>
          <w:sz w:val="26"/>
          <w:szCs w:val="26"/>
        </w:rPr>
        <w:t>zdolności analityczne i umiejętność sprawnego oraz samodzielnego działania,</w:t>
      </w:r>
    </w:p>
    <w:p w:rsidR="00FF4ABE" w:rsidRDefault="00FF4ABE" w:rsidP="00FF4ABE">
      <w:pPr>
        <w:numPr>
          <w:ilvl w:val="0"/>
          <w:numId w:val="23"/>
        </w:numPr>
        <w:jc w:val="both"/>
        <w:rPr>
          <w:sz w:val="26"/>
          <w:szCs w:val="26"/>
        </w:rPr>
      </w:pPr>
      <w:r>
        <w:rPr>
          <w:sz w:val="26"/>
          <w:szCs w:val="26"/>
        </w:rPr>
        <w:t>znajomość technik pracy biurowej, w tym umiejętność posługiwania się sprzętem komputerowym oraz umiejętność obsługi komputera w środowisku Windows (Word, Excel).</w:t>
      </w:r>
    </w:p>
    <w:p w:rsidR="008E72A3" w:rsidRPr="002A158E" w:rsidRDefault="00F678CA" w:rsidP="00E53F9A">
      <w:pPr>
        <w:spacing w:line="276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E72A3" w:rsidRPr="00A075D2" w:rsidRDefault="008E72A3" w:rsidP="009A52EC">
      <w:pPr>
        <w:spacing w:line="276" w:lineRule="auto"/>
        <w:jc w:val="both"/>
        <w:rPr>
          <w:b/>
          <w:sz w:val="26"/>
          <w:szCs w:val="26"/>
        </w:rPr>
      </w:pPr>
      <w:r w:rsidRPr="00A075D2">
        <w:rPr>
          <w:b/>
          <w:sz w:val="26"/>
          <w:szCs w:val="26"/>
        </w:rPr>
        <w:t>Wymagania dodatkowe:</w:t>
      </w:r>
    </w:p>
    <w:p w:rsidR="006A6A7D" w:rsidRPr="006A6A7D" w:rsidRDefault="006A6A7D" w:rsidP="006A6A7D">
      <w:pPr>
        <w:numPr>
          <w:ilvl w:val="0"/>
          <w:numId w:val="24"/>
        </w:numPr>
        <w:jc w:val="both"/>
        <w:rPr>
          <w:sz w:val="26"/>
          <w:szCs w:val="26"/>
        </w:rPr>
      </w:pPr>
      <w:r w:rsidRPr="004C7EEA">
        <w:rPr>
          <w:sz w:val="26"/>
          <w:szCs w:val="26"/>
        </w:rPr>
        <w:t>doświadczenie w pracy z materiałami niejawnymi,</w:t>
      </w:r>
    </w:p>
    <w:p w:rsidR="00FF4ABE" w:rsidRPr="006566B7" w:rsidRDefault="00FF4ABE" w:rsidP="00FF4ABE">
      <w:pPr>
        <w:pStyle w:val="Akapitzlist"/>
        <w:numPr>
          <w:ilvl w:val="0"/>
          <w:numId w:val="24"/>
        </w:numPr>
        <w:jc w:val="both"/>
        <w:rPr>
          <w:sz w:val="26"/>
          <w:szCs w:val="26"/>
        </w:rPr>
      </w:pPr>
      <w:r w:rsidRPr="006566B7">
        <w:rPr>
          <w:sz w:val="26"/>
          <w:szCs w:val="26"/>
        </w:rPr>
        <w:t>umiejętność pracy w zespole,</w:t>
      </w:r>
    </w:p>
    <w:p w:rsidR="00FF4ABE" w:rsidRPr="00165A3E" w:rsidRDefault="00FF4ABE" w:rsidP="00FF4ABE">
      <w:pPr>
        <w:numPr>
          <w:ilvl w:val="0"/>
          <w:numId w:val="24"/>
        </w:numPr>
        <w:jc w:val="both"/>
        <w:rPr>
          <w:sz w:val="26"/>
          <w:szCs w:val="26"/>
        </w:rPr>
      </w:pPr>
      <w:r w:rsidRPr="00165A3E">
        <w:rPr>
          <w:sz w:val="26"/>
          <w:szCs w:val="26"/>
        </w:rPr>
        <w:t>umiejętność sprawnej organizacji  pracy własnej,</w:t>
      </w:r>
    </w:p>
    <w:p w:rsidR="00FF4ABE" w:rsidRPr="00165A3E" w:rsidRDefault="00FF4ABE" w:rsidP="00FF4ABE">
      <w:pPr>
        <w:numPr>
          <w:ilvl w:val="0"/>
          <w:numId w:val="24"/>
        </w:numPr>
        <w:jc w:val="both"/>
        <w:rPr>
          <w:sz w:val="26"/>
          <w:szCs w:val="26"/>
        </w:rPr>
      </w:pPr>
      <w:r w:rsidRPr="00165A3E">
        <w:rPr>
          <w:sz w:val="26"/>
          <w:szCs w:val="26"/>
        </w:rPr>
        <w:t>wysoki poziom wiedzy ogólnej i kultury osobistej,</w:t>
      </w:r>
    </w:p>
    <w:p w:rsidR="00FF4ABE" w:rsidRPr="00165A3E" w:rsidRDefault="00FF4ABE" w:rsidP="00FF4ABE">
      <w:pPr>
        <w:numPr>
          <w:ilvl w:val="0"/>
          <w:numId w:val="24"/>
        </w:numPr>
        <w:jc w:val="both"/>
        <w:rPr>
          <w:sz w:val="26"/>
          <w:szCs w:val="26"/>
        </w:rPr>
      </w:pPr>
      <w:r w:rsidRPr="00165A3E">
        <w:rPr>
          <w:sz w:val="26"/>
          <w:szCs w:val="26"/>
        </w:rPr>
        <w:t>zdolności organizacyjne, umiejętność podejmowania decyzji</w:t>
      </w:r>
      <w:r>
        <w:rPr>
          <w:sz w:val="26"/>
          <w:szCs w:val="26"/>
        </w:rPr>
        <w:t>,</w:t>
      </w:r>
    </w:p>
    <w:p w:rsidR="00FF4ABE" w:rsidRDefault="00FF4ABE" w:rsidP="00FF4ABE">
      <w:pPr>
        <w:numPr>
          <w:ilvl w:val="0"/>
          <w:numId w:val="24"/>
        </w:numPr>
        <w:jc w:val="both"/>
        <w:rPr>
          <w:sz w:val="26"/>
          <w:szCs w:val="26"/>
        </w:rPr>
      </w:pPr>
      <w:r>
        <w:rPr>
          <w:sz w:val="26"/>
          <w:szCs w:val="26"/>
        </w:rPr>
        <w:t>odporność na stres,</w:t>
      </w:r>
    </w:p>
    <w:p w:rsidR="00FF4ABE" w:rsidRDefault="00FF4ABE" w:rsidP="00FF4ABE">
      <w:pPr>
        <w:numPr>
          <w:ilvl w:val="0"/>
          <w:numId w:val="24"/>
        </w:numPr>
        <w:jc w:val="both"/>
        <w:rPr>
          <w:sz w:val="26"/>
          <w:szCs w:val="26"/>
        </w:rPr>
      </w:pPr>
      <w:r>
        <w:rPr>
          <w:sz w:val="26"/>
          <w:szCs w:val="26"/>
        </w:rPr>
        <w:t>kreatywność i komunikatywność.</w:t>
      </w:r>
    </w:p>
    <w:p w:rsidR="008E72A3" w:rsidRPr="002A158E" w:rsidRDefault="008E72A3" w:rsidP="00E53F9A">
      <w:pPr>
        <w:spacing w:line="276" w:lineRule="auto"/>
        <w:jc w:val="both"/>
        <w:rPr>
          <w:sz w:val="26"/>
          <w:szCs w:val="26"/>
        </w:rPr>
      </w:pPr>
    </w:p>
    <w:p w:rsidR="008E72A3" w:rsidRPr="009A52EC" w:rsidRDefault="008E72A3" w:rsidP="009A52EC">
      <w:pPr>
        <w:spacing w:line="276" w:lineRule="auto"/>
        <w:jc w:val="both"/>
        <w:rPr>
          <w:b/>
          <w:sz w:val="26"/>
          <w:szCs w:val="26"/>
        </w:rPr>
      </w:pPr>
      <w:r w:rsidRPr="009A52EC">
        <w:rPr>
          <w:b/>
          <w:sz w:val="26"/>
          <w:szCs w:val="26"/>
        </w:rPr>
        <w:t>Wymagane dokumenty i oświadczenia:</w:t>
      </w:r>
    </w:p>
    <w:p w:rsidR="00CC225F" w:rsidRPr="00CA0798" w:rsidRDefault="00CC225F" w:rsidP="00CC225F">
      <w:pPr>
        <w:pStyle w:val="Akapitzlist"/>
        <w:numPr>
          <w:ilvl w:val="0"/>
          <w:numId w:val="15"/>
        </w:numPr>
        <w:spacing w:line="276" w:lineRule="auto"/>
        <w:jc w:val="both"/>
        <w:rPr>
          <w:sz w:val="26"/>
          <w:szCs w:val="26"/>
        </w:rPr>
      </w:pPr>
      <w:r w:rsidRPr="00CA0798">
        <w:rPr>
          <w:sz w:val="26"/>
          <w:szCs w:val="26"/>
        </w:rPr>
        <w:t>Wniosek o dopuszczenie do konkursu,</w:t>
      </w:r>
    </w:p>
    <w:p w:rsidR="00CC225F" w:rsidRPr="00CA0798" w:rsidRDefault="00CC225F" w:rsidP="00CC225F">
      <w:pPr>
        <w:pStyle w:val="Akapitzlist"/>
        <w:numPr>
          <w:ilvl w:val="0"/>
          <w:numId w:val="15"/>
        </w:numPr>
        <w:spacing w:line="276" w:lineRule="auto"/>
        <w:jc w:val="both"/>
        <w:rPr>
          <w:sz w:val="26"/>
          <w:szCs w:val="26"/>
        </w:rPr>
      </w:pPr>
      <w:r w:rsidRPr="00CA0798">
        <w:rPr>
          <w:sz w:val="26"/>
          <w:szCs w:val="26"/>
        </w:rPr>
        <w:t>kwestio</w:t>
      </w:r>
      <w:r>
        <w:rPr>
          <w:sz w:val="26"/>
          <w:szCs w:val="26"/>
        </w:rPr>
        <w:t>nariusz osobowy (załącznik nr 1)</w:t>
      </w:r>
      <w:r w:rsidRPr="00CA0798">
        <w:rPr>
          <w:sz w:val="26"/>
          <w:szCs w:val="26"/>
        </w:rPr>
        <w:t>,</w:t>
      </w:r>
    </w:p>
    <w:p w:rsidR="00CC225F" w:rsidRDefault="00CC225F" w:rsidP="00CC225F">
      <w:pPr>
        <w:numPr>
          <w:ilvl w:val="0"/>
          <w:numId w:val="1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życiorys i informacja o przebiegu kariery zawodowej</w:t>
      </w:r>
      <w:r w:rsidRPr="00165A3E">
        <w:rPr>
          <w:sz w:val="26"/>
          <w:szCs w:val="26"/>
        </w:rPr>
        <w:t>,</w:t>
      </w:r>
    </w:p>
    <w:p w:rsidR="00CC225F" w:rsidRDefault="00635B9A" w:rsidP="00CC225F">
      <w:pPr>
        <w:numPr>
          <w:ilvl w:val="0"/>
          <w:numId w:val="1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kserokopie dokumentów potwierdzających posiadane wykształcenie</w:t>
      </w:r>
      <w:r w:rsidR="00CC225F">
        <w:rPr>
          <w:sz w:val="26"/>
          <w:szCs w:val="26"/>
        </w:rPr>
        <w:t>,</w:t>
      </w:r>
    </w:p>
    <w:p w:rsidR="00FF4ABE" w:rsidRDefault="00FF4ABE" w:rsidP="00CC225F">
      <w:pPr>
        <w:numPr>
          <w:ilvl w:val="0"/>
          <w:numId w:val="1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kopie dokumentów potwierdzających poświadczenie bezpieczeństwa,</w:t>
      </w:r>
    </w:p>
    <w:p w:rsidR="00FF4ABE" w:rsidRPr="00165A3E" w:rsidRDefault="00FF4ABE" w:rsidP="00CC225F">
      <w:pPr>
        <w:numPr>
          <w:ilvl w:val="0"/>
          <w:numId w:val="1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kopia zaświadczenia o przeszkoleniu w zakresie ochrony informacji niejawnych,</w:t>
      </w:r>
    </w:p>
    <w:p w:rsidR="00CC225F" w:rsidRPr="00165A3E" w:rsidRDefault="00CC225F" w:rsidP="00CC225F">
      <w:pPr>
        <w:numPr>
          <w:ilvl w:val="0"/>
          <w:numId w:val="15"/>
        </w:numPr>
        <w:spacing w:line="276" w:lineRule="auto"/>
        <w:jc w:val="both"/>
        <w:rPr>
          <w:sz w:val="26"/>
          <w:szCs w:val="26"/>
        </w:rPr>
      </w:pPr>
      <w:r w:rsidRPr="00165A3E">
        <w:rPr>
          <w:sz w:val="26"/>
          <w:szCs w:val="26"/>
        </w:rPr>
        <w:t>oświadczenie kandydata o korzystaniu z pełni praw publicznych</w:t>
      </w:r>
      <w:r>
        <w:rPr>
          <w:sz w:val="26"/>
          <w:szCs w:val="26"/>
        </w:rPr>
        <w:t xml:space="preserve"> (załącznik nr 2)</w:t>
      </w:r>
      <w:r w:rsidRPr="00165A3E">
        <w:rPr>
          <w:sz w:val="26"/>
          <w:szCs w:val="26"/>
        </w:rPr>
        <w:t>,</w:t>
      </w:r>
    </w:p>
    <w:p w:rsidR="00CC225F" w:rsidRPr="00165A3E" w:rsidRDefault="00CC225F" w:rsidP="00CC225F">
      <w:pPr>
        <w:numPr>
          <w:ilvl w:val="0"/>
          <w:numId w:val="15"/>
        </w:numPr>
        <w:spacing w:line="276" w:lineRule="auto"/>
        <w:jc w:val="both"/>
        <w:rPr>
          <w:sz w:val="26"/>
          <w:szCs w:val="26"/>
        </w:rPr>
      </w:pPr>
      <w:r w:rsidRPr="00165A3E">
        <w:rPr>
          <w:sz w:val="26"/>
          <w:szCs w:val="26"/>
        </w:rPr>
        <w:t>oświadczenie kandydata o niekaralności za przestępstwa lub przestępstwa skarbowe</w:t>
      </w:r>
      <w:r>
        <w:rPr>
          <w:sz w:val="26"/>
          <w:szCs w:val="26"/>
        </w:rPr>
        <w:t xml:space="preserve"> (załącznik nr 2)</w:t>
      </w:r>
      <w:r w:rsidRPr="00165A3E">
        <w:rPr>
          <w:sz w:val="26"/>
          <w:szCs w:val="26"/>
        </w:rPr>
        <w:t>,</w:t>
      </w:r>
    </w:p>
    <w:p w:rsidR="00CC225F" w:rsidRPr="00165A3E" w:rsidRDefault="00CC225F" w:rsidP="00CC225F">
      <w:pPr>
        <w:numPr>
          <w:ilvl w:val="0"/>
          <w:numId w:val="15"/>
        </w:numPr>
        <w:spacing w:line="276" w:lineRule="auto"/>
        <w:jc w:val="both"/>
        <w:rPr>
          <w:sz w:val="26"/>
          <w:szCs w:val="26"/>
        </w:rPr>
      </w:pPr>
      <w:r w:rsidRPr="00165A3E">
        <w:rPr>
          <w:sz w:val="26"/>
          <w:szCs w:val="26"/>
        </w:rPr>
        <w:t xml:space="preserve">oświadczenie kandydata, że nie jest prowadzone przeciwko niemu postępowanie o przestępstwo ścigane z oskarżenia publicznego lub przestępstwo skarbowe </w:t>
      </w:r>
      <w:r>
        <w:rPr>
          <w:sz w:val="26"/>
          <w:szCs w:val="26"/>
        </w:rPr>
        <w:t>(załącznik nr 2)</w:t>
      </w:r>
      <w:r w:rsidRPr="00165A3E">
        <w:rPr>
          <w:sz w:val="26"/>
          <w:szCs w:val="26"/>
        </w:rPr>
        <w:t>,</w:t>
      </w:r>
    </w:p>
    <w:p w:rsidR="00CC225F" w:rsidRDefault="00CC225F" w:rsidP="00CC225F">
      <w:pPr>
        <w:numPr>
          <w:ilvl w:val="0"/>
          <w:numId w:val="15"/>
        </w:numPr>
        <w:spacing w:line="276" w:lineRule="auto"/>
        <w:jc w:val="both"/>
        <w:rPr>
          <w:sz w:val="26"/>
          <w:szCs w:val="26"/>
        </w:rPr>
      </w:pPr>
      <w:r w:rsidRPr="00165A3E">
        <w:rPr>
          <w:sz w:val="26"/>
          <w:szCs w:val="26"/>
        </w:rPr>
        <w:t>oś</w:t>
      </w:r>
      <w:r>
        <w:rPr>
          <w:sz w:val="26"/>
          <w:szCs w:val="26"/>
        </w:rPr>
        <w:t>wiadczenie kandydata o wyrażeniu</w:t>
      </w:r>
      <w:r w:rsidRPr="00165A3E">
        <w:rPr>
          <w:sz w:val="26"/>
          <w:szCs w:val="26"/>
        </w:rPr>
        <w:t xml:space="preserve"> zgody na przetwarzanie danych osobowych dla celów rekrutacji</w:t>
      </w:r>
      <w:r>
        <w:rPr>
          <w:sz w:val="26"/>
          <w:szCs w:val="26"/>
        </w:rPr>
        <w:t xml:space="preserve"> (załącznik nr 3)</w:t>
      </w:r>
      <w:r w:rsidRPr="00165A3E">
        <w:rPr>
          <w:sz w:val="26"/>
          <w:szCs w:val="26"/>
        </w:rPr>
        <w:t>,</w:t>
      </w:r>
    </w:p>
    <w:p w:rsidR="008E72A3" w:rsidRDefault="00CC225F" w:rsidP="009A52EC">
      <w:pPr>
        <w:numPr>
          <w:ilvl w:val="0"/>
          <w:numId w:val="1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oświadczenie kandydata dotyczące ochrony da</w:t>
      </w:r>
      <w:r w:rsidR="00635B9A">
        <w:rPr>
          <w:sz w:val="26"/>
          <w:szCs w:val="26"/>
        </w:rPr>
        <w:t>nych osobowych (załącznik nr 4),</w:t>
      </w:r>
    </w:p>
    <w:p w:rsidR="00635B9A" w:rsidRDefault="00635B9A" w:rsidP="009A52EC">
      <w:pPr>
        <w:numPr>
          <w:ilvl w:val="0"/>
          <w:numId w:val="1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kserokopia dokumentu potwierdzającego niepełnosprawność – w przypadku kandydatów zamierzających skorzystać z uprawnienia wskazanego w art. 3b ustawy z dnia 16 września 1982 r. o pracownikach urzędów państwowych (</w:t>
      </w:r>
      <w:r w:rsidR="00B25CFA">
        <w:rPr>
          <w:sz w:val="26"/>
          <w:szCs w:val="26"/>
        </w:rPr>
        <w:t xml:space="preserve">t.j. </w:t>
      </w:r>
      <w:r>
        <w:rPr>
          <w:sz w:val="26"/>
          <w:szCs w:val="26"/>
        </w:rPr>
        <w:t>Dz.U.z 2018 r. poz. 1915),</w:t>
      </w:r>
    </w:p>
    <w:p w:rsidR="00635B9A" w:rsidRDefault="00635B9A" w:rsidP="009A52EC">
      <w:pPr>
        <w:numPr>
          <w:ilvl w:val="0"/>
          <w:numId w:val="1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kserokopie innych dokumentów potwierdzających spełnienie przez kandydata wymagań podstawowych i dodatkowych.</w:t>
      </w:r>
    </w:p>
    <w:p w:rsidR="00A646A1" w:rsidRDefault="00A646A1" w:rsidP="00CC225F">
      <w:pPr>
        <w:spacing w:line="276" w:lineRule="auto"/>
        <w:ind w:left="720"/>
        <w:jc w:val="both"/>
        <w:rPr>
          <w:sz w:val="26"/>
          <w:szCs w:val="26"/>
        </w:rPr>
      </w:pPr>
    </w:p>
    <w:p w:rsidR="00B44883" w:rsidRDefault="00B44883" w:rsidP="00CC225F">
      <w:pPr>
        <w:spacing w:line="276" w:lineRule="auto"/>
        <w:ind w:left="720"/>
        <w:jc w:val="both"/>
        <w:rPr>
          <w:sz w:val="26"/>
          <w:szCs w:val="26"/>
        </w:rPr>
      </w:pPr>
    </w:p>
    <w:p w:rsidR="00EC42A9" w:rsidRPr="00024E4B" w:rsidRDefault="00EC42A9" w:rsidP="00EC42A9">
      <w:pPr>
        <w:pStyle w:val="Akapitzlist"/>
        <w:spacing w:line="276" w:lineRule="auto"/>
        <w:jc w:val="both"/>
        <w:rPr>
          <w:sz w:val="26"/>
          <w:szCs w:val="26"/>
        </w:rPr>
      </w:pPr>
    </w:p>
    <w:p w:rsidR="008E72A3" w:rsidRPr="009A52EC" w:rsidRDefault="008E72A3" w:rsidP="009A52EC">
      <w:pPr>
        <w:spacing w:line="276" w:lineRule="auto"/>
        <w:jc w:val="both"/>
        <w:rPr>
          <w:sz w:val="26"/>
          <w:szCs w:val="26"/>
        </w:rPr>
      </w:pPr>
      <w:r w:rsidRPr="009A52EC">
        <w:rPr>
          <w:b/>
          <w:sz w:val="26"/>
          <w:szCs w:val="26"/>
        </w:rPr>
        <w:lastRenderedPageBreak/>
        <w:t>Dokumenty należy składać</w:t>
      </w:r>
      <w:r w:rsidRPr="009A52EC">
        <w:rPr>
          <w:sz w:val="26"/>
          <w:szCs w:val="26"/>
        </w:rPr>
        <w:t xml:space="preserve">  w siedzibie Prokuratury Regionalnej w Warszawie lub przesłać drogą pocztową na adres:</w:t>
      </w:r>
    </w:p>
    <w:p w:rsidR="008E72A3" w:rsidRPr="002A158E" w:rsidRDefault="008E72A3" w:rsidP="009A52EC">
      <w:pPr>
        <w:spacing w:line="276" w:lineRule="auto"/>
        <w:ind w:firstLine="2160"/>
        <w:jc w:val="both"/>
        <w:rPr>
          <w:b/>
          <w:sz w:val="26"/>
          <w:szCs w:val="26"/>
        </w:rPr>
      </w:pPr>
      <w:r w:rsidRPr="002A158E">
        <w:rPr>
          <w:b/>
          <w:sz w:val="26"/>
          <w:szCs w:val="26"/>
        </w:rPr>
        <w:t xml:space="preserve">Prokuratura </w:t>
      </w:r>
      <w:r>
        <w:rPr>
          <w:b/>
          <w:sz w:val="26"/>
          <w:szCs w:val="26"/>
        </w:rPr>
        <w:t>Regionalna</w:t>
      </w:r>
      <w:r w:rsidRPr="002A158E">
        <w:rPr>
          <w:b/>
          <w:sz w:val="26"/>
          <w:szCs w:val="26"/>
        </w:rPr>
        <w:t xml:space="preserve"> w Warszawie</w:t>
      </w:r>
    </w:p>
    <w:p w:rsidR="008E72A3" w:rsidRPr="002A158E" w:rsidRDefault="008E72A3" w:rsidP="009A52EC">
      <w:pPr>
        <w:spacing w:line="276" w:lineRule="auto"/>
        <w:ind w:firstLine="2160"/>
        <w:jc w:val="both"/>
        <w:rPr>
          <w:b/>
          <w:sz w:val="26"/>
          <w:szCs w:val="26"/>
        </w:rPr>
      </w:pPr>
      <w:r w:rsidRPr="002A158E">
        <w:rPr>
          <w:b/>
          <w:sz w:val="26"/>
          <w:szCs w:val="26"/>
        </w:rPr>
        <w:t>ul. Krakowskie Przedmieście 25</w:t>
      </w:r>
    </w:p>
    <w:p w:rsidR="008E72A3" w:rsidRPr="002A158E" w:rsidRDefault="008E72A3" w:rsidP="009A52EC">
      <w:pPr>
        <w:spacing w:line="276" w:lineRule="auto"/>
        <w:ind w:firstLine="2160"/>
        <w:jc w:val="both"/>
        <w:rPr>
          <w:sz w:val="26"/>
          <w:szCs w:val="26"/>
        </w:rPr>
      </w:pPr>
      <w:r>
        <w:rPr>
          <w:b/>
          <w:sz w:val="26"/>
          <w:szCs w:val="26"/>
        </w:rPr>
        <w:t>00-071</w:t>
      </w:r>
      <w:r w:rsidRPr="002A158E">
        <w:rPr>
          <w:b/>
          <w:sz w:val="26"/>
          <w:szCs w:val="26"/>
        </w:rPr>
        <w:t xml:space="preserve"> Warszawa</w:t>
      </w:r>
    </w:p>
    <w:p w:rsidR="008E72A3" w:rsidRPr="002A158E" w:rsidRDefault="008E72A3" w:rsidP="009A52EC">
      <w:pPr>
        <w:spacing w:line="276" w:lineRule="auto"/>
        <w:jc w:val="both"/>
        <w:rPr>
          <w:sz w:val="26"/>
          <w:szCs w:val="26"/>
        </w:rPr>
      </w:pPr>
      <w:r w:rsidRPr="002A158E">
        <w:rPr>
          <w:sz w:val="26"/>
          <w:szCs w:val="26"/>
        </w:rPr>
        <w:t xml:space="preserve">z powołaniem sygnatury konkursu, </w:t>
      </w:r>
      <w:r w:rsidRPr="002A158E">
        <w:rPr>
          <w:b/>
          <w:sz w:val="26"/>
          <w:szCs w:val="26"/>
        </w:rPr>
        <w:t xml:space="preserve">w terminie do dnia </w:t>
      </w:r>
      <w:r w:rsidR="00323C2F">
        <w:rPr>
          <w:b/>
          <w:sz w:val="26"/>
          <w:szCs w:val="26"/>
        </w:rPr>
        <w:t>02 grudnia</w:t>
      </w:r>
      <w:r w:rsidR="00B44883">
        <w:rPr>
          <w:b/>
          <w:sz w:val="26"/>
          <w:szCs w:val="26"/>
        </w:rPr>
        <w:t xml:space="preserve"> 2022</w:t>
      </w:r>
      <w:r w:rsidRPr="002A158E">
        <w:rPr>
          <w:b/>
          <w:sz w:val="26"/>
          <w:szCs w:val="26"/>
        </w:rPr>
        <w:t xml:space="preserve"> roku</w:t>
      </w:r>
      <w:r w:rsidRPr="002A158E">
        <w:rPr>
          <w:sz w:val="26"/>
          <w:szCs w:val="26"/>
        </w:rPr>
        <w:t xml:space="preserve">. </w:t>
      </w:r>
    </w:p>
    <w:p w:rsidR="00F37311" w:rsidRDefault="00BA0F91" w:rsidP="009A52EC">
      <w:pPr>
        <w:spacing w:line="276" w:lineRule="auto"/>
        <w:jc w:val="both"/>
        <w:rPr>
          <w:b/>
          <w:sz w:val="26"/>
          <w:szCs w:val="26"/>
        </w:rPr>
      </w:pPr>
      <w:r w:rsidRPr="002A158E">
        <w:rPr>
          <w:sz w:val="26"/>
          <w:szCs w:val="26"/>
        </w:rPr>
        <w:t>Dodatkowe informacje można uzyskać pod numerem telefonu</w:t>
      </w:r>
      <w:r w:rsidRPr="002A158E">
        <w:rPr>
          <w:b/>
          <w:sz w:val="26"/>
          <w:szCs w:val="26"/>
        </w:rPr>
        <w:t>: 022 – 46 - 49 -122</w:t>
      </w:r>
    </w:p>
    <w:p w:rsidR="00BA0F91" w:rsidRDefault="00BA0F91" w:rsidP="009A52EC">
      <w:pPr>
        <w:spacing w:line="276" w:lineRule="auto"/>
        <w:jc w:val="both"/>
        <w:rPr>
          <w:sz w:val="26"/>
          <w:szCs w:val="26"/>
        </w:rPr>
      </w:pPr>
    </w:p>
    <w:p w:rsidR="00CC225F" w:rsidRDefault="00CC225F" w:rsidP="009A52EC">
      <w:pPr>
        <w:spacing w:line="276" w:lineRule="auto"/>
        <w:jc w:val="both"/>
        <w:rPr>
          <w:sz w:val="26"/>
          <w:szCs w:val="26"/>
        </w:rPr>
      </w:pPr>
    </w:p>
    <w:p w:rsidR="00F37311" w:rsidRPr="00F37311" w:rsidRDefault="00F37311" w:rsidP="009A52EC">
      <w:pPr>
        <w:spacing w:line="276" w:lineRule="auto"/>
        <w:jc w:val="both"/>
        <w:rPr>
          <w:b/>
          <w:sz w:val="26"/>
          <w:szCs w:val="26"/>
        </w:rPr>
      </w:pPr>
      <w:r w:rsidRPr="00F37311">
        <w:rPr>
          <w:b/>
          <w:sz w:val="26"/>
          <w:szCs w:val="26"/>
        </w:rPr>
        <w:t>Inne informacje:</w:t>
      </w:r>
    </w:p>
    <w:p w:rsidR="008E72A3" w:rsidRDefault="00F37311" w:rsidP="009A52EC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E72A3" w:rsidRPr="002A158E">
        <w:rPr>
          <w:sz w:val="26"/>
          <w:szCs w:val="26"/>
        </w:rPr>
        <w:t xml:space="preserve">Oferty przesłane po terminie nie będą rozpatrywane (decyduje data stempla pocztowego). </w:t>
      </w:r>
    </w:p>
    <w:p w:rsidR="00F37311" w:rsidRDefault="00F37311" w:rsidP="00F3731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A158E">
        <w:rPr>
          <w:sz w:val="26"/>
          <w:szCs w:val="26"/>
        </w:rPr>
        <w:t xml:space="preserve">Lista kandydatów dopuszczonych do </w:t>
      </w:r>
      <w:r w:rsidR="00FC7AF2">
        <w:rPr>
          <w:sz w:val="26"/>
          <w:szCs w:val="26"/>
        </w:rPr>
        <w:t>kolejnego</w:t>
      </w:r>
      <w:r w:rsidRPr="002A158E">
        <w:rPr>
          <w:sz w:val="26"/>
          <w:szCs w:val="26"/>
        </w:rPr>
        <w:t xml:space="preserve"> etapu konkursu ze wskazaniem miejsca, daty i godziny jego rozpoczęcia zostanie zamieszczona na stronie internetowej Prokuratury </w:t>
      </w:r>
      <w:r>
        <w:rPr>
          <w:sz w:val="26"/>
          <w:szCs w:val="26"/>
        </w:rPr>
        <w:t>Regionalnej</w:t>
      </w:r>
      <w:r w:rsidRPr="002A158E">
        <w:rPr>
          <w:sz w:val="26"/>
          <w:szCs w:val="26"/>
        </w:rPr>
        <w:t xml:space="preserve"> w Warszawie </w:t>
      </w:r>
      <w:r w:rsidR="00E0215D" w:rsidRPr="00E0215D">
        <w:rPr>
          <w:rStyle w:val="Hipercze"/>
          <w:sz w:val="26"/>
          <w:szCs w:val="26"/>
        </w:rPr>
        <w:t>https://www.gov.pl/web/pr-warszawa</w:t>
      </w:r>
      <w:r w:rsidRPr="002A158E">
        <w:rPr>
          <w:sz w:val="26"/>
          <w:szCs w:val="26"/>
        </w:rPr>
        <w:t xml:space="preserve"> oraz w jej siedzibie na tablicy ogłoszeń, nie później niż na 7 dni przed terminem rozpoczęcia </w:t>
      </w:r>
      <w:r w:rsidR="00FC7AF2">
        <w:rPr>
          <w:sz w:val="26"/>
          <w:szCs w:val="26"/>
        </w:rPr>
        <w:t>kolejnego</w:t>
      </w:r>
      <w:r w:rsidRPr="002A158E">
        <w:rPr>
          <w:sz w:val="26"/>
          <w:szCs w:val="26"/>
        </w:rPr>
        <w:t xml:space="preserve"> etapu konkursu.</w:t>
      </w:r>
    </w:p>
    <w:p w:rsidR="00445D9E" w:rsidRDefault="00445D9E" w:rsidP="00F3731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Kandydaci, którzy nie spełnią warunków formalnych bądź nie zostaną zakwalifikowani do kolejnych etapów konkursu proszeni są o odbiór osobisty oryginałów dołączonych do złożonej w toku rekrutacji dokumentacji. Po upływie 3 miesięcy od dnia ogłoszenia wyników konkursu dokumenty nieodebrane podlegają zniszczeniu.</w:t>
      </w:r>
    </w:p>
    <w:p w:rsidR="00445D9E" w:rsidRDefault="00445D9E" w:rsidP="00F3731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9298F">
        <w:rPr>
          <w:sz w:val="26"/>
          <w:szCs w:val="26"/>
        </w:rPr>
        <w:t xml:space="preserve">Przewidywana wysokość wynagrodzenia zasadniczego na stanowisku </w:t>
      </w:r>
      <w:r w:rsidR="00B44883">
        <w:rPr>
          <w:sz w:val="26"/>
          <w:szCs w:val="26"/>
        </w:rPr>
        <w:t>urzędniczym</w:t>
      </w:r>
      <w:r w:rsidR="00FF4E9D">
        <w:rPr>
          <w:sz w:val="26"/>
          <w:szCs w:val="26"/>
        </w:rPr>
        <w:t xml:space="preserve"> </w:t>
      </w:r>
      <w:r w:rsidR="00E9298F">
        <w:rPr>
          <w:sz w:val="26"/>
          <w:szCs w:val="26"/>
        </w:rPr>
        <w:t xml:space="preserve">w powszechnej jednostce organizacyjnej prokuratury określa tabela stanowiąca załącznik nr </w:t>
      </w:r>
      <w:r w:rsidR="00BA0F91">
        <w:rPr>
          <w:sz w:val="26"/>
          <w:szCs w:val="26"/>
        </w:rPr>
        <w:t>3 do rozporządzenia Ministra Sprawiedliwości z dnia 03 marca 2017 roku w sprawie stanowisk i szczegółowych zasad wynagradzania urzędników i innych pracowników sądów i prokuratury oraz odbywania stażu urzędniczego (</w:t>
      </w:r>
      <w:r w:rsidR="00B25CFA">
        <w:rPr>
          <w:sz w:val="26"/>
          <w:szCs w:val="26"/>
        </w:rPr>
        <w:t xml:space="preserve">t.j. </w:t>
      </w:r>
      <w:r w:rsidR="00BA0F91">
        <w:rPr>
          <w:sz w:val="26"/>
          <w:szCs w:val="26"/>
        </w:rPr>
        <w:t xml:space="preserve"> Dz. z 20</w:t>
      </w:r>
      <w:r w:rsidR="00B44883">
        <w:rPr>
          <w:sz w:val="26"/>
          <w:szCs w:val="26"/>
        </w:rPr>
        <w:t>21</w:t>
      </w:r>
      <w:r w:rsidR="00BA0F91">
        <w:rPr>
          <w:sz w:val="26"/>
          <w:szCs w:val="26"/>
        </w:rPr>
        <w:t xml:space="preserve"> r. poz. </w:t>
      </w:r>
      <w:r w:rsidR="00B44883">
        <w:rPr>
          <w:sz w:val="26"/>
          <w:szCs w:val="26"/>
        </w:rPr>
        <w:t>2288</w:t>
      </w:r>
      <w:r w:rsidR="00BA0F91">
        <w:rPr>
          <w:sz w:val="26"/>
          <w:szCs w:val="26"/>
        </w:rPr>
        <w:t xml:space="preserve"> z późn. zm.).</w:t>
      </w:r>
    </w:p>
    <w:p w:rsidR="00BA0F91" w:rsidRDefault="00BA0F91" w:rsidP="00BA0F9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Wyłonieni w drodze konkursu kandydaci odbywają staż urzędniczy, który ma na celu praktyczne i teoretyczne przygotowanie do wykonywania obowiązków urzędnika w prokuraturze, trwa 6 miesięcy i kończy się egzaminem. Od odbycia stażu urzędniczego zwolnione są osoby, które ukończyły aplikację ogólną, sędziowską lub prokuratorską. Prokurator Regionalny w Warszawie może zwolnić z obowiązku odbywania stażu urzędniczego lub jego części osobę wybraną w drodze konkursu, która wykaże się wymaganą programem stażu urzędniczego wiedzą teoretyczną, w szczególności znajomością organizacji i funkcjonowania prokuratury, umiejętnościami stosowania tej wiedzy w praktyce oraz znajomością metod i techniki pracy biurowej.</w:t>
      </w:r>
    </w:p>
    <w:p w:rsidR="00BB68B2" w:rsidRPr="002A158E" w:rsidRDefault="00BB68B2" w:rsidP="00BA0F91">
      <w:pPr>
        <w:spacing w:line="276" w:lineRule="auto"/>
        <w:jc w:val="both"/>
        <w:rPr>
          <w:sz w:val="26"/>
          <w:szCs w:val="26"/>
        </w:rPr>
      </w:pPr>
    </w:p>
    <w:p w:rsidR="008E72A3" w:rsidRPr="009A52EC" w:rsidRDefault="00231260" w:rsidP="009A52EC">
      <w:pPr>
        <w:spacing w:line="276" w:lineRule="auto"/>
        <w:jc w:val="both"/>
        <w:rPr>
          <w:sz w:val="26"/>
          <w:szCs w:val="26"/>
        </w:rPr>
      </w:pPr>
      <w:r w:rsidRPr="009A52EC">
        <w:rPr>
          <w:b/>
          <w:sz w:val="26"/>
          <w:szCs w:val="26"/>
        </w:rPr>
        <w:t xml:space="preserve"> </w:t>
      </w:r>
      <w:r w:rsidR="008E72A3" w:rsidRPr="009A52EC">
        <w:rPr>
          <w:b/>
          <w:sz w:val="26"/>
          <w:szCs w:val="26"/>
        </w:rPr>
        <w:t>Konkurs składa się z trzech etapów:</w:t>
      </w:r>
    </w:p>
    <w:p w:rsidR="008E72A3" w:rsidRPr="002A158E" w:rsidRDefault="008E72A3" w:rsidP="009A52EC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2A158E">
        <w:rPr>
          <w:sz w:val="26"/>
          <w:szCs w:val="26"/>
        </w:rPr>
        <w:t>etap pierwszy – selekcja wstępna zgłoszeń kandydatów pod kątem spełnienia wymogów formalnych przystąpienia do konkursu, w tym kompletności złożonych dokumentów,</w:t>
      </w:r>
    </w:p>
    <w:p w:rsidR="008E72A3" w:rsidRPr="002A158E" w:rsidRDefault="008E72A3" w:rsidP="009A52EC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2A158E">
        <w:rPr>
          <w:sz w:val="26"/>
          <w:szCs w:val="26"/>
        </w:rPr>
        <w:t xml:space="preserve">etap drugi – </w:t>
      </w:r>
      <w:r w:rsidR="00BB7915">
        <w:rPr>
          <w:sz w:val="26"/>
          <w:szCs w:val="26"/>
        </w:rPr>
        <w:t xml:space="preserve">praktyczny </w:t>
      </w:r>
      <w:r w:rsidR="007F31DB" w:rsidRPr="002A158E">
        <w:rPr>
          <w:sz w:val="26"/>
          <w:szCs w:val="26"/>
        </w:rPr>
        <w:t>sprawdzian umiej</w:t>
      </w:r>
      <w:r w:rsidR="00F37311">
        <w:rPr>
          <w:sz w:val="26"/>
          <w:szCs w:val="26"/>
        </w:rPr>
        <w:t>ętności</w:t>
      </w:r>
      <w:r w:rsidR="007F31DB" w:rsidRPr="002A158E">
        <w:rPr>
          <w:sz w:val="26"/>
          <w:szCs w:val="26"/>
        </w:rPr>
        <w:t xml:space="preserve">, </w:t>
      </w:r>
    </w:p>
    <w:p w:rsidR="008E72A3" w:rsidRPr="002A158E" w:rsidRDefault="008E72A3" w:rsidP="009A52EC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2A158E">
        <w:rPr>
          <w:sz w:val="26"/>
          <w:szCs w:val="26"/>
        </w:rPr>
        <w:t xml:space="preserve">etap trzeci – </w:t>
      </w:r>
      <w:r w:rsidR="00BB7915">
        <w:rPr>
          <w:sz w:val="26"/>
          <w:szCs w:val="26"/>
        </w:rPr>
        <w:t>rozmowa kwalifikacyjna</w:t>
      </w:r>
      <w:r w:rsidRPr="002A158E">
        <w:rPr>
          <w:sz w:val="26"/>
          <w:szCs w:val="26"/>
        </w:rPr>
        <w:t>.</w:t>
      </w:r>
    </w:p>
    <w:p w:rsidR="00CA00AE" w:rsidRDefault="00CA00AE" w:rsidP="009A52EC">
      <w:pPr>
        <w:spacing w:line="276" w:lineRule="auto"/>
        <w:rPr>
          <w:sz w:val="26"/>
          <w:szCs w:val="26"/>
        </w:rPr>
      </w:pPr>
    </w:p>
    <w:p w:rsidR="00B44883" w:rsidRDefault="00B44883" w:rsidP="009A52EC">
      <w:pPr>
        <w:spacing w:line="276" w:lineRule="auto"/>
        <w:rPr>
          <w:sz w:val="26"/>
          <w:szCs w:val="26"/>
        </w:rPr>
      </w:pPr>
    </w:p>
    <w:p w:rsidR="008E72A3" w:rsidRPr="00CA00AE" w:rsidRDefault="00CA00AE" w:rsidP="009A52EC">
      <w:pPr>
        <w:spacing w:line="276" w:lineRule="auto"/>
        <w:rPr>
          <w:b/>
          <w:sz w:val="26"/>
          <w:szCs w:val="26"/>
        </w:rPr>
      </w:pPr>
      <w:r w:rsidRPr="00CA00AE">
        <w:rPr>
          <w:b/>
          <w:sz w:val="26"/>
          <w:szCs w:val="26"/>
        </w:rPr>
        <w:t>Klauzula informacyjna</w:t>
      </w:r>
    </w:p>
    <w:p w:rsidR="00CA00AE" w:rsidRPr="00CA00AE" w:rsidRDefault="00CA00AE" w:rsidP="00CA00AE">
      <w:pPr>
        <w:spacing w:line="276" w:lineRule="auto"/>
        <w:jc w:val="both"/>
        <w:rPr>
          <w:sz w:val="26"/>
          <w:szCs w:val="26"/>
        </w:rPr>
      </w:pPr>
      <w:r w:rsidRPr="00CA00AE">
        <w:rPr>
          <w:sz w:val="26"/>
          <w:szCs w:val="26"/>
        </w:rPr>
        <w:t>W związku z treścią art. 13 ust. 1 i ust. 2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danych), zwanego dalej RODO, Prokuratura Regionalna w Warszawie informuje, że:</w:t>
      </w:r>
    </w:p>
    <w:p w:rsidR="00CA00AE" w:rsidRPr="00CA00AE" w:rsidRDefault="00CA00AE" w:rsidP="00CA00AE">
      <w:pPr>
        <w:numPr>
          <w:ilvl w:val="0"/>
          <w:numId w:val="19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 xml:space="preserve">Administratorem, w rozumieniu art. 4 pkt 7 RODO, danych osobowych jest Prokuratura Regionalna w Warszawie z siedzibą przy ul. Krakowskie Przedmieście 25, 00 – 071 Warszawa tel. 22 46 49 200, e mail. </w:t>
      </w:r>
      <w:r w:rsidR="00B44883">
        <w:rPr>
          <w:sz w:val="26"/>
          <w:szCs w:val="26"/>
        </w:rPr>
        <w:t>sekretariat.rpwaw@prokuratura</w:t>
      </w:r>
      <w:r w:rsidRPr="00CA00AE">
        <w:rPr>
          <w:sz w:val="26"/>
          <w:szCs w:val="26"/>
        </w:rPr>
        <w:t>.gov.pl.</w:t>
      </w:r>
    </w:p>
    <w:p w:rsidR="00CA00AE" w:rsidRPr="00CA00AE" w:rsidRDefault="00CA00AE" w:rsidP="00CA00AE">
      <w:pPr>
        <w:numPr>
          <w:ilvl w:val="0"/>
          <w:numId w:val="19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Inspektorem ochrony danych jest Łukasz Boryczka e mail. iod</w:t>
      </w:r>
      <w:r w:rsidR="00B44883">
        <w:rPr>
          <w:sz w:val="26"/>
          <w:szCs w:val="26"/>
        </w:rPr>
        <w:t>.rpwaw@prokuratura</w:t>
      </w:r>
      <w:r w:rsidRPr="00CA00AE">
        <w:rPr>
          <w:sz w:val="26"/>
          <w:szCs w:val="26"/>
        </w:rPr>
        <w:t>.gov.pl.</w:t>
      </w:r>
    </w:p>
    <w:p w:rsidR="00CA00AE" w:rsidRPr="00CA00AE" w:rsidRDefault="00CA00AE" w:rsidP="00CA00AE">
      <w:pPr>
        <w:numPr>
          <w:ilvl w:val="0"/>
          <w:numId w:val="19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Dane osobowe przetwarzane są w celu realizacji zadań administratora związanych z naborem na wolne stanowisko.</w:t>
      </w:r>
    </w:p>
    <w:p w:rsidR="00CA00AE" w:rsidRPr="00CA00AE" w:rsidRDefault="00CA00AE" w:rsidP="00CA00AE">
      <w:pPr>
        <w:numPr>
          <w:ilvl w:val="0"/>
          <w:numId w:val="19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Podstawę prawną przetwarzania danych stanowią przepisy art. 6 ust. 1 lit. c, art. 9 ust. 2 lit. b, art. 9 ust. 2 lit. f i art. 10 RODO w zw. z przepisami ustawy z dnia 26 czerwca 1974 r. – Kodeks pracy, ustawy z dnia 28 stycznia 2016 r. – Prawo o prokuraturze, ustawy z dnia 18 grudnia 1998 r. o pracownikach sądów i prokuratury oraz</w:t>
      </w:r>
      <w:r w:rsidRPr="00CA00AE">
        <w:rPr>
          <w:bCs/>
          <w:sz w:val="26"/>
          <w:szCs w:val="26"/>
        </w:rPr>
        <w:t xml:space="preserve"> rozporządzenia Ministra Sprawiedliwości z dnia 3 marca 2017 r. w sprawie stanowisk i szczegółowych zasad wynagradzania urzędników i innych pracowników sądów i prokuratury oraz odbywania stażu urzędniczego</w:t>
      </w:r>
      <w:r w:rsidRPr="00CA00AE">
        <w:rPr>
          <w:sz w:val="26"/>
          <w:szCs w:val="26"/>
        </w:rPr>
        <w:t xml:space="preserve"> lub zgoda osoby, której dane dotyczą – art. 6 ust. 1 lit. a RODO, a w przypadku zawarcia w dokumentach danych, o których mowa w art. 9 ust. 1 RODO w zakresie niewynikającym z przepisów prawa – wyraźna zgoda na ich przetwarzanie, o której mowa w art. 9 ust. 2 lit. a RODO.</w:t>
      </w:r>
    </w:p>
    <w:p w:rsidR="00CA00AE" w:rsidRPr="00CA00AE" w:rsidRDefault="00CA00AE" w:rsidP="00CA00AE">
      <w:pPr>
        <w:numPr>
          <w:ilvl w:val="0"/>
          <w:numId w:val="19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Dane osobowe mogą być udostępniane podmiotom uprawnionym do ich otrzymywania na podstawie przepisów prawa lub umowy.</w:t>
      </w:r>
    </w:p>
    <w:p w:rsidR="00CA00AE" w:rsidRPr="00CA00AE" w:rsidRDefault="00CA00AE" w:rsidP="00CA00AE">
      <w:pPr>
        <w:numPr>
          <w:ilvl w:val="0"/>
          <w:numId w:val="19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Dane osobowe są przechowywane przez okres nie dłuższy niż jest to</w:t>
      </w:r>
      <w:r w:rsidR="00B25CFA">
        <w:rPr>
          <w:sz w:val="26"/>
          <w:szCs w:val="26"/>
        </w:rPr>
        <w:t xml:space="preserve"> niezbędne do realizacji celów, dla </w:t>
      </w:r>
      <w:r w:rsidRPr="00CA00AE">
        <w:rPr>
          <w:sz w:val="26"/>
          <w:szCs w:val="26"/>
        </w:rPr>
        <w:t>których są przetwarzane, zgodnie z obowiązującymi w tym zakresie przepisami prawa.</w:t>
      </w:r>
    </w:p>
    <w:p w:rsidR="00CA00AE" w:rsidRPr="00CA00AE" w:rsidRDefault="00CA00AE" w:rsidP="00CA00AE">
      <w:pPr>
        <w:numPr>
          <w:ilvl w:val="0"/>
          <w:numId w:val="19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Osobie, której dane są przetwarzane przysługuje prawo:</w:t>
      </w:r>
    </w:p>
    <w:p w:rsidR="00CA00AE" w:rsidRPr="00CA00AE" w:rsidRDefault="00CA00AE" w:rsidP="00CA00AE">
      <w:pPr>
        <w:numPr>
          <w:ilvl w:val="0"/>
          <w:numId w:val="20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dostępu do treści swoich danych osobowych, żądania ich sprostowania lub usunięcia, na zasadach określonych w art. 15 – 17 RODO;</w:t>
      </w:r>
    </w:p>
    <w:p w:rsidR="00CA00AE" w:rsidRPr="00CA00AE" w:rsidRDefault="00CA00AE" w:rsidP="00CA00AE">
      <w:pPr>
        <w:numPr>
          <w:ilvl w:val="0"/>
          <w:numId w:val="20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ograniczenia przetwarzania danych, w przypadkach określonych w art. 18 RODO;</w:t>
      </w:r>
    </w:p>
    <w:p w:rsidR="00CA00AE" w:rsidRPr="00CA00AE" w:rsidRDefault="00CA00AE" w:rsidP="00CA00AE">
      <w:pPr>
        <w:numPr>
          <w:ilvl w:val="0"/>
          <w:numId w:val="20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:rsidR="00CA00AE" w:rsidRPr="00CA00AE" w:rsidRDefault="00CA00AE" w:rsidP="00CA00AE">
      <w:pPr>
        <w:numPr>
          <w:ilvl w:val="0"/>
          <w:numId w:val="20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cofnięcia zgody w dowolnym momencie bez wpływu na zgodność z prawem przetwarzania, którego dokonano na podstawie zgody przed jej cofnięciem;</w:t>
      </w:r>
    </w:p>
    <w:p w:rsidR="00CA00AE" w:rsidRPr="00CA00AE" w:rsidRDefault="00CA00AE" w:rsidP="00CA00AE">
      <w:pPr>
        <w:numPr>
          <w:ilvl w:val="0"/>
          <w:numId w:val="20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lastRenderedPageBreak/>
        <w:t>wniesienia skargi do Prezesa Urzędu Ochrony Danych Osobowych, adres: ul. Stawki 2, 00 – 193 Warszawa.</w:t>
      </w:r>
    </w:p>
    <w:p w:rsidR="00CA00AE" w:rsidRPr="00CA00AE" w:rsidRDefault="00CA00AE" w:rsidP="00CA00AE">
      <w:pPr>
        <w:numPr>
          <w:ilvl w:val="0"/>
          <w:numId w:val="19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W celu skorzystania z praw, o których mowa w pkt 7 ppkt 1 – 4 należy skontaktować się z administratorem lub inspektorem ochrony danych, korzystając ze wskazanych wyżej danych kontaktowych.</w:t>
      </w:r>
    </w:p>
    <w:p w:rsidR="00CA00AE" w:rsidRPr="00CA00AE" w:rsidRDefault="00CA00AE" w:rsidP="00CA00AE">
      <w:pPr>
        <w:numPr>
          <w:ilvl w:val="0"/>
          <w:numId w:val="19"/>
        </w:numPr>
        <w:spacing w:line="276" w:lineRule="auto"/>
        <w:contextualSpacing/>
        <w:jc w:val="both"/>
        <w:rPr>
          <w:sz w:val="26"/>
          <w:szCs w:val="26"/>
        </w:rPr>
      </w:pPr>
      <w:r w:rsidRPr="00CA00AE">
        <w:rPr>
          <w:sz w:val="26"/>
          <w:szCs w:val="26"/>
        </w:rPr>
        <w:t>Podanie danych osobowych w zakresie wynikającym z art. 22</w:t>
      </w:r>
      <w:r w:rsidRPr="00CA00AE">
        <w:rPr>
          <w:sz w:val="26"/>
          <w:szCs w:val="26"/>
          <w:vertAlign w:val="superscript"/>
        </w:rPr>
        <w:t>1</w:t>
      </w:r>
      <w:r w:rsidRPr="00CA00AE">
        <w:rPr>
          <w:sz w:val="26"/>
          <w:szCs w:val="26"/>
        </w:rPr>
        <w:t xml:space="preserve"> § 1 i 4 ustawy z dnia 26 czerwca 1974 r. – Kodeks pracy w zw. z art. 2 oraz art. 4 ust. 4 </w:t>
      </w:r>
      <w:r w:rsidRPr="00CA00AE">
        <w:rPr>
          <w:bCs/>
          <w:sz w:val="26"/>
          <w:szCs w:val="26"/>
        </w:rPr>
        <w:t>ustawy z dnia 18 grudnia 1998 r. o pracownikach sądów i prokuratury, rozporządzeniem Ministra Sprawiedliwości z dnia 3 marca 2017 r. w sprawie stanowisk i szczegółowych zasad wynagradzania urzędników i innych pracowników sądów i prokuratury oraz odbywania stażu urzędniczego</w:t>
      </w:r>
      <w:r w:rsidRPr="00CA00AE">
        <w:rPr>
          <w:sz w:val="26"/>
          <w:szCs w:val="26"/>
        </w:rPr>
        <w:t xml:space="preserve"> jest obowiązkowe, aby uczestniczyć w naborze, podanie danych w zakresie szerszym jest dobrowolne i wymaga wyrażenia zgody na ich przetwarzanie.</w:t>
      </w:r>
    </w:p>
    <w:p w:rsidR="008E72A3" w:rsidRDefault="008E72A3" w:rsidP="00901C32">
      <w:pPr>
        <w:tabs>
          <w:tab w:val="left" w:pos="5175"/>
        </w:tabs>
        <w:spacing w:line="276" w:lineRule="auto"/>
        <w:rPr>
          <w:sz w:val="26"/>
          <w:szCs w:val="26"/>
        </w:rPr>
      </w:pPr>
      <w:r w:rsidRPr="002A158E">
        <w:rPr>
          <w:sz w:val="26"/>
          <w:szCs w:val="26"/>
        </w:rPr>
        <w:tab/>
      </w:r>
    </w:p>
    <w:p w:rsidR="00CA00AE" w:rsidRPr="002A158E" w:rsidRDefault="00CA00AE" w:rsidP="00901C32">
      <w:pPr>
        <w:tabs>
          <w:tab w:val="left" w:pos="5175"/>
        </w:tabs>
        <w:spacing w:line="276" w:lineRule="auto"/>
        <w:rPr>
          <w:sz w:val="26"/>
          <w:szCs w:val="26"/>
        </w:rPr>
      </w:pPr>
    </w:p>
    <w:p w:rsidR="008E72A3" w:rsidRDefault="008E72A3" w:rsidP="009A52EC">
      <w:pPr>
        <w:spacing w:line="276" w:lineRule="auto"/>
        <w:rPr>
          <w:sz w:val="26"/>
          <w:szCs w:val="26"/>
        </w:rPr>
      </w:pPr>
    </w:p>
    <w:p w:rsidR="008E72A3" w:rsidRPr="002A158E" w:rsidRDefault="008E72A3" w:rsidP="009A52EC">
      <w:pPr>
        <w:spacing w:line="276" w:lineRule="auto"/>
        <w:rPr>
          <w:sz w:val="26"/>
          <w:szCs w:val="26"/>
        </w:rPr>
      </w:pPr>
    </w:p>
    <w:p w:rsidR="000F2242" w:rsidRDefault="008E72A3" w:rsidP="009A52EC">
      <w:pPr>
        <w:spacing w:line="276" w:lineRule="auto"/>
        <w:rPr>
          <w:sz w:val="26"/>
          <w:szCs w:val="26"/>
        </w:rPr>
      </w:pPr>
      <w:r w:rsidRPr="002A158E">
        <w:rPr>
          <w:sz w:val="26"/>
          <w:szCs w:val="26"/>
        </w:rPr>
        <w:t xml:space="preserve">                                                         </w:t>
      </w:r>
      <w:r w:rsidR="00013792">
        <w:rPr>
          <w:sz w:val="26"/>
          <w:szCs w:val="26"/>
        </w:rPr>
        <w:t xml:space="preserve">                              </w:t>
      </w:r>
      <w:r w:rsidR="00584F01">
        <w:rPr>
          <w:sz w:val="26"/>
          <w:szCs w:val="26"/>
        </w:rPr>
        <w:t>Prokurator Regionalny</w:t>
      </w:r>
    </w:p>
    <w:p w:rsidR="00584F01" w:rsidRDefault="00584F01" w:rsidP="009A52EC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w Warszawie</w:t>
      </w:r>
    </w:p>
    <w:p w:rsidR="00584F01" w:rsidRDefault="00584F01" w:rsidP="009A52EC">
      <w:pPr>
        <w:spacing w:line="276" w:lineRule="auto"/>
        <w:rPr>
          <w:sz w:val="26"/>
          <w:szCs w:val="26"/>
        </w:rPr>
      </w:pPr>
    </w:p>
    <w:p w:rsidR="00584F01" w:rsidRPr="00CC225F" w:rsidRDefault="00584F01" w:rsidP="009A52EC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</w:t>
      </w:r>
      <w:bookmarkStart w:id="0" w:name="_GoBack"/>
      <w:bookmarkEnd w:id="0"/>
      <w:r>
        <w:rPr>
          <w:sz w:val="26"/>
          <w:szCs w:val="26"/>
        </w:rPr>
        <w:t>Jakub Romelczyk</w:t>
      </w:r>
    </w:p>
    <w:sectPr w:rsidR="00584F01" w:rsidRPr="00CC225F" w:rsidSect="005963B2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5FC" w:rsidRDefault="006805FC" w:rsidP="008E72A3">
      <w:r>
        <w:separator/>
      </w:r>
    </w:p>
  </w:endnote>
  <w:endnote w:type="continuationSeparator" w:id="0">
    <w:p w:rsidR="006805FC" w:rsidRDefault="006805FC" w:rsidP="008E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5FC" w:rsidRDefault="006805FC" w:rsidP="008E72A3">
      <w:r>
        <w:separator/>
      </w:r>
    </w:p>
  </w:footnote>
  <w:footnote w:type="continuationSeparator" w:id="0">
    <w:p w:rsidR="006805FC" w:rsidRDefault="006805FC" w:rsidP="008E7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74D16"/>
    <w:multiLevelType w:val="hybridMultilevel"/>
    <w:tmpl w:val="05B2FC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36E03"/>
    <w:multiLevelType w:val="hybridMultilevel"/>
    <w:tmpl w:val="6DEEA196"/>
    <w:lvl w:ilvl="0" w:tplc="A3A2F7D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84587B"/>
    <w:multiLevelType w:val="hybridMultilevel"/>
    <w:tmpl w:val="729644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80E4C"/>
    <w:multiLevelType w:val="hybridMultilevel"/>
    <w:tmpl w:val="4558B5B0"/>
    <w:lvl w:ilvl="0" w:tplc="13DE7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7A0E05"/>
    <w:multiLevelType w:val="hybridMultilevel"/>
    <w:tmpl w:val="65BC55AC"/>
    <w:lvl w:ilvl="0" w:tplc="F0A8E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587B89"/>
    <w:multiLevelType w:val="hybridMultilevel"/>
    <w:tmpl w:val="0C440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3397"/>
    <w:multiLevelType w:val="hybridMultilevel"/>
    <w:tmpl w:val="BCD6D1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4E18CE"/>
    <w:multiLevelType w:val="hybridMultilevel"/>
    <w:tmpl w:val="4DE00CF4"/>
    <w:lvl w:ilvl="0" w:tplc="396A0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D0903"/>
    <w:multiLevelType w:val="hybridMultilevel"/>
    <w:tmpl w:val="D9DC6A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7E3BB6"/>
    <w:multiLevelType w:val="hybridMultilevel"/>
    <w:tmpl w:val="DC148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F43BC"/>
    <w:multiLevelType w:val="hybridMultilevel"/>
    <w:tmpl w:val="1CCE7DD0"/>
    <w:lvl w:ilvl="0" w:tplc="1A44F4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114F0"/>
    <w:multiLevelType w:val="hybridMultilevel"/>
    <w:tmpl w:val="4BC2D5AE"/>
    <w:lvl w:ilvl="0" w:tplc="35D0BB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22100"/>
    <w:multiLevelType w:val="hybridMultilevel"/>
    <w:tmpl w:val="E8C68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43827"/>
    <w:multiLevelType w:val="hybridMultilevel"/>
    <w:tmpl w:val="6212B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460C6"/>
    <w:multiLevelType w:val="hybridMultilevel"/>
    <w:tmpl w:val="7420771E"/>
    <w:lvl w:ilvl="0" w:tplc="41F24E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B2E81"/>
    <w:multiLevelType w:val="hybridMultilevel"/>
    <w:tmpl w:val="2FDA2F1C"/>
    <w:lvl w:ilvl="0" w:tplc="CAF47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6D76BC"/>
    <w:multiLevelType w:val="hybridMultilevel"/>
    <w:tmpl w:val="7ABCF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B1FD3"/>
    <w:multiLevelType w:val="hybridMultilevel"/>
    <w:tmpl w:val="54F4A5E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FE068B7"/>
    <w:multiLevelType w:val="hybridMultilevel"/>
    <w:tmpl w:val="9A5895EC"/>
    <w:lvl w:ilvl="0" w:tplc="1A4EA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71234"/>
    <w:multiLevelType w:val="hybridMultilevel"/>
    <w:tmpl w:val="17F2F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93D87"/>
    <w:multiLevelType w:val="hybridMultilevel"/>
    <w:tmpl w:val="BC9AD42C"/>
    <w:lvl w:ilvl="0" w:tplc="4E70A7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F750FC"/>
    <w:multiLevelType w:val="hybridMultilevel"/>
    <w:tmpl w:val="09C65EEA"/>
    <w:lvl w:ilvl="0" w:tplc="9C9696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44D32"/>
    <w:multiLevelType w:val="hybridMultilevel"/>
    <w:tmpl w:val="1EFC1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4014F"/>
    <w:multiLevelType w:val="hybridMultilevel"/>
    <w:tmpl w:val="07185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"/>
  </w:num>
  <w:num w:numId="3">
    <w:abstractNumId w:val="11"/>
  </w:num>
  <w:num w:numId="4">
    <w:abstractNumId w:val="4"/>
  </w:num>
  <w:num w:numId="5">
    <w:abstractNumId w:val="20"/>
  </w:num>
  <w:num w:numId="6">
    <w:abstractNumId w:val="18"/>
  </w:num>
  <w:num w:numId="7">
    <w:abstractNumId w:val="14"/>
  </w:num>
  <w:num w:numId="8">
    <w:abstractNumId w:val="10"/>
  </w:num>
  <w:num w:numId="9">
    <w:abstractNumId w:val="6"/>
  </w:num>
  <w:num w:numId="10">
    <w:abstractNumId w:val="21"/>
  </w:num>
  <w:num w:numId="11">
    <w:abstractNumId w:val="9"/>
  </w:num>
  <w:num w:numId="12">
    <w:abstractNumId w:val="8"/>
  </w:num>
  <w:num w:numId="13">
    <w:abstractNumId w:val="5"/>
  </w:num>
  <w:num w:numId="14">
    <w:abstractNumId w:val="0"/>
  </w:num>
  <w:num w:numId="15">
    <w:abstractNumId w:val="19"/>
  </w:num>
  <w:num w:numId="16">
    <w:abstractNumId w:val="13"/>
  </w:num>
  <w:num w:numId="17">
    <w:abstractNumId w:val="1"/>
  </w:num>
  <w:num w:numId="18">
    <w:abstractNumId w:val="23"/>
  </w:num>
  <w:num w:numId="19">
    <w:abstractNumId w:val="25"/>
  </w:num>
  <w:num w:numId="20">
    <w:abstractNumId w:val="24"/>
  </w:num>
  <w:num w:numId="21">
    <w:abstractNumId w:val="7"/>
  </w:num>
  <w:num w:numId="22">
    <w:abstractNumId w:val="3"/>
  </w:num>
  <w:num w:numId="23">
    <w:abstractNumId w:val="16"/>
  </w:num>
  <w:num w:numId="24">
    <w:abstractNumId w:val="22"/>
  </w:num>
  <w:num w:numId="25">
    <w:abstractNumId w:val="1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2A3"/>
    <w:rsid w:val="0000614D"/>
    <w:rsid w:val="0001347E"/>
    <w:rsid w:val="00013792"/>
    <w:rsid w:val="00024E4B"/>
    <w:rsid w:val="00035139"/>
    <w:rsid w:val="00070BCC"/>
    <w:rsid w:val="000725AF"/>
    <w:rsid w:val="00095349"/>
    <w:rsid w:val="000A2A45"/>
    <w:rsid w:val="000A5715"/>
    <w:rsid w:val="000C4A58"/>
    <w:rsid w:val="000E4386"/>
    <w:rsid w:val="000F2242"/>
    <w:rsid w:val="00133DB4"/>
    <w:rsid w:val="00140CB0"/>
    <w:rsid w:val="001702D7"/>
    <w:rsid w:val="001F7DA5"/>
    <w:rsid w:val="0022374F"/>
    <w:rsid w:val="00231260"/>
    <w:rsid w:val="002369B4"/>
    <w:rsid w:val="0025188A"/>
    <w:rsid w:val="0025516A"/>
    <w:rsid w:val="00271C31"/>
    <w:rsid w:val="00283120"/>
    <w:rsid w:val="00284864"/>
    <w:rsid w:val="00293C57"/>
    <w:rsid w:val="002B71B1"/>
    <w:rsid w:val="0030535D"/>
    <w:rsid w:val="00323C2F"/>
    <w:rsid w:val="00365CD0"/>
    <w:rsid w:val="00370D70"/>
    <w:rsid w:val="00374F4F"/>
    <w:rsid w:val="003D3488"/>
    <w:rsid w:val="003F1D5C"/>
    <w:rsid w:val="003F7D6A"/>
    <w:rsid w:val="00445D9E"/>
    <w:rsid w:val="00481EC3"/>
    <w:rsid w:val="004861E0"/>
    <w:rsid w:val="004A0B62"/>
    <w:rsid w:val="004A2CCE"/>
    <w:rsid w:val="004D343E"/>
    <w:rsid w:val="004D3859"/>
    <w:rsid w:val="004D5192"/>
    <w:rsid w:val="004F1FF1"/>
    <w:rsid w:val="0051227C"/>
    <w:rsid w:val="00515324"/>
    <w:rsid w:val="005373FC"/>
    <w:rsid w:val="005523BE"/>
    <w:rsid w:val="00584F01"/>
    <w:rsid w:val="005963B2"/>
    <w:rsid w:val="005A368C"/>
    <w:rsid w:val="005A4DB6"/>
    <w:rsid w:val="005A791E"/>
    <w:rsid w:val="005B1FDE"/>
    <w:rsid w:val="005D7181"/>
    <w:rsid w:val="005E5382"/>
    <w:rsid w:val="005E7C66"/>
    <w:rsid w:val="006046D4"/>
    <w:rsid w:val="00632721"/>
    <w:rsid w:val="00635B9A"/>
    <w:rsid w:val="00647D25"/>
    <w:rsid w:val="006805FC"/>
    <w:rsid w:val="00695256"/>
    <w:rsid w:val="006A2347"/>
    <w:rsid w:val="006A6A7D"/>
    <w:rsid w:val="006B6511"/>
    <w:rsid w:val="006C763E"/>
    <w:rsid w:val="006D4384"/>
    <w:rsid w:val="006D4563"/>
    <w:rsid w:val="006F78B4"/>
    <w:rsid w:val="00717D76"/>
    <w:rsid w:val="00732994"/>
    <w:rsid w:val="00734EB8"/>
    <w:rsid w:val="007C62CC"/>
    <w:rsid w:val="007F31DB"/>
    <w:rsid w:val="00804906"/>
    <w:rsid w:val="00816B8B"/>
    <w:rsid w:val="00837ADB"/>
    <w:rsid w:val="008C394C"/>
    <w:rsid w:val="008C5650"/>
    <w:rsid w:val="008D08B9"/>
    <w:rsid w:val="008E72A3"/>
    <w:rsid w:val="00900C0F"/>
    <w:rsid w:val="00901C32"/>
    <w:rsid w:val="00912A54"/>
    <w:rsid w:val="00936AF7"/>
    <w:rsid w:val="0096192E"/>
    <w:rsid w:val="00990F0E"/>
    <w:rsid w:val="009A52EC"/>
    <w:rsid w:val="009C10BA"/>
    <w:rsid w:val="009C35BF"/>
    <w:rsid w:val="009D713B"/>
    <w:rsid w:val="00A075D2"/>
    <w:rsid w:val="00A40654"/>
    <w:rsid w:val="00A440F2"/>
    <w:rsid w:val="00A54ACF"/>
    <w:rsid w:val="00A57F2E"/>
    <w:rsid w:val="00A646A1"/>
    <w:rsid w:val="00A769D8"/>
    <w:rsid w:val="00A954F8"/>
    <w:rsid w:val="00AA4143"/>
    <w:rsid w:val="00AC3709"/>
    <w:rsid w:val="00AC7046"/>
    <w:rsid w:val="00AF17DE"/>
    <w:rsid w:val="00B12743"/>
    <w:rsid w:val="00B17FD1"/>
    <w:rsid w:val="00B25CFA"/>
    <w:rsid w:val="00B31BC0"/>
    <w:rsid w:val="00B44883"/>
    <w:rsid w:val="00B722D2"/>
    <w:rsid w:val="00B85B97"/>
    <w:rsid w:val="00B96C39"/>
    <w:rsid w:val="00BA0F91"/>
    <w:rsid w:val="00BB68B2"/>
    <w:rsid w:val="00BB7915"/>
    <w:rsid w:val="00BD7D38"/>
    <w:rsid w:val="00C0009D"/>
    <w:rsid w:val="00C12303"/>
    <w:rsid w:val="00C155DC"/>
    <w:rsid w:val="00C444B7"/>
    <w:rsid w:val="00C60807"/>
    <w:rsid w:val="00C81DE1"/>
    <w:rsid w:val="00CA00AE"/>
    <w:rsid w:val="00CA0798"/>
    <w:rsid w:val="00CC225F"/>
    <w:rsid w:val="00CE01FE"/>
    <w:rsid w:val="00D45EAC"/>
    <w:rsid w:val="00D64F3D"/>
    <w:rsid w:val="00DB7E72"/>
    <w:rsid w:val="00DD78DF"/>
    <w:rsid w:val="00DE5680"/>
    <w:rsid w:val="00DF1F3D"/>
    <w:rsid w:val="00E0215D"/>
    <w:rsid w:val="00E14BE6"/>
    <w:rsid w:val="00E3471E"/>
    <w:rsid w:val="00E53F9A"/>
    <w:rsid w:val="00E8536D"/>
    <w:rsid w:val="00E87C42"/>
    <w:rsid w:val="00E9298F"/>
    <w:rsid w:val="00EC42A9"/>
    <w:rsid w:val="00EC5024"/>
    <w:rsid w:val="00EF4877"/>
    <w:rsid w:val="00F34601"/>
    <w:rsid w:val="00F37311"/>
    <w:rsid w:val="00F540C9"/>
    <w:rsid w:val="00F678CA"/>
    <w:rsid w:val="00F963BD"/>
    <w:rsid w:val="00FC7AF2"/>
    <w:rsid w:val="00FE09DE"/>
    <w:rsid w:val="00FF4ABE"/>
    <w:rsid w:val="00FF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536579-31A0-4C22-BB62-CCA9EF9F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E72A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E72A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8E72A3"/>
    <w:pPr>
      <w:ind w:left="360"/>
    </w:pPr>
    <w:rPr>
      <w:rFonts w:ascii="Bookman Old Style" w:hAnsi="Bookman Old Style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72A3"/>
    <w:rPr>
      <w:rFonts w:ascii="Bookman Old Style" w:eastAsia="Times New Roman" w:hAnsi="Bookman Old Style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8E72A3"/>
    <w:rPr>
      <w:rFonts w:ascii="Bookman Old Style" w:hAnsi="Bookman Old Style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E72A3"/>
    <w:rPr>
      <w:rFonts w:ascii="Bookman Old Style" w:eastAsia="Times New Roman" w:hAnsi="Bookman Old Style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8E72A3"/>
    <w:rPr>
      <w:vertAlign w:val="superscript"/>
    </w:rPr>
  </w:style>
  <w:style w:type="paragraph" w:styleId="Tekstpodstawowy">
    <w:name w:val="Body Text"/>
    <w:basedOn w:val="Normalny"/>
    <w:link w:val="TekstpodstawowyZnak"/>
    <w:rsid w:val="008E72A3"/>
    <w:pPr>
      <w:jc w:val="center"/>
    </w:pPr>
    <w:rPr>
      <w:rFonts w:ascii="Verdana" w:hAnsi="Verdana"/>
      <w:b/>
      <w:bCs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E72A3"/>
    <w:rPr>
      <w:rFonts w:ascii="Verdana" w:eastAsia="Times New Roman" w:hAnsi="Verdana" w:cs="Times New Roman"/>
      <w:b/>
      <w:bCs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68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8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6DB0E-145F-493E-8CA1-8D2952598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5</Pages>
  <Words>1490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</Company>
  <LinksUpToDate>false</LinksUpToDate>
  <CharactersWithSpaces>10413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r.lis</dc:creator>
  <cp:lastModifiedBy>Zawadzka Renata</cp:lastModifiedBy>
  <cp:revision>80</cp:revision>
  <cp:lastPrinted>2020-01-30T09:21:00Z</cp:lastPrinted>
  <dcterms:created xsi:type="dcterms:W3CDTF">2018-01-24T09:12:00Z</dcterms:created>
  <dcterms:modified xsi:type="dcterms:W3CDTF">2022-11-09T11:33:00Z</dcterms:modified>
</cp:coreProperties>
</file>