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2E5" w:rsidRPr="001722E5" w:rsidRDefault="001722E5" w:rsidP="001722E5">
      <w:pPr>
        <w:spacing w:after="0" w:line="264" w:lineRule="auto"/>
        <w:ind w:left="3960"/>
        <w:jc w:val="right"/>
        <w:outlineLvl w:val="4"/>
        <w:rPr>
          <w:rFonts w:ascii="Arial" w:eastAsia="Times New Roman" w:hAnsi="Arial" w:cs="Times New Roman"/>
          <w:b/>
          <w:bCs/>
          <w:iCs/>
          <w:sz w:val="16"/>
          <w:szCs w:val="16"/>
          <w:lang w:eastAsia="pl-PL"/>
        </w:rPr>
      </w:pPr>
    </w:p>
    <w:p w:rsidR="001722E5" w:rsidRPr="001722E5" w:rsidRDefault="001722E5" w:rsidP="001722E5">
      <w:pPr>
        <w:tabs>
          <w:tab w:val="left" w:pos="426"/>
        </w:tabs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Times New Roman"/>
          <w:sz w:val="20"/>
          <w:szCs w:val="20"/>
          <w:lang w:eastAsia="pl-PL"/>
        </w:rPr>
      </w:pPr>
    </w:p>
    <w:p w:rsidR="001722E5" w:rsidRPr="001722E5" w:rsidRDefault="001722E5" w:rsidP="001722E5">
      <w:pPr>
        <w:spacing w:after="0" w:line="264" w:lineRule="auto"/>
        <w:ind w:left="-57" w:right="-57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1722E5">
        <w:rPr>
          <w:rFonts w:ascii="Arial" w:eastAsia="Times New Roman" w:hAnsi="Arial" w:cs="Times New Roman"/>
          <w:b/>
          <w:sz w:val="20"/>
          <w:szCs w:val="20"/>
          <w:lang w:eastAsia="pl-PL"/>
        </w:rPr>
        <w:t>WYKAZ ZAWIERAJĄC</w:t>
      </w:r>
      <w:r w:rsidR="002D0579">
        <w:rPr>
          <w:rFonts w:ascii="Arial" w:eastAsia="Times New Roman" w:hAnsi="Arial" w:cs="Times New Roman"/>
          <w:b/>
          <w:sz w:val="20"/>
          <w:szCs w:val="20"/>
          <w:lang w:eastAsia="pl-PL"/>
        </w:rPr>
        <w:t>Y</w:t>
      </w:r>
      <w:r w:rsidRPr="001722E5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INFORMACJE O ILOŚCI I JAKOŚCI POBRANEJ WODY PODZIEMNEJ I WODY POWIERZCHNIOWEJ </w:t>
      </w:r>
      <w:r w:rsidRPr="001722E5">
        <w:rPr>
          <w:rFonts w:ascii="Arial" w:eastAsia="Times New Roman" w:hAnsi="Arial" w:cs="Times New Roman"/>
          <w:b/>
          <w:sz w:val="20"/>
          <w:szCs w:val="20"/>
          <w:lang w:eastAsia="pl-PL"/>
        </w:rPr>
        <w:br/>
      </w:r>
    </w:p>
    <w:p w:rsidR="001722E5" w:rsidRPr="001722E5" w:rsidRDefault="001722E5" w:rsidP="001722E5">
      <w:pPr>
        <w:spacing w:after="0" w:line="264" w:lineRule="auto"/>
        <w:ind w:left="-57" w:right="-57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765"/>
        <w:gridCol w:w="1275"/>
        <w:gridCol w:w="426"/>
        <w:gridCol w:w="1630"/>
        <w:gridCol w:w="1630"/>
        <w:gridCol w:w="1630"/>
        <w:gridCol w:w="1630"/>
      </w:tblGrid>
      <w:tr w:rsidR="001722E5" w:rsidRPr="001722E5" w:rsidTr="007901F4">
        <w:trPr>
          <w:cantSplit/>
          <w:trHeight w:val="284"/>
        </w:trPr>
        <w:tc>
          <w:tcPr>
            <w:tcW w:w="1049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keepNext/>
              <w:spacing w:after="0" w:line="264" w:lineRule="auto"/>
              <w:outlineLvl w:val="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Pobór wód *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1722E5" w:rsidRDefault="001722E5" w:rsidP="007901F4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901F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Kwarta</w:t>
            </w:r>
            <w:r w:rsidR="007901F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ł</w:t>
            </w:r>
            <w:r w:rsidRPr="007901F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i rok</w:t>
            </w:r>
            <w:r w:rsidRPr="001722E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**:</w:t>
            </w:r>
          </w:p>
        </w:tc>
      </w:tr>
      <w:tr w:rsidR="001722E5" w:rsidRPr="001722E5" w:rsidTr="007901F4">
        <w:trPr>
          <w:cantSplit/>
          <w:trHeight w:val="284"/>
        </w:trPr>
        <w:tc>
          <w:tcPr>
            <w:tcW w:w="552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Podmiot korzystający z usług wodnych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1722E5" w:rsidRPr="001722E5" w:rsidRDefault="001722E5" w:rsidP="001722E5">
            <w:pPr>
              <w:spacing w:after="0" w:line="264" w:lineRule="auto"/>
              <w:ind w:left="113" w:right="113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>Miejsce/ miejsca korzystania z usług wodnych</w:t>
            </w:r>
          </w:p>
        </w:tc>
        <w:tc>
          <w:tcPr>
            <w:tcW w:w="42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630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1630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1630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Powiat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RZGW</w:t>
            </w:r>
          </w:p>
        </w:tc>
      </w:tr>
      <w:tr w:rsidR="001722E5" w:rsidRPr="001722E5" w:rsidTr="007901F4">
        <w:trPr>
          <w:cantSplit/>
          <w:trHeight w:val="350"/>
        </w:trPr>
        <w:tc>
          <w:tcPr>
            <w:tcW w:w="2764" w:type="dxa"/>
            <w:vMerge w:val="restart"/>
            <w:tcBorders>
              <w:left w:val="single" w:sz="12" w:space="0" w:color="auto"/>
              <w:bottom w:val="nil"/>
              <w:right w:val="nil"/>
            </w:tcBorders>
          </w:tcPr>
          <w:p w:rsidR="001722E5" w:rsidRPr="001722E5" w:rsidRDefault="001722E5" w:rsidP="001722E5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Nazwa: </w:t>
            </w:r>
          </w:p>
          <w:p w:rsidR="001722E5" w:rsidRPr="001722E5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 w:val="restart"/>
            <w:tcBorders>
              <w:left w:val="single" w:sz="6" w:space="0" w:color="auto"/>
              <w:bottom w:val="single" w:sz="12" w:space="0" w:color="auto"/>
              <w:right w:val="nil"/>
            </w:tcBorders>
          </w:tcPr>
          <w:p w:rsidR="001722E5" w:rsidRPr="001722E5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Adres:</w:t>
            </w:r>
          </w:p>
          <w:p w:rsidR="001722E5" w:rsidRPr="001722E5" w:rsidRDefault="001722E5" w:rsidP="001722E5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1722E5" w:rsidRPr="001722E5" w:rsidRDefault="001722E5" w:rsidP="001722E5">
            <w:pPr>
              <w:spacing w:after="0" w:line="264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3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1722E5" w:rsidTr="007901F4">
        <w:trPr>
          <w:cantSplit/>
          <w:trHeight w:val="350"/>
        </w:trPr>
        <w:tc>
          <w:tcPr>
            <w:tcW w:w="2764" w:type="dxa"/>
            <w:vMerge/>
            <w:tcBorders>
              <w:left w:val="single" w:sz="12" w:space="0" w:color="auto"/>
              <w:right w:val="nil"/>
            </w:tcBorders>
          </w:tcPr>
          <w:p w:rsidR="001722E5" w:rsidRPr="001722E5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/>
            <w:tcBorders>
              <w:left w:val="single" w:sz="6" w:space="0" w:color="auto"/>
              <w:bottom w:val="nil"/>
              <w:right w:val="nil"/>
            </w:tcBorders>
          </w:tcPr>
          <w:p w:rsidR="001722E5" w:rsidRPr="001722E5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722E5" w:rsidRPr="001722E5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163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1722E5" w:rsidTr="007901F4">
        <w:trPr>
          <w:cantSplit/>
          <w:trHeight w:val="290"/>
        </w:trPr>
        <w:tc>
          <w:tcPr>
            <w:tcW w:w="2764" w:type="dxa"/>
            <w:vMerge w:val="restart"/>
            <w:tcBorders>
              <w:left w:val="single" w:sz="12" w:space="0" w:color="auto"/>
              <w:bottom w:val="nil"/>
              <w:right w:val="nil"/>
            </w:tcBorders>
          </w:tcPr>
          <w:p w:rsidR="001722E5" w:rsidRPr="001722E5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2765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1722E5" w:rsidRPr="001722E5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Telefon/faks: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722E5" w:rsidRPr="001722E5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1722E5" w:rsidTr="007901F4">
        <w:trPr>
          <w:cantSplit/>
          <w:trHeight w:val="350"/>
        </w:trPr>
        <w:tc>
          <w:tcPr>
            <w:tcW w:w="276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1722E5" w:rsidRPr="001722E5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1722E5" w:rsidRPr="001722E5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722E5" w:rsidRPr="001722E5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1630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1722E5" w:rsidRPr="001722E5" w:rsidRDefault="001722E5" w:rsidP="001722E5">
      <w:pPr>
        <w:spacing w:after="0" w:line="264" w:lineRule="auto"/>
        <w:ind w:left="360" w:hanging="180"/>
        <w:rPr>
          <w:rFonts w:ascii="Arial" w:eastAsia="Times New Roman" w:hAnsi="Arial" w:cs="Arial"/>
          <w:sz w:val="20"/>
          <w:szCs w:val="20"/>
          <w:lang w:eastAsia="pl-PL"/>
        </w:rPr>
      </w:pPr>
      <w:r w:rsidRPr="001722E5">
        <w:rPr>
          <w:rFonts w:ascii="Arial" w:eastAsia="Times New Roman" w:hAnsi="Arial" w:cs="Arial"/>
          <w:sz w:val="20"/>
          <w:szCs w:val="20"/>
          <w:lang w:eastAsia="pl-PL"/>
        </w:rPr>
        <w:t>* W niniejszym wykazie wypełnia się tylko te tabele, które dotyczą danego podmiotu korzystającego z usług wodnych. Tabele wypełnia się oddzielnie dla każdego ujęcia wody.</w:t>
      </w:r>
    </w:p>
    <w:p w:rsidR="001722E5" w:rsidRPr="001722E5" w:rsidRDefault="001722E5" w:rsidP="001722E5">
      <w:pPr>
        <w:spacing w:after="0" w:line="264" w:lineRule="auto"/>
        <w:ind w:left="360" w:hanging="180"/>
        <w:rPr>
          <w:rFonts w:ascii="Arial" w:eastAsia="Times New Roman" w:hAnsi="Arial" w:cs="Arial"/>
          <w:sz w:val="20"/>
          <w:szCs w:val="20"/>
          <w:lang w:eastAsia="pl-PL"/>
        </w:rPr>
      </w:pPr>
      <w:r w:rsidRPr="001722E5">
        <w:rPr>
          <w:rFonts w:ascii="Arial" w:eastAsia="Times New Roman" w:hAnsi="Arial" w:cs="Arial"/>
          <w:sz w:val="20"/>
          <w:szCs w:val="20"/>
          <w:lang w:eastAsia="pl-PL"/>
        </w:rPr>
        <w:t xml:space="preserve">** Należy podać kwartał </w:t>
      </w:r>
      <w:r w:rsidR="000E4A9C">
        <w:rPr>
          <w:rFonts w:ascii="Arial" w:eastAsia="Times New Roman" w:hAnsi="Arial" w:cs="Arial"/>
          <w:sz w:val="20"/>
          <w:szCs w:val="20"/>
          <w:lang w:eastAsia="pl-PL"/>
        </w:rPr>
        <w:t xml:space="preserve">i </w:t>
      </w:r>
      <w:r w:rsidRPr="001722E5">
        <w:rPr>
          <w:rFonts w:ascii="Arial" w:eastAsia="Times New Roman" w:hAnsi="Arial" w:cs="Arial"/>
          <w:sz w:val="20"/>
          <w:szCs w:val="20"/>
          <w:lang w:eastAsia="pl-PL"/>
        </w:rPr>
        <w:t xml:space="preserve"> rok, którego dotyczy wykaz. </w:t>
      </w:r>
    </w:p>
    <w:p w:rsidR="001722E5" w:rsidRPr="001722E5" w:rsidRDefault="001722E5" w:rsidP="001722E5">
      <w:pPr>
        <w:spacing w:after="0" w:line="264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1722E5" w:rsidRPr="001722E5" w:rsidRDefault="001722E5" w:rsidP="001722E5">
      <w:pPr>
        <w:keepNext/>
        <w:spacing w:after="0" w:line="264" w:lineRule="auto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722E5">
        <w:rPr>
          <w:rFonts w:ascii="Arial" w:eastAsia="Times New Roman" w:hAnsi="Arial" w:cs="Arial"/>
          <w:b/>
          <w:sz w:val="20"/>
          <w:szCs w:val="20"/>
          <w:lang w:eastAsia="pl-PL"/>
        </w:rPr>
        <w:t>Tabela  A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780"/>
        <w:gridCol w:w="1440"/>
        <w:gridCol w:w="3060"/>
        <w:gridCol w:w="2700"/>
      </w:tblGrid>
      <w:tr w:rsidR="001722E5" w:rsidRPr="001722E5" w:rsidTr="007901F4">
        <w:trPr>
          <w:cantSplit/>
          <w:trHeight w:val="284"/>
        </w:trPr>
        <w:tc>
          <w:tcPr>
            <w:tcW w:w="136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keepNext/>
              <w:tabs>
                <w:tab w:val="left" w:pos="10348"/>
                <w:tab w:val="left" w:pos="11199"/>
                <w:tab w:val="left" w:pos="11624"/>
              </w:tabs>
              <w:spacing w:before="60" w:after="0" w:line="264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Pobór wody podziemnej</w:t>
            </w:r>
          </w:p>
        </w:tc>
      </w:tr>
      <w:tr w:rsidR="001722E5" w:rsidRPr="001722E5" w:rsidTr="007901F4">
        <w:trPr>
          <w:cantSplit/>
          <w:trHeight w:val="284"/>
        </w:trPr>
        <w:tc>
          <w:tcPr>
            <w:tcW w:w="6480" w:type="dxa"/>
            <w:gridSpan w:val="2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1722E5" w:rsidRPr="001722E5" w:rsidRDefault="001722E5" w:rsidP="001722E5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Ujęcie wody</w:t>
            </w:r>
          </w:p>
        </w:tc>
        <w:tc>
          <w:tcPr>
            <w:tcW w:w="7200" w:type="dxa"/>
            <w:gridSpan w:val="3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1722E5" w:rsidRPr="001722E5" w:rsidRDefault="001722E5" w:rsidP="001722E5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Pozwolenie wodnoprawne/zintegrowane</w:t>
            </w:r>
          </w:p>
        </w:tc>
      </w:tr>
      <w:tr w:rsidR="001722E5" w:rsidRPr="001722E5" w:rsidTr="007901F4">
        <w:trPr>
          <w:cantSplit/>
          <w:trHeight w:val="284"/>
        </w:trPr>
        <w:tc>
          <w:tcPr>
            <w:tcW w:w="270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722E5" w:rsidRPr="001722E5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780" w:type="dxa"/>
            <w:tcBorders>
              <w:top w:val="nil"/>
              <w:bottom w:val="single" w:sz="12" w:space="0" w:color="auto"/>
              <w:right w:val="single" w:sz="6" w:space="0" w:color="auto"/>
            </w:tcBorders>
          </w:tcPr>
          <w:p w:rsidR="001722E5" w:rsidRPr="001722E5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Nazwa ujęcia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1722E5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i data wydania oraz organ, który wydał</w:t>
            </w:r>
          </w:p>
        </w:tc>
        <w:tc>
          <w:tcPr>
            <w:tcW w:w="2700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722E5" w:rsidRPr="001722E5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termin obowiązywania</w:t>
            </w:r>
          </w:p>
        </w:tc>
      </w:tr>
      <w:tr w:rsidR="001722E5" w:rsidRPr="001722E5" w:rsidTr="007901F4">
        <w:trPr>
          <w:cantSplit/>
          <w:trHeight w:val="284"/>
        </w:trPr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722E5" w:rsidRPr="001722E5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22E5" w:rsidRPr="001722E5" w:rsidRDefault="001722E5" w:rsidP="001722E5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50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1722E5" w:rsidRDefault="001722E5" w:rsidP="001722E5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7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722E5" w:rsidRPr="001722E5" w:rsidRDefault="001722E5" w:rsidP="001722E5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4</w:t>
            </w:r>
          </w:p>
        </w:tc>
      </w:tr>
      <w:tr w:rsidR="001722E5" w:rsidRPr="001722E5" w:rsidTr="007901F4">
        <w:trPr>
          <w:cantSplit/>
          <w:trHeight w:val="284"/>
        </w:trPr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722E5" w:rsidRPr="001722E5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1722E5" w:rsidRPr="001722E5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780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22E5" w:rsidRPr="001722E5" w:rsidRDefault="001722E5" w:rsidP="001722E5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50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1722E5" w:rsidRDefault="001722E5" w:rsidP="001722E5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722E5" w:rsidRPr="001722E5" w:rsidRDefault="001722E5" w:rsidP="001722E5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1722E5" w:rsidTr="007901F4">
        <w:trPr>
          <w:cantSplit/>
          <w:trHeight w:val="284"/>
        </w:trPr>
        <w:tc>
          <w:tcPr>
            <w:tcW w:w="136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1722E5" w:rsidRDefault="001722E5" w:rsidP="001722E5">
            <w:pPr>
              <w:spacing w:before="60" w:after="0" w:line="264" w:lineRule="auto"/>
              <w:ind w:right="-57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Ilość pobranej wody podziemnej [m</w:t>
            </w:r>
            <w:r w:rsidRPr="001722E5">
              <w:rPr>
                <w:rFonts w:ascii="Arial" w:eastAsia="Times New Roman" w:hAnsi="Arial" w:cs="Arial"/>
                <w:b/>
                <w:sz w:val="20"/>
                <w:szCs w:val="20"/>
                <w:vertAlign w:val="superscript"/>
                <w:lang w:eastAsia="pl-PL"/>
              </w:rPr>
              <w:t>3</w:t>
            </w:r>
            <w:r w:rsidRPr="001722E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] </w:t>
            </w:r>
          </w:p>
        </w:tc>
      </w:tr>
      <w:tr w:rsidR="001722E5" w:rsidRPr="001722E5" w:rsidTr="007901F4">
        <w:trPr>
          <w:cantSplit/>
          <w:trHeight w:val="284"/>
        </w:trPr>
        <w:tc>
          <w:tcPr>
            <w:tcW w:w="79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Pobór wody ogółem</w:t>
            </w:r>
          </w:p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</w:tc>
        <w:tc>
          <w:tcPr>
            <w:tcW w:w="57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722E5" w:rsidRPr="001722E5" w:rsidRDefault="001722E5" w:rsidP="00A464E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Woda, której zużycie spowodowało powstanie ścieków </w:t>
            </w:r>
            <w:r w:rsidR="00A464ED" w:rsidRPr="00A464E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1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)</w:t>
            </w:r>
          </w:p>
        </w:tc>
      </w:tr>
      <w:tr w:rsidR="001722E5" w:rsidRPr="001722E5" w:rsidTr="007901F4">
        <w:trPr>
          <w:cantSplit/>
          <w:trHeight w:val="284"/>
        </w:trPr>
        <w:tc>
          <w:tcPr>
            <w:tcW w:w="79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22E5" w:rsidRPr="001722E5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7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</w:tr>
      <w:tr w:rsidR="001722E5" w:rsidRPr="001722E5" w:rsidTr="007901F4">
        <w:trPr>
          <w:cantSplit/>
          <w:trHeight w:val="20"/>
        </w:trPr>
        <w:tc>
          <w:tcPr>
            <w:tcW w:w="79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22E5" w:rsidRPr="001722E5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1722E5" w:rsidRPr="001722E5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7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1722E5" w:rsidRPr="001722E5" w:rsidRDefault="001722E5" w:rsidP="001722E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722E5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1722E5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1722E5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1722E5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1722E5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1722E5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1722E5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1722E5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1722E5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1722E5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1722E5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1722E5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1722E5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1722E5">
        <w:rPr>
          <w:rFonts w:ascii="Arial" w:eastAsia="Times New Roman" w:hAnsi="Arial" w:cs="Arial"/>
          <w:sz w:val="20"/>
          <w:szCs w:val="20"/>
          <w:lang w:eastAsia="pl-PL"/>
        </w:rPr>
        <w:br w:type="page"/>
      </w:r>
    </w:p>
    <w:tbl>
      <w:tblPr>
        <w:tblW w:w="137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4219"/>
        <w:gridCol w:w="425"/>
        <w:gridCol w:w="2835"/>
        <w:gridCol w:w="160"/>
        <w:gridCol w:w="2534"/>
        <w:gridCol w:w="1417"/>
      </w:tblGrid>
      <w:tr w:rsidR="001722E5" w:rsidRPr="001722E5" w:rsidTr="007901F4">
        <w:trPr>
          <w:cantSplit/>
          <w:trHeight w:val="284"/>
        </w:trPr>
        <w:tc>
          <w:tcPr>
            <w:tcW w:w="963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722E5" w:rsidRPr="001722E5" w:rsidRDefault="001722E5" w:rsidP="001722E5">
            <w:pPr>
              <w:widowControl w:val="0"/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Pobór wody wg celów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:rsidR="001722E5" w:rsidRPr="001722E5" w:rsidRDefault="001722E5" w:rsidP="00A464ED">
            <w:pPr>
              <w:widowControl w:val="0"/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Współczynnik różnicujący </w:t>
            </w:r>
            <w:r w:rsidR="00A464ED" w:rsidRPr="00A464E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2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1722E5" w:rsidRPr="001722E5" w:rsidRDefault="001722E5" w:rsidP="001722E5">
            <w:pPr>
              <w:widowControl w:val="0"/>
              <w:spacing w:before="60" w:after="0" w:line="264" w:lineRule="auto"/>
              <w:ind w:left="-70" w:firstLine="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Uwagi</w:t>
            </w:r>
          </w:p>
        </w:tc>
      </w:tr>
      <w:tr w:rsidR="001722E5" w:rsidRPr="001722E5" w:rsidTr="007901F4">
        <w:trPr>
          <w:cantSplit/>
          <w:trHeight w:val="284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722E5" w:rsidRPr="001722E5" w:rsidRDefault="001722E5" w:rsidP="001722E5">
            <w:pPr>
              <w:widowControl w:val="0"/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cel 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1722E5" w:rsidRPr="001722E5" w:rsidRDefault="001722E5" w:rsidP="00A464ED">
            <w:pPr>
              <w:widowControl w:val="0"/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Ilość (m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:rsidR="001722E5" w:rsidRPr="001722E5" w:rsidRDefault="001722E5" w:rsidP="001722E5">
            <w:pPr>
              <w:widowControl w:val="0"/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1722E5" w:rsidRDefault="001722E5" w:rsidP="001722E5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1722E5" w:rsidTr="007901F4">
        <w:trPr>
          <w:cantSplit/>
          <w:trHeight w:val="284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722E5" w:rsidRPr="001722E5" w:rsidRDefault="001722E5" w:rsidP="001722E5">
            <w:pPr>
              <w:spacing w:before="60" w:after="0" w:line="264" w:lineRule="auto"/>
              <w:ind w:left="-57" w:right="-68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722E5" w:rsidRPr="001722E5" w:rsidRDefault="001722E5" w:rsidP="001722E5">
            <w:pPr>
              <w:spacing w:before="60" w:after="0" w:line="264" w:lineRule="auto"/>
              <w:ind w:left="-57" w:right="-68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69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722E5" w:rsidRPr="001722E5" w:rsidRDefault="001722E5" w:rsidP="001722E5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22E5" w:rsidRPr="001722E5" w:rsidRDefault="00A464ED" w:rsidP="001722E5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4</w:t>
            </w:r>
          </w:p>
        </w:tc>
      </w:tr>
      <w:tr w:rsidR="007901F4" w:rsidRPr="001722E5" w:rsidTr="007901F4">
        <w:trPr>
          <w:cantSplit/>
          <w:trHeight w:val="284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ind w:left="-57" w:right="-68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1) do celów wydobywania węgla kamiennego i węgla brunatnego (lignitu) 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ind w:left="-57" w:right="-68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2) do celów pozostałego górnictwa i wydobywania 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ind w:righ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3) do celów produkcji artykułów spożywczych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4) do celów produkcji napojów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5) do celów produkcji wyrobów tekstylnych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6) do celów produkcji odzieży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7) do celów produkcji skór i wyrobów ze skór wyprawionych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8) do celów produkcji wyrobów z drewna oraz korka, z wyłączeniem mebli, oraz do celów produkcji wyrobów ze słomy i materiałów używanych do wyplatania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7901F4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9) do celów produkcji papieru i wyrobów z papieru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10) do celów wytwarzania i przetwarzania koksu i produktów rafinacji ropy naftowej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11) do celów produkcji chemikaliów i wyrobów chemicznych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12) do celów produkcji podstawowych substancji farmaceutycznych oraz leków i pozostałych wyrobów farmaceutycznych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13) do celów produkcji wyrobów z gumy i tworzyw sztucznych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14) do celów produkcji wyrobów z pozostałych mineralnych surowców niemetalicznych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15) do celów produkcji metali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16) do celów produkcji metalowych wyrobów gotowych, z wyłączeniem maszyn i urządzeń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17) do celów produkcji komputerów, wyrobów elektronicznych i optycznych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18) do celów produkcji urządzeń elektrycznych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19) do celów produkcji innych maszyn i urządzeń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20) do celów produkcji pojazdów samochodowych, przyczep i naczep, z wyłączeniem motocykli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21) do celów produkcji innego sprzętu transportowego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22) do celów produkcji mebli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23) do celów produkcji wyrobów tytoniowych, poligrafii i reprodukcji zapisanych nośników informacji, produkcji innych wyrobów, naprawy, konserwacji i instalowania maszyn i urz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24) do celów wytwarzania i zaopatrywania w energię elektryczną, gaz, parę wodną, gorącą wodę i powietrze do układów klimatyzacyjnych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25) do celów zapewnienia funkcjonowania systemów chłodzenia elektrowni i elektrociepłowni dla instalacji posiadających w dniu wejścia w życie ustawy ważne pozwolenia wodnoprawne albo pozwolenia zintegrowane (różnica między ilością wód podziemnych pobranych do tych celów a ilością wód z obiegów chłodzących elektrowni lub elektrociepłowni – wprowadzanych do wód lub do ziemi)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26) do celów zapewnienia funkcjonowania systemów chłodzenia elektrowni i elektrociepłowni dla instalacji, które po dniu wejścia w życie ustawy uzyskały pozwolenia wodnoprawne albo pozwolenia zintegrowane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27) do celów poboru, uzdatniania i dostarczania wody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28) do celów odprowadzania i oczyszczania ścieków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29) do celów działalności związanej ze zbieraniem, przetwarzaniem i unieszkodliwianiem odpadów oraz do celu odzysku surowców: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30) do celów robót budowlanych związanych ze wznoszeniem budynków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31) do celów robót związanych z budową obiektów inżynierii lądowej i wodnej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32) do celów robót budowlanych specjalistycznych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33) do celów handlu hurtowego i detalicznego, naprawy pojazdów samochodowych, włączając motocykle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34) do celów administracji publicznej i obrony narodowej, obowiązkowego zabezpieczenia społecznego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35) do celów opieki zdrowotnej i pomocy społecznej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36) do innych celów niż wymienione w pkt 1–35, określonych w Polskiej Klasyfikacji Działalności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1445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37) do celów elektrowni wodnych:</w:t>
            </w:r>
          </w:p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a) wyprodukowana energia elektryczna w obiekcie energetyki wodnej w MWh</w:t>
            </w:r>
          </w:p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b)  bezzwrotny pobór wody technologicznej nieprzeznaczonej wprost do produkcji energii elektrycznej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a).......................MWh</w:t>
            </w:r>
          </w:p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b) ........................m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</w:p>
        </w:tc>
        <w:tc>
          <w:tcPr>
            <w:tcW w:w="2694" w:type="dxa"/>
            <w:gridSpan w:val="2"/>
            <w:tcBorders>
              <w:top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38) do celów rolniczych na potrzeby zaopatrzenia w wodę ludzi i zwierząt gospodarskich, w zakresie niebędącym zwykłym korzystaniem z wód: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39) do celów rolniczych lub leśnych za pobór wód podziemnych na potrzeby nawadniania gruntów i upraw, pobranych za pomocą urządzeń pompowych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40) do celów realizacji zadań własnych gminy w zakresie zbiorowego zaopatrzenia ludności w wodę przeznaczoną do spożycia przez ludzi:</w:t>
            </w:r>
          </w:p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a) pobór  wód podziemnych w ilości średniorocznej przekraczającej 1,0 m3/s,</w:t>
            </w:r>
          </w:p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b)  pobór  wód podziemnych w ilości średniorocznej od 0,26 do 1,0 m3/s,</w:t>
            </w:r>
          </w:p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c) pobór  wód podziemnych w ilości średniorocznej nieprzekraczającej 0,25 m3/s;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a)..............................</w:t>
            </w:r>
          </w:p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b)..............................</w:t>
            </w:r>
          </w:p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c).............................</w:t>
            </w:r>
          </w:p>
        </w:tc>
        <w:tc>
          <w:tcPr>
            <w:tcW w:w="26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1375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Jakość pobranej wody podziemnej </w:t>
            </w:r>
          </w:p>
        </w:tc>
      </w:tr>
      <w:tr w:rsidR="007901F4" w:rsidRPr="001722E5" w:rsidTr="007901F4">
        <w:trPr>
          <w:cantSplit/>
          <w:trHeight w:val="284"/>
        </w:trPr>
        <w:tc>
          <w:tcPr>
            <w:tcW w:w="63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Wskaźniki</w:t>
            </w:r>
          </w:p>
        </w:tc>
        <w:tc>
          <w:tcPr>
            <w:tcW w:w="342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Zawartość w pobranej wodzie [mg/dm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39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A464ED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Ilość substancji w pobranej wodzie, której zużycie spowodowało powstanie ścieków </w:t>
            </w:r>
            <w:r w:rsidR="00A464ED" w:rsidRPr="00A464E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1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)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[kg]</w:t>
            </w:r>
          </w:p>
        </w:tc>
      </w:tr>
      <w:tr w:rsidR="007901F4" w:rsidRPr="001722E5" w:rsidTr="007901F4">
        <w:trPr>
          <w:cantSplit/>
          <w:trHeight w:val="284"/>
        </w:trPr>
        <w:tc>
          <w:tcPr>
            <w:tcW w:w="63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42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9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</w:tr>
      <w:tr w:rsidR="007901F4" w:rsidRPr="001722E5" w:rsidTr="007901F4">
        <w:trPr>
          <w:cantSplit/>
          <w:trHeight w:val="284"/>
        </w:trPr>
        <w:tc>
          <w:tcPr>
            <w:tcW w:w="63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BZT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pl-PL"/>
              </w:rPr>
              <w:t>5</w:t>
            </w:r>
          </w:p>
        </w:tc>
        <w:tc>
          <w:tcPr>
            <w:tcW w:w="342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901F4" w:rsidRPr="001722E5" w:rsidRDefault="007901F4" w:rsidP="001722E5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9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63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ChZT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pl-PL"/>
              </w:rPr>
              <w:t>Cr</w:t>
            </w:r>
          </w:p>
        </w:tc>
        <w:tc>
          <w:tcPr>
            <w:tcW w:w="342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9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63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Zawiesina ogólna</w:t>
            </w:r>
          </w:p>
        </w:tc>
        <w:tc>
          <w:tcPr>
            <w:tcW w:w="342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9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63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Suma jonów chlorków i siarczanów </w:t>
            </w:r>
          </w:p>
        </w:tc>
        <w:tc>
          <w:tcPr>
            <w:tcW w:w="342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9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21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Inne substancje:</w:t>
            </w:r>
          </w:p>
        </w:tc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Fenole lotne</w:t>
            </w:r>
          </w:p>
        </w:tc>
        <w:tc>
          <w:tcPr>
            <w:tcW w:w="34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9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30"/>
        </w:trPr>
        <w:tc>
          <w:tcPr>
            <w:tcW w:w="21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Metale ciężkie </w:t>
            </w:r>
            <w:r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w tym:</w:t>
            </w:r>
          </w:p>
        </w:tc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9"/>
        </w:trPr>
        <w:tc>
          <w:tcPr>
            <w:tcW w:w="21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arsen</w:t>
            </w:r>
          </w:p>
        </w:tc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9"/>
        </w:trPr>
        <w:tc>
          <w:tcPr>
            <w:tcW w:w="21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chrom</w:t>
            </w:r>
          </w:p>
        </w:tc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9"/>
        </w:trPr>
        <w:tc>
          <w:tcPr>
            <w:tcW w:w="21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cynk</w:t>
            </w:r>
          </w:p>
        </w:tc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9"/>
        </w:trPr>
        <w:tc>
          <w:tcPr>
            <w:tcW w:w="21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kadm</w:t>
            </w:r>
          </w:p>
        </w:tc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9"/>
        </w:trPr>
        <w:tc>
          <w:tcPr>
            <w:tcW w:w="21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miedź</w:t>
            </w:r>
          </w:p>
        </w:tc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9"/>
        </w:trPr>
        <w:tc>
          <w:tcPr>
            <w:tcW w:w="21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nikiel</w:t>
            </w:r>
          </w:p>
        </w:tc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9"/>
        </w:trPr>
        <w:tc>
          <w:tcPr>
            <w:tcW w:w="21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ołów</w:t>
            </w:r>
          </w:p>
        </w:tc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9"/>
        </w:trPr>
        <w:tc>
          <w:tcPr>
            <w:tcW w:w="21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rtęć</w:t>
            </w:r>
          </w:p>
        </w:tc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9"/>
        </w:trPr>
        <w:tc>
          <w:tcPr>
            <w:tcW w:w="21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srebro</w:t>
            </w:r>
          </w:p>
        </w:tc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9"/>
        </w:trPr>
        <w:tc>
          <w:tcPr>
            <w:tcW w:w="21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wanad</w:t>
            </w:r>
          </w:p>
        </w:tc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9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901F4" w:rsidRPr="001722E5" w:rsidTr="007901F4">
        <w:trPr>
          <w:cantSplit/>
          <w:trHeight w:val="284"/>
        </w:trPr>
        <w:tc>
          <w:tcPr>
            <w:tcW w:w="21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Pozostałe </w:t>
            </w:r>
            <w:r w:rsidR="00A464E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3</w:t>
            </w:r>
            <w:r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)</w:t>
            </w:r>
          </w:p>
        </w:tc>
        <w:tc>
          <w:tcPr>
            <w:tcW w:w="342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9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1722E5" w:rsidRPr="001722E5" w:rsidRDefault="001722E5" w:rsidP="001722E5">
      <w:pPr>
        <w:spacing w:before="60" w:after="0" w:line="264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1722E5" w:rsidRPr="001722E5" w:rsidRDefault="001722E5" w:rsidP="001722E5">
      <w:pPr>
        <w:spacing w:after="0" w:line="264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1722E5" w:rsidRPr="001722E5" w:rsidRDefault="001722E5" w:rsidP="001722E5">
      <w:pPr>
        <w:spacing w:after="0" w:line="264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1722E5" w:rsidRPr="001722E5" w:rsidRDefault="001722E5" w:rsidP="001722E5">
      <w:pPr>
        <w:spacing w:after="0" w:line="264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1722E5" w:rsidRPr="001722E5" w:rsidRDefault="001722E5" w:rsidP="001722E5">
      <w:pPr>
        <w:spacing w:after="0" w:line="264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1722E5" w:rsidRPr="001722E5" w:rsidRDefault="001722E5" w:rsidP="001722E5">
      <w:pPr>
        <w:spacing w:after="0" w:line="264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1722E5" w:rsidRPr="001722E5" w:rsidRDefault="001722E5" w:rsidP="001722E5">
      <w:pPr>
        <w:spacing w:after="0" w:line="264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1722E5" w:rsidRPr="001722E5" w:rsidRDefault="001722E5" w:rsidP="001722E5">
      <w:pPr>
        <w:spacing w:after="0" w:line="264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1722E5" w:rsidRPr="001722E5" w:rsidRDefault="001722E5" w:rsidP="001722E5">
      <w:pPr>
        <w:spacing w:after="0" w:line="264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1722E5" w:rsidRPr="001722E5" w:rsidRDefault="001722E5" w:rsidP="001722E5">
      <w:pPr>
        <w:spacing w:after="0" w:line="264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1722E5" w:rsidRPr="001722E5" w:rsidRDefault="001722E5" w:rsidP="001722E5">
      <w:pPr>
        <w:spacing w:after="0" w:line="264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1722E5" w:rsidRPr="001722E5" w:rsidRDefault="001722E5" w:rsidP="001722E5">
      <w:pPr>
        <w:spacing w:after="0" w:line="264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1722E5" w:rsidRPr="001722E5" w:rsidRDefault="001722E5" w:rsidP="001722E5">
      <w:pPr>
        <w:spacing w:after="0" w:line="264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2D0579" w:rsidRDefault="002D0579" w:rsidP="001722E5">
      <w:pPr>
        <w:spacing w:after="0" w:line="264" w:lineRule="auto"/>
        <w:rPr>
          <w:rFonts w:ascii="Arial" w:eastAsia="Times New Roman" w:hAnsi="Arial" w:cs="Times New Roman"/>
          <w:b/>
          <w:sz w:val="20"/>
          <w:szCs w:val="20"/>
          <w:lang w:eastAsia="pl-PL"/>
        </w:rPr>
      </w:pPr>
    </w:p>
    <w:p w:rsidR="001722E5" w:rsidRPr="001722E5" w:rsidRDefault="001722E5" w:rsidP="001722E5">
      <w:pPr>
        <w:spacing w:after="0" w:line="264" w:lineRule="auto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1722E5">
        <w:rPr>
          <w:rFonts w:ascii="Arial" w:eastAsia="Times New Roman" w:hAnsi="Arial" w:cs="Times New Roman"/>
          <w:b/>
          <w:sz w:val="20"/>
          <w:szCs w:val="20"/>
          <w:lang w:eastAsia="pl-PL"/>
        </w:rPr>
        <w:lastRenderedPageBreak/>
        <w:t>Tabela B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1"/>
        <w:gridCol w:w="357"/>
        <w:gridCol w:w="1803"/>
        <w:gridCol w:w="1259"/>
        <w:gridCol w:w="734"/>
        <w:gridCol w:w="142"/>
        <w:gridCol w:w="1463"/>
        <w:gridCol w:w="521"/>
        <w:gridCol w:w="741"/>
        <w:gridCol w:w="1952"/>
        <w:gridCol w:w="745"/>
        <w:gridCol w:w="1665"/>
        <w:gridCol w:w="683"/>
      </w:tblGrid>
      <w:tr w:rsidR="001722E5" w:rsidRPr="001722E5" w:rsidTr="007901F4">
        <w:trPr>
          <w:cantSplit/>
          <w:trHeight w:val="284"/>
        </w:trPr>
        <w:tc>
          <w:tcPr>
            <w:tcW w:w="1386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722E5" w:rsidRPr="00CC01E6" w:rsidRDefault="001722E5" w:rsidP="000E4A9C">
            <w:pPr>
              <w:keepNext/>
              <w:spacing w:before="60"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Pobór wody powierzchniowej </w:t>
            </w:r>
          </w:p>
        </w:tc>
      </w:tr>
      <w:tr w:rsidR="001722E5" w:rsidRPr="001722E5" w:rsidTr="007901F4">
        <w:trPr>
          <w:cantSplit/>
          <w:trHeight w:val="284"/>
        </w:trPr>
        <w:tc>
          <w:tcPr>
            <w:tcW w:w="522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Ujęcie wody</w:t>
            </w:r>
          </w:p>
        </w:tc>
        <w:tc>
          <w:tcPr>
            <w:tcW w:w="2339" w:type="dxa"/>
            <w:gridSpan w:val="3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Pobór wody</w:t>
            </w:r>
          </w:p>
          <w:p w:rsidR="001722E5" w:rsidRPr="00CC01E6" w:rsidRDefault="001722E5" w:rsidP="001722E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(płynąca, stojąca)</w:t>
            </w:r>
          </w:p>
        </w:tc>
        <w:tc>
          <w:tcPr>
            <w:tcW w:w="630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Pozwolenie wodnoprawne/zintegrowane</w:t>
            </w:r>
          </w:p>
        </w:tc>
      </w:tr>
      <w:tr w:rsidR="001722E5" w:rsidRPr="001722E5" w:rsidTr="007901F4">
        <w:trPr>
          <w:cantSplit/>
          <w:trHeight w:val="284"/>
        </w:trPr>
        <w:tc>
          <w:tcPr>
            <w:tcW w:w="215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0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nazwa ujęcia</w:t>
            </w:r>
          </w:p>
        </w:tc>
        <w:tc>
          <w:tcPr>
            <w:tcW w:w="2339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9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i data wydania oraz organ, który wydał</w:t>
            </w:r>
          </w:p>
        </w:tc>
        <w:tc>
          <w:tcPr>
            <w:tcW w:w="234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termin obowiązywania</w:t>
            </w:r>
          </w:p>
        </w:tc>
      </w:tr>
      <w:tr w:rsidR="001722E5" w:rsidRPr="001722E5" w:rsidTr="007901F4">
        <w:trPr>
          <w:cantSplit/>
          <w:trHeight w:val="284"/>
        </w:trPr>
        <w:tc>
          <w:tcPr>
            <w:tcW w:w="21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06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33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9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34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5</w:t>
            </w:r>
          </w:p>
        </w:tc>
      </w:tr>
      <w:tr w:rsidR="001722E5" w:rsidRPr="001722E5" w:rsidTr="007901F4">
        <w:trPr>
          <w:cantSplit/>
          <w:trHeight w:val="448"/>
        </w:trPr>
        <w:tc>
          <w:tcPr>
            <w:tcW w:w="21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1722E5" w:rsidRPr="00CC01E6" w:rsidRDefault="001722E5" w:rsidP="001722E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06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3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9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4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1722E5" w:rsidTr="007901F4">
        <w:trPr>
          <w:cantSplit/>
          <w:trHeight w:val="284"/>
        </w:trPr>
        <w:tc>
          <w:tcPr>
            <w:tcW w:w="1386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CC01E6" w:rsidRDefault="001722E5" w:rsidP="000E4A9C">
            <w:pPr>
              <w:spacing w:before="60" w:after="0" w:line="240" w:lineRule="auto"/>
              <w:ind w:right="-57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Ilość pobranej wody powierzchniowej [m</w:t>
            </w:r>
            <w:r w:rsidRPr="00CC01E6">
              <w:rPr>
                <w:rFonts w:ascii="Arial" w:eastAsia="Times New Roman" w:hAnsi="Arial" w:cs="Arial"/>
                <w:b/>
                <w:sz w:val="20"/>
                <w:szCs w:val="20"/>
                <w:vertAlign w:val="superscript"/>
                <w:lang w:eastAsia="pl-PL"/>
              </w:rPr>
              <w:t>3</w:t>
            </w:r>
            <w:r w:rsidRPr="00CC01E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] </w:t>
            </w:r>
          </w:p>
        </w:tc>
      </w:tr>
      <w:tr w:rsidR="001722E5" w:rsidRPr="001722E5" w:rsidTr="007901F4">
        <w:trPr>
          <w:cantSplit/>
          <w:trHeight w:val="57"/>
        </w:trPr>
        <w:tc>
          <w:tcPr>
            <w:tcW w:w="609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22E5" w:rsidRPr="00CC01E6" w:rsidRDefault="001722E5" w:rsidP="001722E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Pobór wody ogółem</w:t>
            </w:r>
          </w:p>
        </w:tc>
        <w:tc>
          <w:tcPr>
            <w:tcW w:w="7770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22E5" w:rsidRPr="00CC01E6" w:rsidRDefault="001722E5" w:rsidP="001722E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Woda, której zużycie spowodowało powstanie ścieków </w:t>
            </w:r>
            <w:r w:rsidR="00A464E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1</w:t>
            </w:r>
            <w:r w:rsidRPr="00CC01E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)</w:t>
            </w:r>
          </w:p>
        </w:tc>
      </w:tr>
      <w:tr w:rsidR="001722E5" w:rsidRPr="001722E5" w:rsidTr="007901F4">
        <w:trPr>
          <w:cantSplit/>
          <w:trHeight w:val="284"/>
        </w:trPr>
        <w:tc>
          <w:tcPr>
            <w:tcW w:w="609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22E5" w:rsidRPr="00CC01E6" w:rsidRDefault="001722E5" w:rsidP="00A17F35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770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22E5" w:rsidRPr="00CC01E6" w:rsidRDefault="001722E5" w:rsidP="001722E5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</w:tr>
      <w:tr w:rsidR="001722E5" w:rsidRPr="001722E5" w:rsidTr="007901F4">
        <w:trPr>
          <w:cantSplit/>
          <w:trHeight w:val="305"/>
        </w:trPr>
        <w:tc>
          <w:tcPr>
            <w:tcW w:w="609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722E5" w:rsidRPr="00CC01E6" w:rsidRDefault="001722E5" w:rsidP="001722E5">
            <w:pPr>
              <w:widowControl w:val="0"/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1722E5" w:rsidRPr="00CC01E6" w:rsidRDefault="001722E5" w:rsidP="001722E5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770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1722E5" w:rsidTr="00B26E45">
        <w:trPr>
          <w:cantSplit/>
          <w:trHeight w:val="275"/>
        </w:trPr>
        <w:tc>
          <w:tcPr>
            <w:tcW w:w="808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Pobór wody wg celów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Współczynnik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Współczynnik</w:t>
            </w: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Uwagi</w:t>
            </w:r>
          </w:p>
        </w:tc>
      </w:tr>
      <w:tr w:rsidR="001722E5" w:rsidRPr="001722E5" w:rsidTr="00B26E45">
        <w:trPr>
          <w:cantSplit/>
          <w:trHeight w:val="275"/>
        </w:trPr>
        <w:tc>
          <w:tcPr>
            <w:tcW w:w="5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cel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różnicujący </w:t>
            </w:r>
            <w:r w:rsidR="00A17F3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4</w:t>
            </w:r>
            <w:r w:rsidRPr="00CC01E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)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różnicujący (RZGW) </w:t>
            </w:r>
            <w:r w:rsidR="00A17F3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5</w:t>
            </w:r>
            <w:r w:rsidRPr="00CC01E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)</w:t>
            </w: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1722E5" w:rsidTr="00B26E45">
        <w:trPr>
          <w:cantSplit/>
          <w:trHeight w:val="275"/>
        </w:trPr>
        <w:tc>
          <w:tcPr>
            <w:tcW w:w="5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</w:tc>
      </w:tr>
      <w:tr w:rsidR="00CC01E6" w:rsidRPr="001722E5" w:rsidTr="00B26E45">
        <w:trPr>
          <w:cantSplit/>
          <w:trHeight w:val="275"/>
        </w:trPr>
        <w:tc>
          <w:tcPr>
            <w:tcW w:w="5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B26E45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1) do celów wydobywania węgla kamiennego i węgla brunatnego (lignitu)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C01E6" w:rsidRPr="001722E5" w:rsidTr="00B26E45">
        <w:trPr>
          <w:cantSplit/>
          <w:trHeight w:val="275"/>
        </w:trPr>
        <w:tc>
          <w:tcPr>
            <w:tcW w:w="5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B26E45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2) do celów pozostałego górnictwa i wydobywania 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26E45" w:rsidRPr="001722E5" w:rsidTr="00B26E45">
        <w:trPr>
          <w:cantSplit/>
          <w:trHeight w:val="275"/>
        </w:trPr>
        <w:tc>
          <w:tcPr>
            <w:tcW w:w="5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B26E45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3) do celów produkcji artykułów spożywczych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26E45" w:rsidRPr="001722E5" w:rsidTr="00B26E45">
        <w:trPr>
          <w:cantSplit/>
          <w:trHeight w:val="275"/>
        </w:trPr>
        <w:tc>
          <w:tcPr>
            <w:tcW w:w="5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B26E45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4) do celów produkcji napojów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26E45" w:rsidRPr="001722E5" w:rsidTr="00B26E45">
        <w:trPr>
          <w:cantSplit/>
          <w:trHeight w:val="275"/>
        </w:trPr>
        <w:tc>
          <w:tcPr>
            <w:tcW w:w="5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B26E45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5) do celów produkcji wyrobów tekstylnych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26E45" w:rsidRPr="001722E5" w:rsidTr="00B26E45">
        <w:trPr>
          <w:cantSplit/>
          <w:trHeight w:val="275"/>
        </w:trPr>
        <w:tc>
          <w:tcPr>
            <w:tcW w:w="5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B26E45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6) do celów produkcji odzieży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26E45" w:rsidRPr="001722E5" w:rsidTr="00B26E45">
        <w:trPr>
          <w:cantSplit/>
          <w:trHeight w:val="275"/>
        </w:trPr>
        <w:tc>
          <w:tcPr>
            <w:tcW w:w="5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B26E45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7) do celów produkcji skór i wyrobów ze skór wyprawionych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26E45" w:rsidRPr="001722E5" w:rsidTr="00B26E45">
        <w:trPr>
          <w:cantSplit/>
          <w:trHeight w:val="275"/>
        </w:trPr>
        <w:tc>
          <w:tcPr>
            <w:tcW w:w="5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B26E45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8) do celów produkcji wyrobów z drewna oraz korka, z wyłączeniem mebli, oraz do celów produkcji wyrobów ze słomy i materiałów używanych do wyplatania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26E45" w:rsidRPr="001722E5" w:rsidTr="00B26E45">
        <w:trPr>
          <w:cantSplit/>
          <w:trHeight w:val="275"/>
        </w:trPr>
        <w:tc>
          <w:tcPr>
            <w:tcW w:w="5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B26E45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9) do celów produkcji papieru i wyrobów z papieru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26E45" w:rsidRPr="001722E5" w:rsidTr="00B26E45">
        <w:trPr>
          <w:cantSplit/>
          <w:trHeight w:val="275"/>
        </w:trPr>
        <w:tc>
          <w:tcPr>
            <w:tcW w:w="5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B26E45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10) do celów wytwarzania i przetwarzania koksu i produktów rafinacji ropy naftowej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26E45" w:rsidRPr="001722E5" w:rsidTr="00B26E45">
        <w:trPr>
          <w:cantSplit/>
          <w:trHeight w:val="275"/>
        </w:trPr>
        <w:tc>
          <w:tcPr>
            <w:tcW w:w="5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B26E45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11) do celów produkcji chemikaliów i wyrobów chemicznych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26E45" w:rsidRPr="001722E5" w:rsidTr="00B26E45">
        <w:trPr>
          <w:cantSplit/>
          <w:trHeight w:val="275"/>
        </w:trPr>
        <w:tc>
          <w:tcPr>
            <w:tcW w:w="5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B26E45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12) do celów produkcji podstawowych substancji farmaceutycznych oraz leków i pozostałych wyrobów farmaceutycznych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26E45" w:rsidRPr="001722E5" w:rsidTr="00B26E45">
        <w:trPr>
          <w:cantSplit/>
          <w:trHeight w:val="275"/>
        </w:trPr>
        <w:tc>
          <w:tcPr>
            <w:tcW w:w="5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B26E45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13) do celów produkcji wyrobów z gumy i tworzyw sztucznych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1722E5" w:rsidTr="00B26E45">
        <w:trPr>
          <w:cantSplit/>
          <w:trHeight w:val="275"/>
        </w:trPr>
        <w:tc>
          <w:tcPr>
            <w:tcW w:w="5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2D0579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14) do celów produkcji wyrobów z pozostałych mineralnych surowców niemetalicznych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1722E5" w:rsidTr="00B26E45">
        <w:trPr>
          <w:cantSplit/>
          <w:trHeight w:val="275"/>
        </w:trPr>
        <w:tc>
          <w:tcPr>
            <w:tcW w:w="5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B26E45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15) do celów produkcji metali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1722E5" w:rsidTr="00B26E45">
        <w:trPr>
          <w:cantSplit/>
          <w:trHeight w:val="275"/>
        </w:trPr>
        <w:tc>
          <w:tcPr>
            <w:tcW w:w="5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B26E45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16) do celów produkcji metalowych wyrobów gotowych, z wyłączeniem maszyn i urządzeń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1722E5" w:rsidTr="00B26E45">
        <w:trPr>
          <w:cantSplit/>
          <w:trHeight w:val="275"/>
        </w:trPr>
        <w:tc>
          <w:tcPr>
            <w:tcW w:w="5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B26E45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17) do celów produkcji komputerów, wyrobów elektronicznych i optycznych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1722E5" w:rsidTr="00B26E45">
        <w:trPr>
          <w:cantSplit/>
          <w:trHeight w:val="275"/>
        </w:trPr>
        <w:tc>
          <w:tcPr>
            <w:tcW w:w="5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B26E45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18) do celów produkcji urządzeń elektrycznych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1722E5" w:rsidTr="00B26E45">
        <w:trPr>
          <w:cantSplit/>
          <w:trHeight w:val="275"/>
        </w:trPr>
        <w:tc>
          <w:tcPr>
            <w:tcW w:w="5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B26E45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19) do celów produkcji innych maszyn i urządzeń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1722E5" w:rsidTr="00B26E45">
        <w:trPr>
          <w:cantSplit/>
          <w:trHeight w:val="275"/>
        </w:trPr>
        <w:tc>
          <w:tcPr>
            <w:tcW w:w="5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B26E45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20) do celów produkcji pojazdów samochodowych, przyczep i naczep, z wyłączeniem motocykli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1722E5" w:rsidTr="00B26E45">
        <w:trPr>
          <w:cantSplit/>
          <w:trHeight w:val="275"/>
        </w:trPr>
        <w:tc>
          <w:tcPr>
            <w:tcW w:w="5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CC01E6" w:rsidP="00B26E45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21) do celów produkcji innego sprzętu transportowego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1722E5" w:rsidTr="00B26E45">
        <w:trPr>
          <w:cantSplit/>
          <w:trHeight w:val="275"/>
        </w:trPr>
        <w:tc>
          <w:tcPr>
            <w:tcW w:w="5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CC01E6" w:rsidP="00B26E45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22) do celów produkcji mebli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1722E5" w:rsidTr="00B26E45">
        <w:trPr>
          <w:cantSplit/>
          <w:trHeight w:val="275"/>
        </w:trPr>
        <w:tc>
          <w:tcPr>
            <w:tcW w:w="5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CC01E6" w:rsidP="00B26E45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23) do celów produkcji wyrobów tytoniowych, poligrafii i reprodukcji zapisanych nośników informacji, produkcji innych wyrobów, naprawy, konserwacji i instalowania maszyn i urz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ądzeń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1722E5" w:rsidTr="00B26E45">
        <w:trPr>
          <w:cantSplit/>
          <w:trHeight w:val="275"/>
        </w:trPr>
        <w:tc>
          <w:tcPr>
            <w:tcW w:w="5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CC01E6" w:rsidP="00B26E45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24) do celów wytwarzania i zaopatrywania w energię elektryczną, gaz, parę wodną, gorącą wodę i powietrze do układów klimatyzacyjnych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C01E6" w:rsidRPr="001722E5" w:rsidTr="00B26E45">
        <w:trPr>
          <w:cantSplit/>
          <w:trHeight w:val="275"/>
        </w:trPr>
        <w:tc>
          <w:tcPr>
            <w:tcW w:w="5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2D0579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25) do celów zapewnienia funkcjon</w:t>
            </w:r>
            <w:r w:rsidR="002D05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systemów chłodzenia elektrowni i elektrociepłowni dla instalacji posiad</w:t>
            </w:r>
            <w:r w:rsidR="002D05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 dniu wejścia w życie ustawy ważne pozwolenia wodnoprawne albo pozwolenia zintegr</w:t>
            </w:r>
            <w:r w:rsidR="002D05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owane</w:t>
            </w: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(różnica między ilością wód podziemnych pobranych do tych celów a ilością wód z obiegów chłodzących elektrowni lub elektrociepłowni – wprowadzanych do wód lub do ziemi)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C01E6" w:rsidRPr="001722E5" w:rsidTr="00B26E45">
        <w:trPr>
          <w:cantSplit/>
          <w:trHeight w:val="275"/>
        </w:trPr>
        <w:tc>
          <w:tcPr>
            <w:tcW w:w="5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B26E45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26) do celów zapewnienia funkcjonowania systemów chłodzenia elektrowni i elektrociepłowni dla instalacji, które po dniu wejścia w życie ustawy uzyskały pozwolenia wodnoprawne albo pozwolenia zintegrowane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C01E6" w:rsidRPr="001722E5" w:rsidTr="00B26E45">
        <w:trPr>
          <w:cantSplit/>
          <w:trHeight w:val="275"/>
        </w:trPr>
        <w:tc>
          <w:tcPr>
            <w:tcW w:w="5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B26E45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27) do celów poboru, uzdatniania i dostarczania wody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C01E6" w:rsidRPr="001722E5" w:rsidTr="00B26E45">
        <w:trPr>
          <w:cantSplit/>
          <w:trHeight w:val="275"/>
        </w:trPr>
        <w:tc>
          <w:tcPr>
            <w:tcW w:w="5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B26E45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28) do celów odprowadzania i oczyszczania ścieków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C01E6" w:rsidRPr="001722E5" w:rsidTr="00B26E45">
        <w:trPr>
          <w:cantSplit/>
          <w:trHeight w:val="275"/>
        </w:trPr>
        <w:tc>
          <w:tcPr>
            <w:tcW w:w="5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B26E45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29) do celów działalności związanej ze zbieraniem, przetwarzaniem i unieszkodliwianiem odpadów oraz do celu odzysku surowców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C01E6" w:rsidRPr="001722E5" w:rsidTr="00B26E45">
        <w:trPr>
          <w:cantSplit/>
          <w:trHeight w:val="275"/>
        </w:trPr>
        <w:tc>
          <w:tcPr>
            <w:tcW w:w="5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B26E45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30) do celów robót budowlanych związanych ze wznoszeniem budynków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C01E6" w:rsidRPr="001722E5" w:rsidTr="00B26E45">
        <w:trPr>
          <w:cantSplit/>
          <w:trHeight w:val="275"/>
        </w:trPr>
        <w:tc>
          <w:tcPr>
            <w:tcW w:w="5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B26E45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31) do celów robót związanych z budową obiektów inżynierii lądowej i wodnej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C01E6" w:rsidRPr="001722E5" w:rsidTr="00B26E45">
        <w:trPr>
          <w:cantSplit/>
          <w:trHeight w:val="275"/>
        </w:trPr>
        <w:tc>
          <w:tcPr>
            <w:tcW w:w="5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B26E45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32) do celów robót budowlanych specjalistycznych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C01E6" w:rsidRPr="001722E5" w:rsidTr="00B26E45">
        <w:trPr>
          <w:cantSplit/>
          <w:trHeight w:val="275"/>
        </w:trPr>
        <w:tc>
          <w:tcPr>
            <w:tcW w:w="5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B26E45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33) do celów handlu hurtowego i detalicznego, naprawy pojazdów samochodowych, włączając motocykle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C01E6" w:rsidRPr="001722E5" w:rsidTr="00B26E45">
        <w:trPr>
          <w:cantSplit/>
          <w:trHeight w:val="275"/>
        </w:trPr>
        <w:tc>
          <w:tcPr>
            <w:tcW w:w="5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B26E45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34) do celów administracji publicznej i obrony narodowej, obowiązkowego zabezpieczenia społecznego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C01E6" w:rsidRPr="001722E5" w:rsidTr="00B26E45">
        <w:trPr>
          <w:cantSplit/>
          <w:trHeight w:val="275"/>
        </w:trPr>
        <w:tc>
          <w:tcPr>
            <w:tcW w:w="5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B26E45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35) do celów opieki zdrowotnej i pomocy społecznej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C01E6" w:rsidRPr="001722E5" w:rsidTr="00B26E45">
        <w:trPr>
          <w:cantSplit/>
          <w:trHeight w:val="275"/>
        </w:trPr>
        <w:tc>
          <w:tcPr>
            <w:tcW w:w="5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B26E45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36) do innych celów niż wymienione w pkt 1–35, określonych w Polskiej Klasyfikacji Działalności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C01E6" w:rsidRPr="001722E5" w:rsidTr="00B26E45">
        <w:trPr>
          <w:cantSplit/>
          <w:trHeight w:val="275"/>
        </w:trPr>
        <w:tc>
          <w:tcPr>
            <w:tcW w:w="5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26E45" w:rsidRPr="00B26E45" w:rsidRDefault="00B26E45" w:rsidP="00B26E45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26E4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37) do celów elektrowni wodnych:</w:t>
            </w:r>
          </w:p>
          <w:p w:rsidR="00B26E45" w:rsidRPr="00B26E45" w:rsidRDefault="00B26E45" w:rsidP="00B26E45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26E4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a) wyprodukowana energia elektryczna w obiekcie energetyki wodnej w MWh</w:t>
            </w:r>
          </w:p>
          <w:p w:rsidR="00CC01E6" w:rsidRPr="00CC01E6" w:rsidRDefault="00B26E45" w:rsidP="00B26E45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26E4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b)  bezzwrotny pobór wody technologicznej nieprzeznaczonej wprost do produkcji energii elektrycznej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6E45" w:rsidRDefault="00B26E45" w:rsidP="00B26E4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B26E45" w:rsidRPr="00B26E45" w:rsidRDefault="00B26E45" w:rsidP="00B26E4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26E4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a).......................MWh</w:t>
            </w:r>
          </w:p>
          <w:p w:rsidR="00B26E45" w:rsidRPr="00B26E45" w:rsidRDefault="00B26E45" w:rsidP="00B26E4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CC01E6" w:rsidRPr="00CC01E6" w:rsidRDefault="00B26E45" w:rsidP="00B26E4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26E4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b) ........................m3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C01E6" w:rsidRPr="001722E5" w:rsidTr="00B26E45">
        <w:trPr>
          <w:cantSplit/>
          <w:trHeight w:val="275"/>
        </w:trPr>
        <w:tc>
          <w:tcPr>
            <w:tcW w:w="5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B26E45" w:rsidP="00B26E45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26E4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38) do celów rolniczych na potrzeby zaopatrzenia w wodę ludzi i zwierząt gospodarskich, w zakresie niebęd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ącym zwykłym korzystaniem z wód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01E6" w:rsidRPr="00CC01E6" w:rsidRDefault="00CC01E6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26E45" w:rsidRPr="001722E5" w:rsidTr="00B26E45">
        <w:trPr>
          <w:cantSplit/>
          <w:trHeight w:val="275"/>
        </w:trPr>
        <w:tc>
          <w:tcPr>
            <w:tcW w:w="5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26E45" w:rsidRPr="00B26E45" w:rsidRDefault="00A45205" w:rsidP="00B26E45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39</w:t>
            </w:r>
            <w:r w:rsidR="00B26E45" w:rsidRPr="00B26E4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 do celów realizacji zadań własnych gminy w zakresie zbiorowego zaopatrzenia ludności w wodę przeznaczoną do spożycia przez ludzi:</w:t>
            </w:r>
          </w:p>
          <w:p w:rsidR="00B26E45" w:rsidRPr="00B26E45" w:rsidRDefault="00B26E45" w:rsidP="00B26E45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26E4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a) pobór  wód </w:t>
            </w:r>
            <w:r w:rsidR="00CF0255" w:rsidRPr="007360B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powierzchniowych</w:t>
            </w:r>
            <w:r w:rsidR="00CF025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B26E4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ilości średniorocznej przekraczającej 1,0 m3/s,</w:t>
            </w:r>
          </w:p>
          <w:p w:rsidR="00B26E45" w:rsidRPr="00B26E45" w:rsidRDefault="00B26E45" w:rsidP="00B26E45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26E4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b)  pobór  </w:t>
            </w:r>
            <w:r w:rsidRPr="007360B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wód </w:t>
            </w:r>
            <w:r w:rsidR="00CF0255" w:rsidRPr="007360B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powierzchniowych</w:t>
            </w:r>
            <w:r w:rsidRPr="00B26E4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 ilości średniorocznej od 0,26 do 1,0 m3/s,</w:t>
            </w:r>
          </w:p>
          <w:p w:rsidR="00B26E45" w:rsidRPr="00B26E45" w:rsidRDefault="00B26E45" w:rsidP="007360BA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26E4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c) pobór  </w:t>
            </w:r>
            <w:r w:rsidRPr="007360B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wód </w:t>
            </w:r>
            <w:r w:rsidR="00CF0255" w:rsidRPr="007360B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powierzchniowych</w:t>
            </w:r>
            <w:r w:rsidRPr="00B26E4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 ilości średniorocznej nieprzekraczającej 0,25 m3/s;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6E45" w:rsidRPr="00B26E45" w:rsidRDefault="00B26E45" w:rsidP="00B26E4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B26E45" w:rsidRDefault="00B26E45" w:rsidP="00B26E4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B26E45" w:rsidRPr="00B26E45" w:rsidRDefault="00B26E45" w:rsidP="00B26E4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26E4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a)..............................</w:t>
            </w:r>
          </w:p>
          <w:p w:rsidR="00B26E45" w:rsidRPr="00B26E45" w:rsidRDefault="00B26E45" w:rsidP="00B26E4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26E4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  <w:p w:rsidR="00B26E45" w:rsidRPr="00B26E45" w:rsidRDefault="00B26E45" w:rsidP="00B26E4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26E4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b)..............................</w:t>
            </w:r>
          </w:p>
          <w:p w:rsidR="00B26E45" w:rsidRPr="00B26E45" w:rsidRDefault="00B26E45" w:rsidP="00B26E4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B26E45" w:rsidRPr="00CC01E6" w:rsidRDefault="00B26E45" w:rsidP="00B26E4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26E4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c)..</w:t>
            </w:r>
            <w:r w:rsidR="00A17F3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B26E4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6E45" w:rsidRPr="00CC01E6" w:rsidRDefault="00B26E45" w:rsidP="001722E5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1722E5" w:rsidTr="007901F4">
        <w:trPr>
          <w:cantSplit/>
          <w:trHeight w:val="284"/>
        </w:trPr>
        <w:tc>
          <w:tcPr>
            <w:tcW w:w="1386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CC01E6" w:rsidRDefault="001722E5" w:rsidP="00667515">
            <w:p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Jakość pobranej wody powierzchniowej </w:t>
            </w:r>
          </w:p>
        </w:tc>
      </w:tr>
      <w:tr w:rsidR="001722E5" w:rsidRPr="001722E5" w:rsidTr="007901F4">
        <w:trPr>
          <w:cantSplit/>
          <w:trHeight w:val="284"/>
        </w:trPr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widowControl w:val="0"/>
              <w:spacing w:before="6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Wskaźniki</w:t>
            </w:r>
          </w:p>
        </w:tc>
        <w:tc>
          <w:tcPr>
            <w:tcW w:w="4860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Zawartość w pobranej wodzie [mg/dm</w:t>
            </w:r>
            <w:r w:rsidRPr="00CC01E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5045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Ilość substancji w pobranej wodzie, której zużycie spowodowało powstanie ścieków </w:t>
            </w:r>
            <w:r w:rsidR="00A434E4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1</w:t>
            </w:r>
            <w:r w:rsidRPr="00CC01E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)</w:t>
            </w: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[kg]</w:t>
            </w:r>
          </w:p>
        </w:tc>
      </w:tr>
      <w:tr w:rsidR="001722E5" w:rsidRPr="001722E5" w:rsidTr="007901F4">
        <w:trPr>
          <w:cantSplit/>
          <w:trHeight w:val="284"/>
        </w:trPr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widowControl w:val="0"/>
              <w:spacing w:before="60"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860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045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</w:tr>
      <w:tr w:rsidR="001722E5" w:rsidRPr="001722E5" w:rsidTr="007901F4">
        <w:trPr>
          <w:cantSplit/>
          <w:trHeight w:val="284"/>
        </w:trPr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1722E5" w:rsidRPr="00CC01E6" w:rsidRDefault="001722E5" w:rsidP="001722E5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BZT</w:t>
            </w:r>
            <w:r w:rsidRPr="00CC01E6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pl-PL"/>
              </w:rPr>
              <w:t>5</w:t>
            </w:r>
          </w:p>
        </w:tc>
        <w:tc>
          <w:tcPr>
            <w:tcW w:w="4860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045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1722E5" w:rsidTr="007901F4">
        <w:trPr>
          <w:cantSplit/>
          <w:trHeight w:val="284"/>
        </w:trPr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1722E5" w:rsidRPr="00CC01E6" w:rsidRDefault="001722E5" w:rsidP="001722E5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ChZT</w:t>
            </w:r>
            <w:r w:rsidRPr="00CC01E6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pl-PL"/>
              </w:rPr>
              <w:t>Cr</w:t>
            </w:r>
          </w:p>
        </w:tc>
        <w:tc>
          <w:tcPr>
            <w:tcW w:w="4860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1722E5" w:rsidRPr="00CC01E6" w:rsidRDefault="001722E5" w:rsidP="001722E5">
            <w:pPr>
              <w:widowControl w:val="0"/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045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widowControl w:val="0"/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1722E5" w:rsidTr="007901F4">
        <w:trPr>
          <w:cantSplit/>
          <w:trHeight w:val="284"/>
        </w:trPr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1722E5" w:rsidRPr="00CC01E6" w:rsidRDefault="001722E5" w:rsidP="001722E5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Zawiesina ogólna</w:t>
            </w:r>
          </w:p>
        </w:tc>
        <w:tc>
          <w:tcPr>
            <w:tcW w:w="4860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1722E5" w:rsidRPr="00CC01E6" w:rsidRDefault="001722E5" w:rsidP="001722E5">
            <w:pPr>
              <w:widowControl w:val="0"/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045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widowControl w:val="0"/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1722E5" w:rsidTr="007901F4">
        <w:trPr>
          <w:cantSplit/>
          <w:trHeight w:val="284"/>
        </w:trPr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1722E5" w:rsidRPr="00CC01E6" w:rsidRDefault="001722E5" w:rsidP="001722E5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Suma jonów chlorków i siarczanów</w:t>
            </w:r>
          </w:p>
        </w:tc>
        <w:tc>
          <w:tcPr>
            <w:tcW w:w="4860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045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1722E5" w:rsidTr="007901F4">
        <w:trPr>
          <w:cantSplit/>
          <w:trHeight w:val="284"/>
        </w:trPr>
        <w:tc>
          <w:tcPr>
            <w:tcW w:w="18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722E5" w:rsidRPr="00CC01E6" w:rsidRDefault="001722E5" w:rsidP="001722E5">
            <w:pPr>
              <w:widowControl w:val="0"/>
              <w:spacing w:before="6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Inne substancje: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1722E5" w:rsidRPr="00CC01E6" w:rsidRDefault="001722E5" w:rsidP="001722E5">
            <w:pPr>
              <w:widowControl w:val="0"/>
              <w:spacing w:before="6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Fenole lotne</w:t>
            </w:r>
          </w:p>
        </w:tc>
        <w:tc>
          <w:tcPr>
            <w:tcW w:w="4860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5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1722E5" w:rsidRPr="001722E5" w:rsidTr="007901F4">
        <w:trPr>
          <w:cantSplit/>
          <w:trHeight w:val="34"/>
        </w:trPr>
        <w:tc>
          <w:tcPr>
            <w:tcW w:w="18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Metale ciężkie </w:t>
            </w:r>
            <w:r w:rsidRPr="00CC01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w tym:</w:t>
            </w:r>
          </w:p>
        </w:tc>
        <w:tc>
          <w:tcPr>
            <w:tcW w:w="486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5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1722E5" w:rsidRPr="001722E5" w:rsidTr="007901F4">
        <w:trPr>
          <w:cantSplit/>
          <w:trHeight w:val="25"/>
        </w:trPr>
        <w:tc>
          <w:tcPr>
            <w:tcW w:w="18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arsen</w:t>
            </w:r>
          </w:p>
        </w:tc>
        <w:tc>
          <w:tcPr>
            <w:tcW w:w="48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5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1722E5" w:rsidRPr="001722E5" w:rsidTr="007901F4">
        <w:trPr>
          <w:cantSplit/>
          <w:trHeight w:val="25"/>
        </w:trPr>
        <w:tc>
          <w:tcPr>
            <w:tcW w:w="18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chrom</w:t>
            </w:r>
          </w:p>
        </w:tc>
        <w:tc>
          <w:tcPr>
            <w:tcW w:w="48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5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1722E5" w:rsidRPr="001722E5" w:rsidTr="007901F4">
        <w:trPr>
          <w:cantSplit/>
          <w:trHeight w:val="25"/>
        </w:trPr>
        <w:tc>
          <w:tcPr>
            <w:tcW w:w="18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cynk</w:t>
            </w:r>
          </w:p>
        </w:tc>
        <w:tc>
          <w:tcPr>
            <w:tcW w:w="48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5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1722E5" w:rsidRPr="001722E5" w:rsidTr="007901F4">
        <w:trPr>
          <w:cantSplit/>
          <w:trHeight w:val="25"/>
        </w:trPr>
        <w:tc>
          <w:tcPr>
            <w:tcW w:w="18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kadm</w:t>
            </w:r>
          </w:p>
        </w:tc>
        <w:tc>
          <w:tcPr>
            <w:tcW w:w="48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5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1722E5" w:rsidRPr="001722E5" w:rsidTr="007901F4">
        <w:trPr>
          <w:cantSplit/>
          <w:trHeight w:val="25"/>
        </w:trPr>
        <w:tc>
          <w:tcPr>
            <w:tcW w:w="18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miedź</w:t>
            </w:r>
          </w:p>
        </w:tc>
        <w:tc>
          <w:tcPr>
            <w:tcW w:w="48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5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1722E5" w:rsidRPr="001722E5" w:rsidTr="007901F4">
        <w:trPr>
          <w:cantSplit/>
          <w:trHeight w:val="25"/>
        </w:trPr>
        <w:tc>
          <w:tcPr>
            <w:tcW w:w="18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nikiel</w:t>
            </w:r>
          </w:p>
        </w:tc>
        <w:tc>
          <w:tcPr>
            <w:tcW w:w="48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5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1722E5" w:rsidRPr="001722E5" w:rsidTr="007901F4">
        <w:trPr>
          <w:cantSplit/>
          <w:trHeight w:val="25"/>
        </w:trPr>
        <w:tc>
          <w:tcPr>
            <w:tcW w:w="18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ołów</w:t>
            </w:r>
          </w:p>
        </w:tc>
        <w:tc>
          <w:tcPr>
            <w:tcW w:w="48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5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1722E5" w:rsidRPr="001722E5" w:rsidTr="007901F4">
        <w:trPr>
          <w:cantSplit/>
          <w:trHeight w:val="25"/>
        </w:trPr>
        <w:tc>
          <w:tcPr>
            <w:tcW w:w="18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rtęć</w:t>
            </w:r>
          </w:p>
        </w:tc>
        <w:tc>
          <w:tcPr>
            <w:tcW w:w="48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5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1722E5" w:rsidRPr="001722E5" w:rsidTr="007901F4">
        <w:trPr>
          <w:cantSplit/>
          <w:trHeight w:val="25"/>
        </w:trPr>
        <w:tc>
          <w:tcPr>
            <w:tcW w:w="18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srebro</w:t>
            </w:r>
          </w:p>
        </w:tc>
        <w:tc>
          <w:tcPr>
            <w:tcW w:w="48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5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1722E5" w:rsidRPr="001722E5" w:rsidTr="007901F4">
        <w:trPr>
          <w:cantSplit/>
          <w:trHeight w:val="25"/>
        </w:trPr>
        <w:tc>
          <w:tcPr>
            <w:tcW w:w="18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wanad</w:t>
            </w:r>
          </w:p>
        </w:tc>
        <w:tc>
          <w:tcPr>
            <w:tcW w:w="48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5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1722E5" w:rsidRPr="001722E5" w:rsidTr="007901F4">
        <w:trPr>
          <w:cantSplit/>
          <w:trHeight w:val="284"/>
        </w:trPr>
        <w:tc>
          <w:tcPr>
            <w:tcW w:w="18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:rsidR="001722E5" w:rsidRPr="00CC01E6" w:rsidRDefault="001722E5" w:rsidP="001722E5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</w:pPr>
            <w:r w:rsidRPr="00CC01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Pozostałe</w:t>
            </w:r>
            <w:r w:rsidR="0034598A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 xml:space="preserve"> 3</w:t>
            </w:r>
            <w:r w:rsidRPr="00CC01E6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)</w:t>
            </w:r>
          </w:p>
        </w:tc>
        <w:tc>
          <w:tcPr>
            <w:tcW w:w="486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5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1722E5" w:rsidRPr="001722E5" w:rsidRDefault="001722E5" w:rsidP="001722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17F35" w:rsidRPr="00A434E4" w:rsidRDefault="00A17F35" w:rsidP="00A17F35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A434E4">
        <w:rPr>
          <w:rFonts w:ascii="Arial" w:eastAsia="Times New Roman" w:hAnsi="Arial" w:cs="Arial"/>
          <w:sz w:val="16"/>
          <w:szCs w:val="16"/>
          <w:lang w:eastAsia="pl-PL"/>
        </w:rPr>
        <w:t xml:space="preserve">Objaśnienia: </w:t>
      </w:r>
    </w:p>
    <w:p w:rsidR="00A17F35" w:rsidRPr="00A434E4" w:rsidRDefault="00A17F35" w:rsidP="00A17F35">
      <w:pPr>
        <w:numPr>
          <w:ilvl w:val="0"/>
          <w:numId w:val="9"/>
        </w:numPr>
        <w:spacing w:after="0" w:line="264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A434E4">
        <w:rPr>
          <w:rFonts w:ascii="Arial" w:eastAsia="Times New Roman" w:hAnsi="Arial" w:cs="Arial"/>
          <w:sz w:val="16"/>
          <w:szCs w:val="16"/>
          <w:lang w:eastAsia="pl-PL"/>
        </w:rPr>
        <w:t xml:space="preserve">Wypełnia się przy ustalaniu opłaty za wprowadzanie ścieków do wód lub do ziemi w przypadku pomniejszania ilości substancji zawartych ściekach o ilość tych substancji zawartych w pobranej wodzie, której zużycie spowodowało powstanie tych ścieków, </w:t>
      </w:r>
      <w:r w:rsidRPr="00A434E4">
        <w:rPr>
          <w:rFonts w:ascii="Arial" w:eastAsia="Times New Roman" w:hAnsi="Arial" w:cs="Times New Roman"/>
          <w:sz w:val="16"/>
          <w:szCs w:val="16"/>
          <w:lang w:eastAsia="pl-PL"/>
        </w:rPr>
        <w:t>o ile podmiot dysponuje danymi w tym zakresie,</w:t>
      </w:r>
      <w:r w:rsidRPr="00A434E4">
        <w:rPr>
          <w:rFonts w:ascii="Arial" w:eastAsia="Times New Roman" w:hAnsi="Arial" w:cs="Arial"/>
          <w:sz w:val="16"/>
          <w:szCs w:val="16"/>
          <w:lang w:eastAsia="pl-PL"/>
        </w:rPr>
        <w:t xml:space="preserve"> zgodnie z art. 278 ust. 4 ustawy z dnia 20 lipca 2017 r. - Prawo wodne</w:t>
      </w:r>
      <w:r w:rsidRPr="00A434E4">
        <w:rPr>
          <w:rFonts w:ascii="Arial" w:eastAsia="Times New Roman" w:hAnsi="Arial" w:cs="Times New Roman"/>
          <w:sz w:val="16"/>
          <w:szCs w:val="16"/>
          <w:lang w:eastAsia="pl-PL"/>
        </w:rPr>
        <w:t xml:space="preserve"> (Dz. U.</w:t>
      </w:r>
      <w:r w:rsidRPr="00A434E4">
        <w:rPr>
          <w:rFonts w:ascii="Arial" w:eastAsia="Times New Roman" w:hAnsi="Arial" w:cs="Arial"/>
          <w:sz w:val="16"/>
          <w:szCs w:val="16"/>
          <w:lang w:eastAsia="pl-PL"/>
        </w:rPr>
        <w:t xml:space="preserve"> poz. 1566, z późn. zm.).</w:t>
      </w:r>
    </w:p>
    <w:p w:rsidR="00A17F35" w:rsidRPr="00A434E4" w:rsidRDefault="00A17F35" w:rsidP="00A17F3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A434E4">
        <w:rPr>
          <w:rFonts w:ascii="Arial" w:eastAsia="Times New Roman" w:hAnsi="Arial" w:cs="Arial"/>
          <w:sz w:val="16"/>
          <w:szCs w:val="16"/>
          <w:lang w:eastAsia="pl-PL"/>
        </w:rPr>
        <w:t xml:space="preserve">Współczynniki różnicująceodpowiadające sposobom uzdatniania, które wykonuje podmiot dokonujący poboru wód podziemnych, w zależności od jej jakości: </w:t>
      </w:r>
    </w:p>
    <w:p w:rsidR="00A17F35" w:rsidRPr="00A434E4" w:rsidRDefault="00A17F35" w:rsidP="00A17F35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283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A434E4">
        <w:rPr>
          <w:rFonts w:ascii="Arial" w:eastAsia="Times New Roman" w:hAnsi="Arial" w:cs="Arial"/>
          <w:sz w:val="16"/>
          <w:szCs w:val="16"/>
          <w:lang w:eastAsia="pl-PL"/>
        </w:rPr>
        <w:t>woda nie podlega żadnym procesom uzdatniania lub woda podlega wyłącznie dezynfekcji lub demineralizacji albo innym procesom uzdatniania niewymienionym poniżej,</w:t>
      </w:r>
    </w:p>
    <w:p w:rsidR="00A17F35" w:rsidRPr="00A434E4" w:rsidRDefault="00A17F35" w:rsidP="00A17F35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283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A434E4">
        <w:rPr>
          <w:rFonts w:ascii="Arial" w:eastAsia="Times New Roman" w:hAnsi="Arial" w:cs="Arial"/>
          <w:sz w:val="16"/>
          <w:szCs w:val="16"/>
          <w:lang w:eastAsia="pl-PL"/>
        </w:rPr>
        <w:t xml:space="preserve">woda podlega procesom odżelaziania lub utleniania, </w:t>
      </w:r>
    </w:p>
    <w:p w:rsidR="00A17F35" w:rsidRPr="00A434E4" w:rsidRDefault="00A17F35" w:rsidP="00A17F35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283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A434E4">
        <w:rPr>
          <w:rFonts w:ascii="Arial" w:eastAsia="Times New Roman" w:hAnsi="Arial" w:cs="Arial"/>
          <w:sz w:val="16"/>
          <w:szCs w:val="16"/>
          <w:lang w:eastAsia="pl-PL"/>
        </w:rPr>
        <w:t>woda podlega procesom odmanganiania,</w:t>
      </w:r>
    </w:p>
    <w:p w:rsidR="00A17F35" w:rsidRPr="00A434E4" w:rsidRDefault="00A17F35" w:rsidP="00A17F35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283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A434E4">
        <w:rPr>
          <w:rFonts w:ascii="Arial" w:eastAsia="Times New Roman" w:hAnsi="Arial" w:cs="Arial"/>
          <w:sz w:val="16"/>
          <w:szCs w:val="16"/>
          <w:lang w:eastAsia="pl-PL"/>
        </w:rPr>
        <w:t>woda podlega procesom usuwania amoniaku, koagulacji lub adsorpcji,</w:t>
      </w:r>
    </w:p>
    <w:p w:rsidR="00A17F35" w:rsidRPr="00A434E4" w:rsidRDefault="00A17F35" w:rsidP="00A17F35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283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A434E4">
        <w:rPr>
          <w:rFonts w:ascii="Arial" w:eastAsia="Times New Roman" w:hAnsi="Arial" w:cs="Arial"/>
          <w:sz w:val="16"/>
          <w:szCs w:val="16"/>
          <w:lang w:eastAsia="pl-PL"/>
        </w:rPr>
        <w:t>woda podlega procesom usuwania azotanów lub metali ciężkich.</w:t>
      </w:r>
    </w:p>
    <w:p w:rsidR="00A17F35" w:rsidRPr="00A434E4" w:rsidRDefault="00A17F35" w:rsidP="00A17F35">
      <w:pPr>
        <w:spacing w:after="0" w:line="240" w:lineRule="auto"/>
        <w:ind w:left="284"/>
        <w:jc w:val="both"/>
        <w:rPr>
          <w:rFonts w:ascii="Arial" w:eastAsia="Times New Roman" w:hAnsi="Arial" w:cs="Arial"/>
          <w:snapToGrid w:val="0"/>
          <w:sz w:val="16"/>
          <w:szCs w:val="16"/>
          <w:lang w:eastAsia="pl-PL"/>
        </w:rPr>
      </w:pPr>
      <w:r w:rsidRPr="00A434E4">
        <w:rPr>
          <w:rFonts w:ascii="Arial" w:eastAsia="Times New Roman" w:hAnsi="Arial" w:cs="Arial"/>
          <w:sz w:val="16"/>
          <w:szCs w:val="16"/>
          <w:lang w:eastAsia="pl-PL"/>
        </w:rPr>
        <w:t xml:space="preserve">Wysokość współczynników różnicujących odpowiadających wyżej wymienionym sposobom uzdatniania jest określona w </w:t>
      </w:r>
      <w:r w:rsidRPr="00A434E4">
        <w:rPr>
          <w:rFonts w:ascii="Arial" w:eastAsia="Times New Roman" w:hAnsi="Arial" w:cs="Arial"/>
          <w:snapToGrid w:val="0"/>
          <w:sz w:val="16"/>
          <w:szCs w:val="16"/>
          <w:lang w:eastAsia="pl-PL"/>
        </w:rPr>
        <w:t>rozporządzeniu wydanym na podstawie art. 277 ust. 1 ustawy z dnia 20 lipca 2017 r. – Prawo wodne.</w:t>
      </w:r>
    </w:p>
    <w:p w:rsidR="00A17F35" w:rsidRPr="00A434E4" w:rsidRDefault="00A17F35" w:rsidP="00A17F35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A434E4">
        <w:rPr>
          <w:rFonts w:ascii="Arial" w:eastAsia="Times New Roman" w:hAnsi="Arial" w:cs="Arial"/>
          <w:sz w:val="16"/>
          <w:szCs w:val="16"/>
          <w:lang w:eastAsia="pl-PL"/>
        </w:rPr>
        <w:t>Heksachlorocykloheksan (HCH), tetrachlorometan (czterochlorek węgla – CCl</w:t>
      </w:r>
      <w:r w:rsidRPr="00A434E4">
        <w:rPr>
          <w:rFonts w:ascii="Arial" w:eastAsia="Times New Roman" w:hAnsi="Arial" w:cs="Arial"/>
          <w:sz w:val="16"/>
          <w:szCs w:val="16"/>
          <w:vertAlign w:val="subscript"/>
          <w:lang w:eastAsia="pl-PL"/>
        </w:rPr>
        <w:t>4</w:t>
      </w:r>
      <w:r w:rsidRPr="00A434E4">
        <w:rPr>
          <w:rFonts w:ascii="Arial" w:eastAsia="Times New Roman" w:hAnsi="Arial" w:cs="Arial"/>
          <w:sz w:val="16"/>
          <w:szCs w:val="16"/>
          <w:lang w:eastAsia="pl-PL"/>
        </w:rPr>
        <w:t>), pentachlorofenol (PCP), aldryna, dieldryna, endryna, izodryna, heksachlorobenzen (HCB), heksachlorobutadien (HCBD), trichlorometan (chloroform – CHCl</w:t>
      </w:r>
      <w:r w:rsidRPr="00A434E4">
        <w:rPr>
          <w:rFonts w:ascii="Arial" w:eastAsia="Times New Roman" w:hAnsi="Arial" w:cs="Arial"/>
          <w:sz w:val="16"/>
          <w:szCs w:val="16"/>
          <w:vertAlign w:val="subscript"/>
          <w:lang w:eastAsia="pl-PL"/>
        </w:rPr>
        <w:t>3</w:t>
      </w:r>
      <w:r w:rsidRPr="00A434E4">
        <w:rPr>
          <w:rFonts w:ascii="Arial" w:eastAsia="Times New Roman" w:hAnsi="Arial" w:cs="Arial"/>
          <w:sz w:val="16"/>
          <w:szCs w:val="16"/>
          <w:lang w:eastAsia="pl-PL"/>
        </w:rPr>
        <w:t>), 1,2-dichloroetan (EDC), trichloroetylen (TRI), tetrachloroetylen (nadchloroetylen - PER), trichlorobenzen (TCB); należy podać zawartość osobno dla każdej substancji.</w:t>
      </w:r>
    </w:p>
    <w:p w:rsidR="00A17F35" w:rsidRPr="00A434E4" w:rsidRDefault="00A17F35" w:rsidP="00A17F3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A434E4">
        <w:rPr>
          <w:rFonts w:ascii="Arial" w:eastAsia="Times New Roman" w:hAnsi="Arial" w:cs="Arial"/>
          <w:sz w:val="16"/>
          <w:szCs w:val="16"/>
          <w:lang w:eastAsia="pl-PL"/>
        </w:rPr>
        <w:t>Współczynniki różnicujące odpowiadające sposobom uzdatniania, które wykonuje podmiot dokonujący poboru wód powierzchniowych śródlądowych, w zależności od jej jakości:</w:t>
      </w:r>
    </w:p>
    <w:p w:rsidR="00A17F35" w:rsidRPr="00A434E4" w:rsidRDefault="00A17F35" w:rsidP="00A17F35">
      <w:pPr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283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A434E4">
        <w:rPr>
          <w:rFonts w:ascii="Arial" w:eastAsia="Times New Roman" w:hAnsi="Arial" w:cs="Arial"/>
          <w:sz w:val="16"/>
          <w:szCs w:val="16"/>
          <w:lang w:eastAsia="pl-PL"/>
        </w:rPr>
        <w:t>woda nie jest uzdatniania lub jest uzdatniana za pomocą cedzenia na kratach lub sitach oraz usuwania z niej zawiesin bez stosowania chemicznych środków wspomagających, bądź woda jest uzdatniana za pomocą innych procesów niewymienionych poniżej,</w:t>
      </w:r>
    </w:p>
    <w:p w:rsidR="00A17F35" w:rsidRPr="00A434E4" w:rsidRDefault="00A17F35" w:rsidP="00A17F35">
      <w:pPr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283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A434E4">
        <w:rPr>
          <w:rFonts w:ascii="Arial" w:eastAsia="Times New Roman" w:hAnsi="Arial" w:cs="Arial"/>
          <w:sz w:val="16"/>
          <w:szCs w:val="16"/>
          <w:lang w:eastAsia="pl-PL"/>
        </w:rPr>
        <w:t>woda podlega filtracji pośpiesznej lub jest ujmowana za pomocą urządzeń infiltracyjnych,</w:t>
      </w:r>
    </w:p>
    <w:p w:rsidR="00A17F35" w:rsidRPr="00A434E4" w:rsidRDefault="00A17F35" w:rsidP="00A17F35">
      <w:pPr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283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A434E4">
        <w:rPr>
          <w:rFonts w:ascii="Arial" w:eastAsia="Times New Roman" w:hAnsi="Arial" w:cs="Arial"/>
          <w:sz w:val="16"/>
          <w:szCs w:val="16"/>
          <w:lang w:eastAsia="pl-PL"/>
        </w:rPr>
        <w:t>woda podlega procesom koagulacji, flokulacji lub filtracji powolnej albo procesom odżelaziania lub odmanganiania w przypadku wody z ujęć infiltracyjnych,</w:t>
      </w:r>
    </w:p>
    <w:p w:rsidR="00A17F35" w:rsidRPr="00A434E4" w:rsidRDefault="00A17F35" w:rsidP="00A17F35">
      <w:pPr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283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A434E4">
        <w:rPr>
          <w:rFonts w:ascii="Arial" w:eastAsia="Times New Roman" w:hAnsi="Arial" w:cs="Arial"/>
          <w:sz w:val="16"/>
          <w:szCs w:val="16"/>
          <w:lang w:eastAsia="pl-PL"/>
        </w:rPr>
        <w:t>woda podlega procesom membranowym, wymiany jonowej, sorpcji na węglu aktywnym, utleniania ozonem lub innymi utleniaczami.</w:t>
      </w:r>
    </w:p>
    <w:p w:rsidR="00A17F35" w:rsidRPr="00A434E4" w:rsidRDefault="00A17F35" w:rsidP="00A17F35">
      <w:pPr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A434E4">
        <w:rPr>
          <w:rFonts w:ascii="Arial" w:eastAsia="Times New Roman" w:hAnsi="Arial" w:cs="Arial"/>
          <w:sz w:val="16"/>
          <w:szCs w:val="16"/>
          <w:lang w:eastAsia="pl-PL"/>
        </w:rPr>
        <w:t xml:space="preserve">Wysokość współczynników różnicujących odpowiadających wyżej wymienionym sposobom uzdatniania jest określona w </w:t>
      </w:r>
      <w:r w:rsidRPr="00A434E4">
        <w:rPr>
          <w:rFonts w:ascii="Arial" w:eastAsia="Times New Roman" w:hAnsi="Arial" w:cs="Arial"/>
          <w:snapToGrid w:val="0"/>
          <w:sz w:val="16"/>
          <w:szCs w:val="16"/>
          <w:lang w:eastAsia="pl-PL"/>
        </w:rPr>
        <w:t>rozporządzeniu wydanym na podstawie art. art. 277 ust. 1 ustawy z dnia 20 lipca 2017 r. – Prawo wodne.</w:t>
      </w:r>
    </w:p>
    <w:p w:rsidR="00A17F35" w:rsidRPr="00A434E4" w:rsidRDefault="00A17F35" w:rsidP="00A17F35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A434E4">
        <w:rPr>
          <w:rFonts w:ascii="Arial" w:eastAsia="Times New Roman" w:hAnsi="Arial" w:cs="Arial"/>
          <w:sz w:val="16"/>
          <w:szCs w:val="16"/>
          <w:lang w:eastAsia="pl-PL"/>
        </w:rPr>
        <w:t xml:space="preserve">Współczynniki różnicujące dla wód powierzchniowych śródlądowych dla części obszarów kraju, określonych jako obszary działania Regionalnych Zarządów Gospodarki Wodnej (RZGW). Wysokość tych współczynników jest określona w </w:t>
      </w:r>
      <w:r w:rsidRPr="00A434E4">
        <w:rPr>
          <w:rFonts w:ascii="Arial" w:eastAsia="Times New Roman" w:hAnsi="Arial" w:cs="Arial"/>
          <w:snapToGrid w:val="0"/>
          <w:sz w:val="16"/>
          <w:szCs w:val="16"/>
          <w:lang w:eastAsia="pl-PL"/>
        </w:rPr>
        <w:t>rozporządzeniu wydanym na podstawie art. 277 ust. 1 ustawy z dnia 20 lipca 2017 r. – Prawo wodne.</w:t>
      </w:r>
    </w:p>
    <w:p w:rsidR="00A17F35" w:rsidRPr="00A434E4" w:rsidRDefault="00A17F35" w:rsidP="00A17F35">
      <w:pPr>
        <w:spacing w:after="0" w:line="240" w:lineRule="auto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A17F35" w:rsidRPr="001722E5" w:rsidRDefault="00A17F35" w:rsidP="00A17F35">
      <w:pPr>
        <w:spacing w:after="0" w:line="264" w:lineRule="auto"/>
        <w:ind w:left="284" w:hanging="284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</w:p>
    <w:p w:rsidR="00A17F35" w:rsidRDefault="00A17F35" w:rsidP="00A17F35">
      <w:pPr>
        <w:spacing w:after="0" w:line="264" w:lineRule="auto"/>
        <w:ind w:left="284" w:hanging="284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</w:p>
    <w:p w:rsidR="00A17F35" w:rsidRDefault="00A17F35" w:rsidP="00A17F35">
      <w:pPr>
        <w:spacing w:after="0" w:line="264" w:lineRule="auto"/>
        <w:ind w:left="284" w:hanging="284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</w:p>
    <w:p w:rsidR="00A17F35" w:rsidRDefault="00A17F35" w:rsidP="00A17F35">
      <w:pPr>
        <w:spacing w:after="0" w:line="264" w:lineRule="auto"/>
        <w:ind w:left="284" w:hanging="284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</w:p>
    <w:p w:rsidR="00A17F35" w:rsidRDefault="00A17F35" w:rsidP="00A17F35">
      <w:pPr>
        <w:spacing w:after="0" w:line="264" w:lineRule="auto"/>
        <w:ind w:left="284" w:hanging="284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</w:p>
    <w:p w:rsidR="00A17F35" w:rsidRPr="001722E5" w:rsidRDefault="00A17F35" w:rsidP="00A17F35">
      <w:pPr>
        <w:spacing w:after="0" w:line="264" w:lineRule="auto"/>
        <w:ind w:left="284" w:hanging="284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</w:p>
    <w:p w:rsidR="00A17F35" w:rsidRPr="001722E5" w:rsidRDefault="00A17F35" w:rsidP="00A17F35">
      <w:pPr>
        <w:spacing w:after="0" w:line="264" w:lineRule="auto"/>
        <w:ind w:left="284" w:hanging="284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</w:p>
    <w:p w:rsidR="00A17F35" w:rsidRPr="001722E5" w:rsidRDefault="00A17F35" w:rsidP="00A17F35">
      <w:pPr>
        <w:spacing w:after="0" w:line="264" w:lineRule="auto"/>
        <w:rPr>
          <w:rFonts w:ascii="Arial" w:eastAsia="Times New Roman" w:hAnsi="Arial" w:cs="Times New Roman"/>
          <w:sz w:val="15"/>
          <w:szCs w:val="15"/>
          <w:lang w:eastAsia="pl-PL"/>
        </w:rPr>
      </w:pP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>.............................................................</w:t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  <w:t>...............................................</w:t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  <w:t>.....................................................</w:t>
      </w:r>
    </w:p>
    <w:p w:rsidR="00A17F35" w:rsidRPr="001722E5" w:rsidRDefault="00A17F35" w:rsidP="00A17F35">
      <w:pPr>
        <w:spacing w:after="0" w:line="264" w:lineRule="auto"/>
        <w:ind w:left="708" w:firstLine="426"/>
        <w:rPr>
          <w:rFonts w:ascii="Arial" w:eastAsia="Times New Roman" w:hAnsi="Arial" w:cs="Times New Roman"/>
          <w:sz w:val="15"/>
          <w:szCs w:val="15"/>
          <w:lang w:eastAsia="pl-PL"/>
        </w:rPr>
      </w:pP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>(data)</w:t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  <w:t>(podpis osoby wypełniającej)</w:t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  <w:t>(podpis osoby upoważnionej do</w:t>
      </w:r>
    </w:p>
    <w:p w:rsidR="00A17F35" w:rsidRPr="001722E5" w:rsidRDefault="00A17F35" w:rsidP="00A17F35">
      <w:pPr>
        <w:spacing w:after="0" w:line="264" w:lineRule="auto"/>
        <w:ind w:left="708" w:firstLine="426"/>
        <w:rPr>
          <w:rFonts w:ascii="Arial" w:eastAsia="Times New Roman" w:hAnsi="Arial" w:cs="Times New Roman"/>
          <w:sz w:val="15"/>
          <w:szCs w:val="15"/>
          <w:lang w:eastAsia="pl-PL"/>
        </w:rPr>
      </w:pP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  <w:t xml:space="preserve"> reprezentowania podmiotu </w:t>
      </w:r>
    </w:p>
    <w:p w:rsidR="00A17F35" w:rsidRPr="001722E5" w:rsidRDefault="00A17F35" w:rsidP="00A17F35">
      <w:pPr>
        <w:spacing w:after="0" w:line="264" w:lineRule="auto"/>
        <w:ind w:left="10620" w:firstLine="708"/>
        <w:rPr>
          <w:rFonts w:ascii="Arial" w:eastAsia="Times New Roman" w:hAnsi="Arial" w:cs="Times New Roman"/>
          <w:sz w:val="15"/>
          <w:szCs w:val="15"/>
          <w:lang w:eastAsia="pl-PL"/>
        </w:rPr>
      </w:pP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 xml:space="preserve">korzystającego </w:t>
      </w:r>
      <w:r w:rsidR="00FC68B8">
        <w:rPr>
          <w:rFonts w:ascii="Arial" w:eastAsia="Times New Roman" w:hAnsi="Arial" w:cs="Times New Roman"/>
          <w:sz w:val="16"/>
          <w:szCs w:val="16"/>
          <w:lang w:eastAsia="pl-PL"/>
        </w:rPr>
        <w:t>z usług wodnych</w:t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>)</w:t>
      </w:r>
    </w:p>
    <w:p w:rsidR="001722E5" w:rsidRPr="002D0579" w:rsidRDefault="001722E5" w:rsidP="002D0579">
      <w:pPr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GoBack"/>
      <w:bookmarkEnd w:id="0"/>
    </w:p>
    <w:sectPr w:rsidR="001722E5" w:rsidRPr="002D0579" w:rsidSect="007901F4">
      <w:headerReference w:type="default" r:id="rId9"/>
      <w:headerReference w:type="first" r:id="rId10"/>
      <w:pgSz w:w="16840" w:h="11907" w:orient="landscape" w:code="9"/>
      <w:pgMar w:top="1418" w:right="1247" w:bottom="1418" w:left="1247" w:header="1134" w:footer="1134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856" w:rsidRDefault="00484856">
      <w:pPr>
        <w:spacing w:after="0" w:line="240" w:lineRule="auto"/>
      </w:pPr>
      <w:r>
        <w:separator/>
      </w:r>
    </w:p>
  </w:endnote>
  <w:endnote w:type="continuationSeparator" w:id="0">
    <w:p w:rsidR="00484856" w:rsidRDefault="00484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856" w:rsidRDefault="00484856">
      <w:pPr>
        <w:spacing w:after="0" w:line="240" w:lineRule="auto"/>
      </w:pPr>
      <w:r>
        <w:separator/>
      </w:r>
    </w:p>
  </w:footnote>
  <w:footnote w:type="continuationSeparator" w:id="0">
    <w:p w:rsidR="00484856" w:rsidRDefault="00484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0BA" w:rsidRDefault="007360B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0BA" w:rsidRDefault="007360B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09C6"/>
    <w:multiLevelType w:val="singleLevel"/>
    <w:tmpl w:val="DB6EA9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">
    <w:nsid w:val="0D5F30C3"/>
    <w:multiLevelType w:val="hybridMultilevel"/>
    <w:tmpl w:val="EF123AF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D12C7B"/>
    <w:multiLevelType w:val="hybridMultilevel"/>
    <w:tmpl w:val="465EF0EA"/>
    <w:lvl w:ilvl="0" w:tplc="928A282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FEE3F6A"/>
    <w:multiLevelType w:val="hybridMultilevel"/>
    <w:tmpl w:val="1B1A0428"/>
    <w:lvl w:ilvl="0" w:tplc="179E7020">
      <w:start w:val="11"/>
      <w:numFmt w:val="decimal"/>
      <w:lvlText w:val="%1)"/>
      <w:lvlJc w:val="left"/>
      <w:pPr>
        <w:tabs>
          <w:tab w:val="num" w:pos="289"/>
        </w:tabs>
        <w:ind w:left="289" w:hanging="289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09"/>
        </w:tabs>
        <w:ind w:left="100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29"/>
        </w:tabs>
        <w:ind w:left="172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49"/>
        </w:tabs>
        <w:ind w:left="244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69"/>
        </w:tabs>
        <w:ind w:left="316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89"/>
        </w:tabs>
        <w:ind w:left="388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09"/>
        </w:tabs>
        <w:ind w:left="460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29"/>
        </w:tabs>
        <w:ind w:left="532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49"/>
        </w:tabs>
        <w:ind w:left="6049" w:hanging="180"/>
      </w:pPr>
    </w:lvl>
  </w:abstractNum>
  <w:abstractNum w:abstractNumId="4">
    <w:nsid w:val="11DE2EAB"/>
    <w:multiLevelType w:val="hybridMultilevel"/>
    <w:tmpl w:val="3D2660C4"/>
    <w:lvl w:ilvl="0" w:tplc="ACA2503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61D0D64"/>
    <w:multiLevelType w:val="hybridMultilevel"/>
    <w:tmpl w:val="7E54FE52"/>
    <w:lvl w:ilvl="0" w:tplc="D4E845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82A4A60"/>
    <w:multiLevelType w:val="multilevel"/>
    <w:tmpl w:val="ED58D63C"/>
    <w:lvl w:ilvl="0">
      <w:start w:val="2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0517C2"/>
    <w:multiLevelType w:val="multilevel"/>
    <w:tmpl w:val="03B8F51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B613CD"/>
    <w:multiLevelType w:val="hybridMultilevel"/>
    <w:tmpl w:val="1DE2BC4E"/>
    <w:lvl w:ilvl="0" w:tplc="123013A6">
      <w:start w:val="2"/>
      <w:numFmt w:val="decimal"/>
      <w:lvlText w:val="%1."/>
      <w:lvlJc w:val="left"/>
      <w:pPr>
        <w:tabs>
          <w:tab w:val="num" w:pos="848"/>
        </w:tabs>
        <w:ind w:left="8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68"/>
        </w:tabs>
        <w:ind w:left="15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8"/>
        </w:tabs>
        <w:ind w:left="22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8"/>
        </w:tabs>
        <w:ind w:left="30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8"/>
        </w:tabs>
        <w:ind w:left="37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8"/>
        </w:tabs>
        <w:ind w:left="44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8"/>
        </w:tabs>
        <w:ind w:left="51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8"/>
        </w:tabs>
        <w:ind w:left="58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8"/>
        </w:tabs>
        <w:ind w:left="6608" w:hanging="180"/>
      </w:pPr>
    </w:lvl>
  </w:abstractNum>
  <w:abstractNum w:abstractNumId="9">
    <w:nsid w:val="2028564D"/>
    <w:multiLevelType w:val="multilevel"/>
    <w:tmpl w:val="3B963A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A627BA"/>
    <w:multiLevelType w:val="multilevel"/>
    <w:tmpl w:val="88BAD0DC"/>
    <w:lvl w:ilvl="0">
      <w:start w:val="8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EA3943"/>
    <w:multiLevelType w:val="hybridMultilevel"/>
    <w:tmpl w:val="C88AE06C"/>
    <w:lvl w:ilvl="0" w:tplc="D4E845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85B54DB"/>
    <w:multiLevelType w:val="hybridMultilevel"/>
    <w:tmpl w:val="30F20B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DC11255"/>
    <w:multiLevelType w:val="singleLevel"/>
    <w:tmpl w:val="0166F0EA"/>
    <w:lvl w:ilvl="0">
      <w:start w:val="1"/>
      <w:numFmt w:val="lowerLetter"/>
      <w:lvlText w:val="%1)"/>
      <w:lvlJc w:val="left"/>
      <w:pPr>
        <w:tabs>
          <w:tab w:val="num" w:pos="851"/>
        </w:tabs>
        <w:ind w:left="851" w:hanging="426"/>
      </w:pPr>
      <w:rPr>
        <w:rFonts w:hint="default"/>
      </w:rPr>
    </w:lvl>
  </w:abstractNum>
  <w:abstractNum w:abstractNumId="14">
    <w:nsid w:val="30167B26"/>
    <w:multiLevelType w:val="hybridMultilevel"/>
    <w:tmpl w:val="640EC3DA"/>
    <w:lvl w:ilvl="0" w:tplc="7682BC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2C23C0"/>
    <w:multiLevelType w:val="multilevel"/>
    <w:tmpl w:val="57DAC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3614832"/>
    <w:multiLevelType w:val="hybridMultilevel"/>
    <w:tmpl w:val="CD2825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DC42F7"/>
    <w:multiLevelType w:val="hybridMultilevel"/>
    <w:tmpl w:val="8DAEB9D0"/>
    <w:lvl w:ilvl="0" w:tplc="644E9458">
      <w:start w:val="1"/>
      <w:numFmt w:val="lowerLetter"/>
      <w:lvlText w:val="%1 -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006B13"/>
    <w:multiLevelType w:val="singleLevel"/>
    <w:tmpl w:val="C1C2C86C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  <w:szCs w:val="16"/>
      </w:rPr>
    </w:lvl>
  </w:abstractNum>
  <w:abstractNum w:abstractNumId="19">
    <w:nsid w:val="3F2357C3"/>
    <w:multiLevelType w:val="hybridMultilevel"/>
    <w:tmpl w:val="54D01BDE"/>
    <w:lvl w:ilvl="0" w:tplc="686E9D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696537"/>
    <w:multiLevelType w:val="hybridMultilevel"/>
    <w:tmpl w:val="C3CC1030"/>
    <w:lvl w:ilvl="0" w:tplc="FFFFFFFF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3D53C9"/>
    <w:multiLevelType w:val="multilevel"/>
    <w:tmpl w:val="76DAEC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843620"/>
    <w:multiLevelType w:val="singleLevel"/>
    <w:tmpl w:val="08F4E23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  <w:szCs w:val="16"/>
      </w:rPr>
    </w:lvl>
  </w:abstractNum>
  <w:abstractNum w:abstractNumId="23">
    <w:nsid w:val="55124C6F"/>
    <w:multiLevelType w:val="hybridMultilevel"/>
    <w:tmpl w:val="084831DE"/>
    <w:lvl w:ilvl="0" w:tplc="644E9458">
      <w:start w:val="1"/>
      <w:numFmt w:val="lowerLetter"/>
      <w:lvlText w:val="%1 -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B5211D"/>
    <w:multiLevelType w:val="multilevel"/>
    <w:tmpl w:val="1CD69B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92D50F3"/>
    <w:multiLevelType w:val="singleLevel"/>
    <w:tmpl w:val="9A74D72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</w:abstractNum>
  <w:abstractNum w:abstractNumId="26">
    <w:nsid w:val="5E7C0E1A"/>
    <w:multiLevelType w:val="singleLevel"/>
    <w:tmpl w:val="E0CEE1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16"/>
        <w:szCs w:val="16"/>
      </w:rPr>
    </w:lvl>
  </w:abstractNum>
  <w:abstractNum w:abstractNumId="27">
    <w:nsid w:val="62A05A01"/>
    <w:multiLevelType w:val="singleLevel"/>
    <w:tmpl w:val="05863390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  <w:szCs w:val="16"/>
      </w:rPr>
    </w:lvl>
  </w:abstractNum>
  <w:abstractNum w:abstractNumId="28">
    <w:nsid w:val="67754C19"/>
    <w:multiLevelType w:val="hybridMultilevel"/>
    <w:tmpl w:val="3C0292EE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>
    <w:nsid w:val="68DA4DE1"/>
    <w:multiLevelType w:val="hybridMultilevel"/>
    <w:tmpl w:val="FE6C0834"/>
    <w:lvl w:ilvl="0" w:tplc="928A28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9AF3696"/>
    <w:multiLevelType w:val="hybridMultilevel"/>
    <w:tmpl w:val="A3CC6D00"/>
    <w:lvl w:ilvl="0" w:tplc="644E9458">
      <w:start w:val="1"/>
      <w:numFmt w:val="lowerLetter"/>
      <w:lvlText w:val="%1 -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6DE8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2BF65C3"/>
    <w:multiLevelType w:val="hybridMultilevel"/>
    <w:tmpl w:val="1CD69BDC"/>
    <w:lvl w:ilvl="0" w:tplc="3658374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73892548"/>
    <w:multiLevelType w:val="hybridMultilevel"/>
    <w:tmpl w:val="F288155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FFFFFFFF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53A77AF"/>
    <w:multiLevelType w:val="multilevel"/>
    <w:tmpl w:val="EE70C0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7AEE573A"/>
    <w:multiLevelType w:val="hybridMultilevel"/>
    <w:tmpl w:val="285CAE74"/>
    <w:lvl w:ilvl="0" w:tplc="83AE4756">
      <w:start w:val="3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5">
    <w:nsid w:val="7DAB525C"/>
    <w:multiLevelType w:val="multilevel"/>
    <w:tmpl w:val="A48891D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E0A1E2E"/>
    <w:multiLevelType w:val="multilevel"/>
    <w:tmpl w:val="26120B8A"/>
    <w:lvl w:ilvl="0">
      <w:start w:val="6"/>
      <w:numFmt w:val="decimal"/>
      <w:lvlText w:val="%1."/>
      <w:lvlJc w:val="left"/>
      <w:pPr>
        <w:tabs>
          <w:tab w:val="num" w:pos="1776"/>
        </w:tabs>
        <w:ind w:left="1643" w:hanging="227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num w:numId="1">
    <w:abstractNumId w:val="0"/>
  </w:num>
  <w:num w:numId="2">
    <w:abstractNumId w:val="13"/>
  </w:num>
  <w:num w:numId="3">
    <w:abstractNumId w:val="25"/>
  </w:num>
  <w:num w:numId="4">
    <w:abstractNumId w:val="32"/>
  </w:num>
  <w:num w:numId="5">
    <w:abstractNumId w:val="20"/>
  </w:num>
  <w:num w:numId="6">
    <w:abstractNumId w:val="26"/>
  </w:num>
  <w:num w:numId="7">
    <w:abstractNumId w:val="1"/>
  </w:num>
  <w:num w:numId="8">
    <w:abstractNumId w:val="4"/>
  </w:num>
  <w:num w:numId="9">
    <w:abstractNumId w:val="22"/>
  </w:num>
  <w:num w:numId="10">
    <w:abstractNumId w:val="27"/>
  </w:num>
  <w:num w:numId="11">
    <w:abstractNumId w:val="18"/>
  </w:num>
  <w:num w:numId="12">
    <w:abstractNumId w:val="8"/>
  </w:num>
  <w:num w:numId="13">
    <w:abstractNumId w:val="6"/>
  </w:num>
  <w:num w:numId="14">
    <w:abstractNumId w:val="15"/>
  </w:num>
  <w:num w:numId="15">
    <w:abstractNumId w:val="36"/>
  </w:num>
  <w:num w:numId="16">
    <w:abstractNumId w:val="10"/>
  </w:num>
  <w:num w:numId="17">
    <w:abstractNumId w:val="35"/>
  </w:num>
  <w:num w:numId="18">
    <w:abstractNumId w:val="3"/>
  </w:num>
  <w:num w:numId="19">
    <w:abstractNumId w:val="19"/>
  </w:num>
  <w:num w:numId="20">
    <w:abstractNumId w:val="14"/>
  </w:num>
  <w:num w:numId="21">
    <w:abstractNumId w:val="28"/>
  </w:num>
  <w:num w:numId="22">
    <w:abstractNumId w:val="17"/>
  </w:num>
  <w:num w:numId="23">
    <w:abstractNumId w:val="30"/>
  </w:num>
  <w:num w:numId="24">
    <w:abstractNumId w:val="23"/>
  </w:num>
  <w:num w:numId="25">
    <w:abstractNumId w:val="9"/>
  </w:num>
  <w:num w:numId="26">
    <w:abstractNumId w:val="16"/>
  </w:num>
  <w:num w:numId="27">
    <w:abstractNumId w:val="31"/>
  </w:num>
  <w:num w:numId="28">
    <w:abstractNumId w:val="21"/>
  </w:num>
  <w:num w:numId="29">
    <w:abstractNumId w:val="24"/>
  </w:num>
  <w:num w:numId="30">
    <w:abstractNumId w:val="2"/>
  </w:num>
  <w:num w:numId="31">
    <w:abstractNumId w:val="29"/>
  </w:num>
  <w:num w:numId="32">
    <w:abstractNumId w:val="11"/>
  </w:num>
  <w:num w:numId="33">
    <w:abstractNumId w:val="7"/>
  </w:num>
  <w:num w:numId="34">
    <w:abstractNumId w:val="12"/>
  </w:num>
  <w:num w:numId="35">
    <w:abstractNumId w:val="5"/>
  </w:num>
  <w:num w:numId="36">
    <w:abstractNumId w:val="33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2E5"/>
    <w:rsid w:val="00000BC3"/>
    <w:rsid w:val="000B5D50"/>
    <w:rsid w:val="000E4A9C"/>
    <w:rsid w:val="001140C5"/>
    <w:rsid w:val="001722E5"/>
    <w:rsid w:val="001B7BE8"/>
    <w:rsid w:val="001D0793"/>
    <w:rsid w:val="00232980"/>
    <w:rsid w:val="002D0579"/>
    <w:rsid w:val="002D1EB9"/>
    <w:rsid w:val="0034598A"/>
    <w:rsid w:val="00375498"/>
    <w:rsid w:val="00382260"/>
    <w:rsid w:val="003D432C"/>
    <w:rsid w:val="00484856"/>
    <w:rsid w:val="004D0FCF"/>
    <w:rsid w:val="004D62F0"/>
    <w:rsid w:val="005247E6"/>
    <w:rsid w:val="00586F18"/>
    <w:rsid w:val="0058736D"/>
    <w:rsid w:val="0059364A"/>
    <w:rsid w:val="00593B1D"/>
    <w:rsid w:val="005B237E"/>
    <w:rsid w:val="005D511D"/>
    <w:rsid w:val="0065546F"/>
    <w:rsid w:val="00667515"/>
    <w:rsid w:val="0069278E"/>
    <w:rsid w:val="00720059"/>
    <w:rsid w:val="007360BA"/>
    <w:rsid w:val="007901F4"/>
    <w:rsid w:val="00882E5F"/>
    <w:rsid w:val="008B01C2"/>
    <w:rsid w:val="008D1DD8"/>
    <w:rsid w:val="008F7011"/>
    <w:rsid w:val="0090023C"/>
    <w:rsid w:val="009B79CB"/>
    <w:rsid w:val="00A03ABE"/>
    <w:rsid w:val="00A17F35"/>
    <w:rsid w:val="00A434E4"/>
    <w:rsid w:val="00A45205"/>
    <w:rsid w:val="00A464ED"/>
    <w:rsid w:val="00A9702D"/>
    <w:rsid w:val="00AA4CD6"/>
    <w:rsid w:val="00B26E45"/>
    <w:rsid w:val="00BE781F"/>
    <w:rsid w:val="00CA5D1A"/>
    <w:rsid w:val="00CB3FDF"/>
    <w:rsid w:val="00CC01E6"/>
    <w:rsid w:val="00CF0255"/>
    <w:rsid w:val="00D06D9F"/>
    <w:rsid w:val="00D156CB"/>
    <w:rsid w:val="00DA485D"/>
    <w:rsid w:val="00E20355"/>
    <w:rsid w:val="00EE0DA3"/>
    <w:rsid w:val="00F638EE"/>
    <w:rsid w:val="00FC6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1722E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722E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1722E5"/>
    <w:pPr>
      <w:keepNext/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1722E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722E5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722E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722E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722E5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722E5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722E5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1722E5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1722E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1722E5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1722E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1722E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1722E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1722E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722E5"/>
    <w:rPr>
      <w:rFonts w:ascii="Arial" w:eastAsia="Times New Roman" w:hAnsi="Arial" w:cs="Arial"/>
      <w:lang w:eastAsia="pl-PL"/>
    </w:rPr>
  </w:style>
  <w:style w:type="numbering" w:customStyle="1" w:styleId="NoList1">
    <w:name w:val="No List1"/>
    <w:next w:val="Bezlisty"/>
    <w:semiHidden/>
    <w:unhideWhenUsed/>
    <w:rsid w:val="001722E5"/>
  </w:style>
  <w:style w:type="paragraph" w:styleId="Stopka">
    <w:name w:val="footer"/>
    <w:basedOn w:val="Normalny"/>
    <w:link w:val="StopkaZnak"/>
    <w:rsid w:val="001722E5"/>
    <w:pPr>
      <w:widowControl w:val="0"/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1722E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1722E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722E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722E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1722E5"/>
    <w:pPr>
      <w:spacing w:after="0" w:line="240" w:lineRule="auto"/>
      <w:ind w:left="-70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1722E5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722E5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722E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722E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blokowy">
    <w:name w:val="Block Text"/>
    <w:basedOn w:val="Normalny"/>
    <w:rsid w:val="001722E5"/>
    <w:pPr>
      <w:spacing w:after="0" w:line="240" w:lineRule="auto"/>
      <w:ind w:left="-70" w:right="-70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722E5"/>
    <w:rPr>
      <w:vertAlign w:val="superscript"/>
    </w:rPr>
  </w:style>
  <w:style w:type="paragraph" w:styleId="Tekstpodstawowy2">
    <w:name w:val="Body Text 2"/>
    <w:basedOn w:val="Normalny"/>
    <w:link w:val="Tekstpodstawowy2Znak"/>
    <w:rsid w:val="001722E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BodyText21">
    <w:name w:val="Body Text 21"/>
    <w:basedOn w:val="Normalny"/>
    <w:rsid w:val="001722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e">
    <w:name w:val="Style"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ust">
    <w:name w:val="ust"/>
    <w:rsid w:val="001722E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1722E5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1722E5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Tekstpodstawowywcity3">
    <w:name w:val="Body Text Indent 3"/>
    <w:basedOn w:val="Normalny"/>
    <w:link w:val="Tekstpodstawowywcity3Znak"/>
    <w:rsid w:val="001722E5"/>
    <w:pPr>
      <w:spacing w:after="0" w:line="240" w:lineRule="auto"/>
      <w:ind w:left="284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722E5"/>
    <w:rPr>
      <w:rFonts w:ascii="Arial" w:eastAsia="Times New Roman" w:hAnsi="Arial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1722E5"/>
  </w:style>
  <w:style w:type="paragraph" w:customStyle="1" w:styleId="ZnakZnak1Znak">
    <w:name w:val="Znak Znak1 Znak"/>
    <w:basedOn w:val="Normalny"/>
    <w:rsid w:val="001722E5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styleId="Hipercze">
    <w:name w:val="Hyperlink"/>
    <w:rsid w:val="001722E5"/>
    <w:rPr>
      <w:color w:val="0000FF"/>
      <w:u w:val="single"/>
    </w:rPr>
  </w:style>
  <w:style w:type="paragraph" w:styleId="Tekstdymka">
    <w:name w:val="Balloon Text"/>
    <w:basedOn w:val="Normalny"/>
    <w:link w:val="TekstdymkaZnak"/>
    <w:semiHidden/>
    <w:rsid w:val="001722E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1722E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1722E5"/>
    <w:rPr>
      <w:vertAlign w:val="superscript"/>
    </w:rPr>
  </w:style>
  <w:style w:type="character" w:styleId="Odwoaniedokomentarza">
    <w:name w:val="annotation reference"/>
    <w:rsid w:val="001722E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1722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722E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464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1722E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722E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1722E5"/>
    <w:pPr>
      <w:keepNext/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1722E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722E5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722E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722E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722E5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722E5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722E5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1722E5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1722E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1722E5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1722E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1722E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1722E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1722E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722E5"/>
    <w:rPr>
      <w:rFonts w:ascii="Arial" w:eastAsia="Times New Roman" w:hAnsi="Arial" w:cs="Arial"/>
      <w:lang w:eastAsia="pl-PL"/>
    </w:rPr>
  </w:style>
  <w:style w:type="numbering" w:customStyle="1" w:styleId="NoList1">
    <w:name w:val="No List1"/>
    <w:next w:val="Bezlisty"/>
    <w:semiHidden/>
    <w:unhideWhenUsed/>
    <w:rsid w:val="001722E5"/>
  </w:style>
  <w:style w:type="paragraph" w:styleId="Stopka">
    <w:name w:val="footer"/>
    <w:basedOn w:val="Normalny"/>
    <w:link w:val="StopkaZnak"/>
    <w:rsid w:val="001722E5"/>
    <w:pPr>
      <w:widowControl w:val="0"/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1722E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1722E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722E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722E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1722E5"/>
    <w:pPr>
      <w:spacing w:after="0" w:line="240" w:lineRule="auto"/>
      <w:ind w:left="-70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1722E5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722E5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722E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722E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blokowy">
    <w:name w:val="Block Text"/>
    <w:basedOn w:val="Normalny"/>
    <w:rsid w:val="001722E5"/>
    <w:pPr>
      <w:spacing w:after="0" w:line="240" w:lineRule="auto"/>
      <w:ind w:left="-70" w:right="-70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722E5"/>
    <w:rPr>
      <w:vertAlign w:val="superscript"/>
    </w:rPr>
  </w:style>
  <w:style w:type="paragraph" w:styleId="Tekstpodstawowy2">
    <w:name w:val="Body Text 2"/>
    <w:basedOn w:val="Normalny"/>
    <w:link w:val="Tekstpodstawowy2Znak"/>
    <w:rsid w:val="001722E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BodyText21">
    <w:name w:val="Body Text 21"/>
    <w:basedOn w:val="Normalny"/>
    <w:rsid w:val="001722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e">
    <w:name w:val="Style"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ust">
    <w:name w:val="ust"/>
    <w:rsid w:val="001722E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1722E5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1722E5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Tekstpodstawowywcity3">
    <w:name w:val="Body Text Indent 3"/>
    <w:basedOn w:val="Normalny"/>
    <w:link w:val="Tekstpodstawowywcity3Znak"/>
    <w:rsid w:val="001722E5"/>
    <w:pPr>
      <w:spacing w:after="0" w:line="240" w:lineRule="auto"/>
      <w:ind w:left="284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722E5"/>
    <w:rPr>
      <w:rFonts w:ascii="Arial" w:eastAsia="Times New Roman" w:hAnsi="Arial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1722E5"/>
  </w:style>
  <w:style w:type="paragraph" w:customStyle="1" w:styleId="ZnakZnak1Znak">
    <w:name w:val="Znak Znak1 Znak"/>
    <w:basedOn w:val="Normalny"/>
    <w:rsid w:val="001722E5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styleId="Hipercze">
    <w:name w:val="Hyperlink"/>
    <w:rsid w:val="001722E5"/>
    <w:rPr>
      <w:color w:val="0000FF"/>
      <w:u w:val="single"/>
    </w:rPr>
  </w:style>
  <w:style w:type="paragraph" w:styleId="Tekstdymka">
    <w:name w:val="Balloon Text"/>
    <w:basedOn w:val="Normalny"/>
    <w:link w:val="TekstdymkaZnak"/>
    <w:semiHidden/>
    <w:rsid w:val="001722E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1722E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1722E5"/>
    <w:rPr>
      <w:vertAlign w:val="superscript"/>
    </w:rPr>
  </w:style>
  <w:style w:type="character" w:styleId="Odwoaniedokomentarza">
    <w:name w:val="annotation reference"/>
    <w:rsid w:val="001722E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1722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722E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464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F1373-D9B3-47B7-9E17-2340DB9A0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1964</Words>
  <Characters>11786</Characters>
  <Application>Microsoft Office Word</Application>
  <DocSecurity>0</DocSecurity>
  <Lines>98</Lines>
  <Paragraphs>27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KZGW</Company>
  <LinksUpToDate>false</LinksUpToDate>
  <CharactersWithSpaces>13723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</dc:creator>
  <cp:lastModifiedBy>Jolanta Kubik</cp:lastModifiedBy>
  <cp:revision>2</cp:revision>
  <dcterms:created xsi:type="dcterms:W3CDTF">2018-03-21T07:08:00Z</dcterms:created>
  <dcterms:modified xsi:type="dcterms:W3CDTF">2018-03-21T07:08:00Z</dcterms:modified>
</cp:coreProperties>
</file>