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91D" w14:textId="6720F3A4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Załącznik nr 2</w:t>
      </w:r>
    </w:p>
    <w:p w14:paraId="3935A280" w14:textId="1B7DBF45" w:rsidR="00C058B2" w:rsidRDefault="00C058B2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FBDE6A2" w14:textId="77777777" w:rsidR="008F2253" w:rsidRDefault="008F2253" w:rsidP="008F225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68DBD256" w14:textId="13D14E84" w:rsidR="008F2253" w:rsidRPr="00850982" w:rsidRDefault="008F2253" w:rsidP="00850982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85098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Przedmiot zamówienia</w:t>
      </w:r>
    </w:p>
    <w:p w14:paraId="2CA452D0" w14:textId="4573E30E" w:rsidR="008F2253" w:rsidRPr="00850982" w:rsidRDefault="008F2253" w:rsidP="00850982">
      <w:pPr>
        <w:autoSpaceDE w:val="0"/>
        <w:autoSpaceDN w:val="0"/>
        <w:adjustRightInd w:val="0"/>
        <w:spacing w:line="276" w:lineRule="auto"/>
        <w:jc w:val="both"/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</w:pPr>
      <w:r w:rsidRPr="00850982">
        <w:rPr>
          <w:rFonts w:ascii="Calibri" w:eastAsiaTheme="minorHAnsi" w:hAnsi="Calibri" w:cs="Calibri"/>
          <w:sz w:val="22"/>
          <w:szCs w:val="22"/>
          <w:lang w:eastAsia="en-US"/>
        </w:rPr>
        <w:t>Badanie ewaluacyjne on going programu CyberSecident „Cyberbezpieczeństwo i eTożsamość</w:t>
      </w:r>
      <w:r w:rsidRPr="00850982"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.”</w:t>
      </w:r>
    </w:p>
    <w:p w14:paraId="608061E2" w14:textId="77777777" w:rsidR="008F2253" w:rsidRPr="00850982" w:rsidRDefault="008F2253" w:rsidP="00850982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850982">
        <w:rPr>
          <w:rFonts w:ascii="Calibri" w:eastAsiaTheme="minorHAnsi" w:hAnsi="Calibri" w:cs="Calibri"/>
          <w:sz w:val="22"/>
          <w:szCs w:val="22"/>
          <w:lang w:eastAsia="en-US"/>
        </w:rPr>
        <w:t>Ocenie poddany zostanie dotychczasowy przebieg realizacji Programu i wpływ wybranych czynników</w:t>
      </w:r>
    </w:p>
    <w:p w14:paraId="421F8C56" w14:textId="66BFD404" w:rsidR="008F2253" w:rsidRPr="00850982" w:rsidRDefault="008F2253" w:rsidP="00850982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850982">
        <w:rPr>
          <w:rFonts w:ascii="Calibri" w:eastAsiaTheme="minorHAnsi" w:hAnsi="Calibri" w:cs="Calibri"/>
          <w:sz w:val="22"/>
          <w:szCs w:val="22"/>
          <w:lang w:eastAsia="en-US"/>
        </w:rPr>
        <w:t>zewnętrznych i wewnętrznych na stopień i tempo osiągania zakładanych efektów Programu. Badanie ma dostarczyć informacji o potrzebie kontynuacji tego typu wsparcia, komplementarności Programu z innymi realizowanymi przez NCBR i poza nim, aktualności zakresu programu oraz weryfikacji istnienia nowych, bardziej zasadnych potrzeb do realizacji Programu</w:t>
      </w:r>
      <w:r w:rsidRPr="00850982"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 xml:space="preserve">. </w:t>
      </w:r>
      <w:r w:rsidRPr="00850982">
        <w:rPr>
          <w:rFonts w:ascii="Calibri" w:eastAsiaTheme="minorHAnsi" w:hAnsi="Calibri" w:cs="Calibri"/>
          <w:sz w:val="22"/>
          <w:szCs w:val="22"/>
          <w:lang w:eastAsia="en-US"/>
        </w:rPr>
        <w:t>Ewaluacja obejmuje wnioskodawców projektów z obszaru podniesienia bezpieczeństwa cyberprzestrzeni RP oraz instytucje/podmioty zaangażowane w jego realizację i wdrażanie. Badaniem zostaną objęci liderzy i członkowie konsorcjów realizujących projekty. Przedmiotem badania będą 23 projekty, wyłonione w ramach 4 programów realizowane w latach 2017– 2024.</w:t>
      </w:r>
    </w:p>
    <w:p w14:paraId="59A7D20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630517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6B25204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1201531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57DDB248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F0D69F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0A6311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32B55662" w14:textId="77777777" w:rsidR="00C058B2" w:rsidRPr="001972CB" w:rsidRDefault="00C058B2" w:rsidP="001972CB">
      <w:pPr>
        <w:spacing w:after="6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1972CB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54C5975D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netto: …………………………………………</w:t>
      </w:r>
    </w:p>
    <w:p w14:paraId="3B4CAB38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0751546C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Vat: ………………….. %</w:t>
      </w:r>
    </w:p>
    <w:p w14:paraId="562054E0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brutto: …………………………………………</w:t>
      </w:r>
    </w:p>
    <w:p w14:paraId="31650492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22D8A46D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C28B712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Oświadczamy, że:</w:t>
      </w:r>
    </w:p>
    <w:p w14:paraId="710426B2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Nie wnosimy/wnoszę żadnych zastrzeżeń do zapytania o wycenę.</w:t>
      </w:r>
    </w:p>
    <w:p w14:paraId="474D6FED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Przyjmujemy/przyjmuję do wiadomości, że:</w:t>
      </w:r>
    </w:p>
    <w:p w14:paraId="00CBBB48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2DC6704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Powyższe zapytanie nie stanowi oferty w rozumieniu Kodeksu cywilnego.</w:t>
      </w:r>
    </w:p>
    <w:p w14:paraId="7C68BE38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  <w:jc w:val="both"/>
        <w:rPr>
          <w:rFonts w:eastAsia="Calibri"/>
        </w:rPr>
      </w:pPr>
      <w:r w:rsidRPr="001972CB">
        <w:rPr>
          <w:rFonts w:eastAsia="Calibri"/>
        </w:rPr>
        <w:lastRenderedPageBreak/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53DA7BE" w14:textId="77777777" w:rsidR="00C058B2" w:rsidRPr="001972CB" w:rsidRDefault="00C058B2" w:rsidP="001972CB">
      <w:pPr>
        <w:pStyle w:val="Akapitzlist"/>
        <w:spacing w:after="60" w:line="312" w:lineRule="auto"/>
        <w:contextualSpacing w:val="0"/>
        <w:rPr>
          <w:rFonts w:eastAsia="Calibri"/>
        </w:rPr>
      </w:pPr>
    </w:p>
    <w:p w14:paraId="09590270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</w:t>
      </w:r>
      <w:r w:rsidRPr="001972CB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36BF3112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BE5DEDA" w14:textId="762FC4E6" w:rsidR="000F53B0" w:rsidRPr="001972CB" w:rsidRDefault="00C058B2" w:rsidP="001972CB">
      <w:pPr>
        <w:pStyle w:val="Akapitzlist"/>
        <w:spacing w:after="60" w:line="312" w:lineRule="auto"/>
        <w:ind w:left="0"/>
        <w:contextualSpacing w:val="0"/>
        <w:jc w:val="both"/>
      </w:pPr>
      <w:r w:rsidRPr="001972CB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0F53B0" w:rsidRPr="001972CB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49A2" w14:textId="77777777" w:rsidR="00723179" w:rsidRDefault="00723179">
      <w:r>
        <w:separator/>
      </w:r>
    </w:p>
  </w:endnote>
  <w:endnote w:type="continuationSeparator" w:id="0">
    <w:p w14:paraId="415D1427" w14:textId="77777777" w:rsidR="00723179" w:rsidRDefault="007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A615" w14:textId="77777777" w:rsidR="00F17B3C" w:rsidRDefault="00C058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EC3A97" w14:textId="77777777" w:rsidR="00F17B3C" w:rsidRDefault="00C13E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BA6" w14:textId="33E59176" w:rsidR="00F56F6C" w:rsidRPr="00CB32C8" w:rsidRDefault="008F2253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30C4" wp14:editId="6D77F9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6614b278dbad00489c25a1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EE741C" w14:textId="71503E92" w:rsidR="008F2253" w:rsidRPr="008F2253" w:rsidRDefault="008F2253" w:rsidP="008F225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F225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A30C4" id="_x0000_t202" coordsize="21600,21600" o:spt="202" path="m,l,21600r21600,l21600,xe">
              <v:stroke joinstyle="miter"/>
              <v:path gradientshapeok="t" o:connecttype="rect"/>
            </v:shapetype>
            <v:shape id="MSIPCM26614b278dbad00489c25a1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CCfxKs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70EE741C" w14:textId="71503E92" w:rsidR="008F2253" w:rsidRPr="008F2253" w:rsidRDefault="008F2253" w:rsidP="008F225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F225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8F225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8F2253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58B2" w:rsidRPr="00CB32C8">
      <w:rPr>
        <w:rFonts w:ascii="Calibri" w:hAnsi="Calibri"/>
        <w:sz w:val="18"/>
        <w:szCs w:val="18"/>
      </w:rPr>
      <w:t xml:space="preserve">Strona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PAGE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  <w:r w:rsidR="00C058B2" w:rsidRPr="00CB32C8">
      <w:rPr>
        <w:rFonts w:ascii="Calibri" w:hAnsi="Calibri"/>
        <w:sz w:val="18"/>
        <w:szCs w:val="18"/>
      </w:rPr>
      <w:t xml:space="preserve"> z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NUMPAGES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</w:p>
  <w:p w14:paraId="61198BD8" w14:textId="77777777" w:rsidR="00F17B3C" w:rsidRDefault="00C13ED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E49D" w14:textId="77777777" w:rsidR="00723179" w:rsidRDefault="00723179">
      <w:r>
        <w:separator/>
      </w:r>
    </w:p>
  </w:footnote>
  <w:footnote w:type="continuationSeparator" w:id="0">
    <w:p w14:paraId="3B91ADA5" w14:textId="77777777" w:rsidR="00723179" w:rsidRDefault="0072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F548" w14:textId="77777777" w:rsidR="00F17B3C" w:rsidRDefault="00C058B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2CCA3" w14:textId="77777777" w:rsidR="00F17B3C" w:rsidRDefault="00C13ED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C40" w14:textId="09F23DBB" w:rsidR="003F3DB3" w:rsidRPr="00AE772C" w:rsidRDefault="00C13ED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B2"/>
    <w:rsid w:val="000F53B0"/>
    <w:rsid w:val="001972CB"/>
    <w:rsid w:val="003F3677"/>
    <w:rsid w:val="00723179"/>
    <w:rsid w:val="00850982"/>
    <w:rsid w:val="008F2253"/>
    <w:rsid w:val="00C058B2"/>
    <w:rsid w:val="00C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41595"/>
  <w15:chartTrackingRefBased/>
  <w15:docId w15:val="{765E3B1D-318A-4F7A-A811-E222F3E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58B2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C05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058B2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05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C058B2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"/>
    <w:link w:val="Akapitzlist"/>
    <w:uiPriority w:val="34"/>
    <w:qFormat/>
    <w:locked/>
    <w:rsid w:val="00C058B2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"/>
    <w:basedOn w:val="Normalny"/>
    <w:link w:val="AkapitzlistZnak"/>
    <w:uiPriority w:val="34"/>
    <w:qFormat/>
    <w:rsid w:val="00C058B2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2490</Characters>
  <Application>Microsoft Office Word</Application>
  <DocSecurity>0</DocSecurity>
  <Lines>20</Lines>
  <Paragraphs>5</Paragraphs>
  <ScaleCrop>false</ScaleCrop>
  <Company>NCBR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</dc:creator>
  <cp:keywords/>
  <dc:description/>
  <cp:lastModifiedBy>Karolina Łukasik</cp:lastModifiedBy>
  <cp:revision>6</cp:revision>
  <dcterms:created xsi:type="dcterms:W3CDTF">2022-07-26T07:23:00Z</dcterms:created>
  <dcterms:modified xsi:type="dcterms:W3CDTF">2023-02-06T12:02:00Z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2023-02-06T12:02:50Z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f396f16b-bdbe-4df4-8fd7-2c0f9cfb8650</vt:lpwstr>
  </property>
  <property fmtid="{D5CDD505-2E9C-101B-9397-08002B2CF9AE}" pid="8" name="MSIP_Label_8b72bd6a-5f70-4f6e-be10-f745206756ad_ContentBits">
    <vt:lpwstr>2</vt:lpwstr>
  </property>
</Properties>
</file>