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47" w:rsidRPr="00C30547" w:rsidRDefault="00C30547" w:rsidP="00C3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0D1DBA">
        <w:rPr>
          <w:rFonts w:ascii="Times New Roman" w:hAnsi="Times New Roman" w:cs="Times New Roman"/>
          <w:b/>
          <w:sz w:val="24"/>
          <w:szCs w:val="24"/>
        </w:rPr>
        <w:t xml:space="preserve"> 19</w:t>
      </w:r>
    </w:p>
    <w:p w:rsidR="00C30547" w:rsidRPr="00C30547" w:rsidRDefault="00C30547" w:rsidP="00C3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47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C30547" w:rsidRPr="00C30547" w:rsidRDefault="00C30547" w:rsidP="00C3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D1DBA">
        <w:rPr>
          <w:rFonts w:ascii="Times New Roman" w:hAnsi="Times New Roman" w:cs="Times New Roman"/>
          <w:b/>
          <w:sz w:val="24"/>
          <w:szCs w:val="24"/>
        </w:rPr>
        <w:t>10.09.2020r.</w:t>
      </w:r>
    </w:p>
    <w:p w:rsidR="00C30547" w:rsidRPr="00C30547" w:rsidRDefault="00C30547" w:rsidP="00C3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47">
        <w:rPr>
          <w:rFonts w:ascii="Times New Roman" w:hAnsi="Times New Roman" w:cs="Times New Roman"/>
          <w:b/>
          <w:sz w:val="24"/>
          <w:szCs w:val="24"/>
        </w:rPr>
        <w:t>w sprawie wprowadzenia propozycji uzupełnień do sprawozdania z wykonywania „Konwencji w sprawie zwalczania dyskryminacji w dziedzinie oświaty” (10. konsultacje) opracowanego przez Ministerstwo Edukacji Narodowej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>Na podstawie § 13 rozporządzenia Przewodn</w:t>
      </w:r>
      <w:r>
        <w:rPr>
          <w:rFonts w:ascii="Times New Roman" w:hAnsi="Times New Roman" w:cs="Times New Roman"/>
          <w:sz w:val="24"/>
          <w:szCs w:val="24"/>
        </w:rPr>
        <w:t xml:space="preserve">iczącego Komitetu do spraw </w:t>
      </w:r>
      <w:r w:rsidR="00FB7F72">
        <w:rPr>
          <w:rFonts w:ascii="Times New Roman" w:hAnsi="Times New Roman" w:cs="Times New Roman"/>
          <w:sz w:val="24"/>
          <w:szCs w:val="24"/>
        </w:rPr>
        <w:t xml:space="preserve">Pożytku Publicznego </w:t>
      </w:r>
      <w:r w:rsidRPr="00C30547">
        <w:rPr>
          <w:rFonts w:ascii="Times New Roman" w:hAnsi="Times New Roman" w:cs="Times New Roman"/>
          <w:sz w:val="24"/>
          <w:szCs w:val="24"/>
        </w:rPr>
        <w:t>z dnia 10 września 2019 r. w sprawie Ra</w:t>
      </w:r>
      <w:r>
        <w:rPr>
          <w:rFonts w:ascii="Times New Roman" w:hAnsi="Times New Roman" w:cs="Times New Roman"/>
          <w:sz w:val="24"/>
          <w:szCs w:val="24"/>
        </w:rPr>
        <w:t xml:space="preserve">dy Dialogu z Młodym </w:t>
      </w:r>
      <w:r w:rsidR="00FB7F72">
        <w:rPr>
          <w:rFonts w:ascii="Times New Roman" w:hAnsi="Times New Roman" w:cs="Times New Roman"/>
          <w:sz w:val="24"/>
          <w:szCs w:val="24"/>
        </w:rPr>
        <w:t xml:space="preserve">Pokoleniem (Dz.U. poz. 1743) </w:t>
      </w:r>
      <w:r w:rsidRPr="00C30547">
        <w:rPr>
          <w:rFonts w:ascii="Times New Roman" w:hAnsi="Times New Roman" w:cs="Times New Roman"/>
          <w:sz w:val="24"/>
          <w:szCs w:val="24"/>
        </w:rPr>
        <w:t>oraz art. 41 1 ust. 2 ustawy z dnia 24 k</w:t>
      </w:r>
      <w:r>
        <w:rPr>
          <w:rFonts w:ascii="Times New Roman" w:hAnsi="Times New Roman" w:cs="Times New Roman"/>
          <w:sz w:val="24"/>
          <w:szCs w:val="24"/>
        </w:rPr>
        <w:t xml:space="preserve">wietnia 2003 r. </w:t>
      </w:r>
      <w:r w:rsidRPr="00C30547">
        <w:rPr>
          <w:rFonts w:ascii="Times New Roman" w:hAnsi="Times New Roman" w:cs="Times New Roman"/>
          <w:sz w:val="24"/>
          <w:szCs w:val="24"/>
        </w:rPr>
        <w:t>o działalności pożytku public</w:t>
      </w:r>
      <w:r w:rsidR="00FB7F72">
        <w:rPr>
          <w:rFonts w:ascii="Times New Roman" w:hAnsi="Times New Roman" w:cs="Times New Roman"/>
          <w:sz w:val="24"/>
          <w:szCs w:val="24"/>
        </w:rPr>
        <w:t xml:space="preserve">znego i o </w:t>
      </w:r>
      <w:r w:rsidRPr="00C30547">
        <w:rPr>
          <w:rFonts w:ascii="Times New Roman" w:hAnsi="Times New Roman" w:cs="Times New Roman"/>
          <w:sz w:val="24"/>
          <w:szCs w:val="24"/>
        </w:rPr>
        <w:t>wolontariacie (Dz.</w:t>
      </w:r>
      <w:r>
        <w:rPr>
          <w:rFonts w:ascii="Times New Roman" w:hAnsi="Times New Roman" w:cs="Times New Roman"/>
          <w:sz w:val="24"/>
          <w:szCs w:val="24"/>
        </w:rPr>
        <w:t xml:space="preserve"> U. z 2019 r. poz. 688 i 1570), </w:t>
      </w:r>
      <w:r w:rsidRPr="00C30547">
        <w:rPr>
          <w:rFonts w:ascii="Times New Roman" w:hAnsi="Times New Roman" w:cs="Times New Roman"/>
          <w:sz w:val="24"/>
          <w:szCs w:val="24"/>
        </w:rPr>
        <w:t>uchwal</w:t>
      </w:r>
      <w:r w:rsidR="00FB7F72">
        <w:rPr>
          <w:rFonts w:ascii="Times New Roman" w:hAnsi="Times New Roman" w:cs="Times New Roman"/>
          <w:sz w:val="24"/>
          <w:szCs w:val="24"/>
        </w:rPr>
        <w:t xml:space="preserve">a się stanowisko Rady Dialogu z </w:t>
      </w:r>
      <w:r w:rsidRPr="00C30547">
        <w:rPr>
          <w:rFonts w:ascii="Times New Roman" w:hAnsi="Times New Roman" w:cs="Times New Roman"/>
          <w:sz w:val="24"/>
          <w:szCs w:val="24"/>
        </w:rPr>
        <w:t>Młodym Pokoleniem w sprawie wprowadzeni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30547">
        <w:rPr>
          <w:rFonts w:ascii="Times New Roman" w:hAnsi="Times New Roman" w:cs="Times New Roman"/>
          <w:sz w:val="24"/>
          <w:szCs w:val="24"/>
        </w:rPr>
        <w:t>propozyc</w:t>
      </w:r>
      <w:r w:rsidR="00FB7F72">
        <w:rPr>
          <w:rFonts w:ascii="Times New Roman" w:hAnsi="Times New Roman" w:cs="Times New Roman"/>
          <w:sz w:val="24"/>
          <w:szCs w:val="24"/>
        </w:rPr>
        <w:t xml:space="preserve">ji uzupełnień do sprawozdania z </w:t>
      </w:r>
      <w:r w:rsidRPr="00C30547">
        <w:rPr>
          <w:rFonts w:ascii="Times New Roman" w:hAnsi="Times New Roman" w:cs="Times New Roman"/>
          <w:sz w:val="24"/>
          <w:szCs w:val="24"/>
        </w:rPr>
        <w:t>wykonywania „Konwencj</w:t>
      </w:r>
      <w:r>
        <w:rPr>
          <w:rFonts w:ascii="Times New Roman" w:hAnsi="Times New Roman" w:cs="Times New Roman"/>
          <w:sz w:val="24"/>
          <w:szCs w:val="24"/>
        </w:rPr>
        <w:t xml:space="preserve">i w sprawie zwalczania </w:t>
      </w:r>
      <w:r w:rsidRPr="00C30547">
        <w:rPr>
          <w:rFonts w:ascii="Times New Roman" w:hAnsi="Times New Roman" w:cs="Times New Roman"/>
          <w:sz w:val="24"/>
          <w:szCs w:val="24"/>
        </w:rPr>
        <w:t>dyskrymin</w:t>
      </w:r>
      <w:r w:rsidR="00FB7F72">
        <w:rPr>
          <w:rFonts w:ascii="Times New Roman" w:hAnsi="Times New Roman" w:cs="Times New Roman"/>
          <w:sz w:val="24"/>
          <w:szCs w:val="24"/>
        </w:rPr>
        <w:t>acji w dziedzinie oświaty” (10. k</w:t>
      </w:r>
      <w:r w:rsidRPr="00C30547">
        <w:rPr>
          <w:rFonts w:ascii="Times New Roman" w:hAnsi="Times New Roman" w:cs="Times New Roman"/>
          <w:sz w:val="24"/>
          <w:szCs w:val="24"/>
        </w:rPr>
        <w:t>onsultacje) opracowa</w:t>
      </w:r>
      <w:r>
        <w:rPr>
          <w:rFonts w:ascii="Times New Roman" w:hAnsi="Times New Roman" w:cs="Times New Roman"/>
          <w:sz w:val="24"/>
          <w:szCs w:val="24"/>
        </w:rPr>
        <w:t xml:space="preserve">nego przez Ministerstwo </w:t>
      </w:r>
      <w:r w:rsidRPr="00C30547">
        <w:rPr>
          <w:rFonts w:ascii="Times New Roman" w:hAnsi="Times New Roman" w:cs="Times New Roman"/>
          <w:sz w:val="24"/>
          <w:szCs w:val="24"/>
        </w:rPr>
        <w:t xml:space="preserve">Edukacji Narodowej.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 </w:t>
      </w:r>
    </w:p>
    <w:p w:rsidR="00C30547" w:rsidRPr="00C30547" w:rsidRDefault="00483BAD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30547" w:rsidRPr="00C30547">
        <w:rPr>
          <w:rFonts w:ascii="Times New Roman" w:hAnsi="Times New Roman" w:cs="Times New Roman"/>
          <w:sz w:val="24"/>
          <w:szCs w:val="24"/>
        </w:rPr>
        <w:t>Rada Dialogu z Młodym Pokoleniem pozytywnie opiniuje sprawozdanie z wykonywania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30547" w:rsidRPr="00C30547">
        <w:rPr>
          <w:rFonts w:ascii="Times New Roman" w:hAnsi="Times New Roman" w:cs="Times New Roman"/>
          <w:sz w:val="24"/>
          <w:szCs w:val="24"/>
        </w:rPr>
        <w:t>Konwencji w sprawie zwalczania dyskryminacji w dziedzi</w:t>
      </w:r>
      <w:r>
        <w:rPr>
          <w:rFonts w:ascii="Times New Roman" w:hAnsi="Times New Roman" w:cs="Times New Roman"/>
          <w:sz w:val="24"/>
          <w:szCs w:val="24"/>
        </w:rPr>
        <w:t>nie oświaty”</w:t>
      </w:r>
      <w:r w:rsidR="00C30547" w:rsidRPr="00C30547">
        <w:rPr>
          <w:rFonts w:ascii="Times New Roman" w:hAnsi="Times New Roman" w:cs="Times New Roman"/>
          <w:sz w:val="24"/>
          <w:szCs w:val="24"/>
        </w:rPr>
        <w:t xml:space="preserve"> (10. konsultacje),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="00C30547">
        <w:rPr>
          <w:rFonts w:ascii="Times New Roman" w:hAnsi="Times New Roman" w:cs="Times New Roman"/>
          <w:sz w:val="24"/>
          <w:szCs w:val="24"/>
        </w:rPr>
        <w:t xml:space="preserve">opracowanego przez Ministerstwo </w:t>
      </w:r>
      <w:r w:rsidR="00C30547" w:rsidRPr="00C30547">
        <w:rPr>
          <w:rFonts w:ascii="Times New Roman" w:hAnsi="Times New Roman" w:cs="Times New Roman"/>
          <w:sz w:val="24"/>
          <w:szCs w:val="24"/>
        </w:rPr>
        <w:t>Edukacji Narodowej, z uwzględnieniem niżej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="00C30547" w:rsidRPr="00C30547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mienionych propozycji poprawek.”</w:t>
      </w:r>
      <w:r w:rsidR="00C30547"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>Rada Dialogu z Młodym Pokoleniem proponuje nadać punktowi 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szkolnictwo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wyższe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na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 xml:space="preserve">str. 35 sprawozdania </w:t>
      </w:r>
      <w:r w:rsidR="00483BAD">
        <w:rPr>
          <w:rFonts w:ascii="Times New Roman" w:hAnsi="Times New Roman" w:cs="Times New Roman"/>
          <w:sz w:val="24"/>
          <w:szCs w:val="24"/>
        </w:rPr>
        <w:t>następujące brzmienie: „</w:t>
      </w:r>
      <w:r w:rsidRPr="00C30547">
        <w:rPr>
          <w:rFonts w:ascii="Times New Roman" w:hAnsi="Times New Roman" w:cs="Times New Roman"/>
          <w:sz w:val="24"/>
          <w:szCs w:val="24"/>
        </w:rPr>
        <w:t>Ustawa z dnia 3 grudnia 2010 r. o wdrożeniu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niektórych przepisów Unii Europejskiej w zakresie równego traktowania. Ustawę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stosuje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się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m.in. w zakresie dostępu i warunków korzystania z oświaty i szkolnictwa wyższego, a także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podejmowania kształcenia zawodowego, w tym do</w:t>
      </w:r>
      <w:r w:rsidR="00FB7F72">
        <w:rPr>
          <w:rFonts w:ascii="Times New Roman" w:hAnsi="Times New Roman" w:cs="Times New Roman"/>
          <w:sz w:val="24"/>
          <w:szCs w:val="24"/>
        </w:rPr>
        <w:t xml:space="preserve">kształcania, doskonalenia, </w:t>
      </w:r>
      <w:r w:rsidRPr="00C30547">
        <w:rPr>
          <w:rFonts w:ascii="Times New Roman" w:hAnsi="Times New Roman" w:cs="Times New Roman"/>
          <w:sz w:val="24"/>
          <w:szCs w:val="24"/>
        </w:rPr>
        <w:t>przekwalifikowania zawodowego oraz praktyk zawodowych. ​Zasada równego traktowania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w zakresie opieki zdrowotnej oraz oświaty i szkolnictwa wyższego jest szczególnie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 xml:space="preserve">wyartykułowana w art. 7 wyżej wymienionej ustawy”.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>Rada Dialogu z Młodym Pokoleniem proponuje nadać punktowi bezpieczne środowisko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nauczania na str. 46 sprawo</w:t>
      </w:r>
      <w:r w:rsidR="00EC2EF3">
        <w:rPr>
          <w:rFonts w:ascii="Times New Roman" w:hAnsi="Times New Roman" w:cs="Times New Roman"/>
          <w:sz w:val="24"/>
          <w:szCs w:val="24"/>
        </w:rPr>
        <w:t>zdania następujące brzmienie: „</w:t>
      </w:r>
      <w:r w:rsidRPr="00C30547">
        <w:rPr>
          <w:rFonts w:ascii="Times New Roman" w:hAnsi="Times New Roman" w:cs="Times New Roman"/>
          <w:sz w:val="24"/>
          <w:szCs w:val="24"/>
        </w:rPr>
        <w:t>Bezpieczeństwo w sieci, sprzęt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 xml:space="preserve">cyfrowy oraz szkolną sieć komputerową należy chronić zgodnie z </w:t>
      </w:r>
      <w:r>
        <w:rPr>
          <w:rFonts w:ascii="Times New Roman" w:hAnsi="Times New Roman" w:cs="Times New Roman"/>
          <w:sz w:val="24"/>
          <w:szCs w:val="24"/>
        </w:rPr>
        <w:t xml:space="preserve">wytycznymi zawartymi </w:t>
      </w:r>
      <w:r w:rsidR="00FB7F7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III rozdziale dokumentu </w:t>
      </w:r>
      <w:r w:rsidRPr="00C30547">
        <w:rPr>
          <w:rFonts w:ascii="Times New Roman" w:hAnsi="Times New Roman" w:cs="Times New Roman"/>
          <w:sz w:val="24"/>
          <w:szCs w:val="24"/>
        </w:rPr>
        <w:t xml:space="preserve">​Bezpieczna szkoła cyfrowa. Zalecenia i rekomendacje dla 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samorządów - realizatorów projektów w ramach unijne</w:t>
      </w:r>
      <w:r>
        <w:rPr>
          <w:rFonts w:ascii="Times New Roman" w:hAnsi="Times New Roman" w:cs="Times New Roman"/>
          <w:sz w:val="24"/>
          <w:szCs w:val="24"/>
        </w:rPr>
        <w:t xml:space="preserve">j perspektywy budżetowej </w:t>
      </w:r>
      <w:r w:rsidRPr="00C30547">
        <w:rPr>
          <w:rFonts w:ascii="Times New Roman" w:hAnsi="Times New Roman" w:cs="Times New Roman"/>
          <w:sz w:val="24"/>
          <w:szCs w:val="24"/>
        </w:rPr>
        <w:t xml:space="preserve">2014-2020.”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4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>Rada Dialogu z Młodym Pokoleniem proponuje nadać punktowi 2.7. szacunek dla praw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człowieka i podstawowych wolności; działania podejmowane w celu ukierunkowania  edukacji na pełny rozwój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osobowy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jednostki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wzmocnienia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szacunku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człowieka</w:t>
      </w:r>
      <w:r w:rsidR="00FB7F72">
        <w:rPr>
          <w:rFonts w:ascii="Times New Roman" w:hAnsi="Times New Roman" w:cs="Times New Roman"/>
          <w:sz w:val="24"/>
          <w:szCs w:val="24"/>
        </w:rPr>
        <w:t xml:space="preserve"> i </w:t>
      </w:r>
      <w:r w:rsidRPr="00C30547">
        <w:rPr>
          <w:rFonts w:ascii="Times New Roman" w:hAnsi="Times New Roman" w:cs="Times New Roman"/>
          <w:sz w:val="24"/>
          <w:szCs w:val="24"/>
        </w:rPr>
        <w:t>podstawowych wolności, (podpunkt inne na str. 51) spraw</w:t>
      </w:r>
      <w:r w:rsidR="00483BAD">
        <w:rPr>
          <w:rFonts w:ascii="Times New Roman" w:hAnsi="Times New Roman" w:cs="Times New Roman"/>
          <w:sz w:val="24"/>
          <w:szCs w:val="24"/>
        </w:rPr>
        <w:t>ozdania następujące brzmienie: „</w:t>
      </w:r>
      <w:r w:rsidRPr="00C30547">
        <w:rPr>
          <w:rFonts w:ascii="Times New Roman" w:hAnsi="Times New Roman" w:cs="Times New Roman"/>
          <w:sz w:val="24"/>
          <w:szCs w:val="24"/>
        </w:rPr>
        <w:t>Od 2016 r. działa Rada Dzieci i Młodzieży Rzeczypospolitej Polskiej przy Ministrze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Edukacji Narodowej. Do zadań Rady należy wyrażanie opinii i przedstawianie propozycji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w kwestiach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młodzieży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objętych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działem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administracji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rządowej oświata i wychowanie, w szczególności przedstawianie opinii na temat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planowanych zmian i propozycji rozwiązań, jak również promowanie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postaw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patriotycznych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i obywatelskich oraz aktywności młodych ludzi w życiu publicznym, którzy odgrywają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kluczową rolę w tworzeniu społeczeństwa obywatelskiego</w:t>
      </w:r>
      <w:r>
        <w:rPr>
          <w:rFonts w:ascii="Times New Roman" w:hAnsi="Times New Roman" w:cs="Times New Roman"/>
          <w:sz w:val="24"/>
          <w:szCs w:val="24"/>
        </w:rPr>
        <w:t xml:space="preserve">. W skład Rady wchodzi </w:t>
      </w:r>
      <w:r w:rsidRPr="00C30547">
        <w:rPr>
          <w:rFonts w:ascii="Times New Roman" w:hAnsi="Times New Roman" w:cs="Times New Roman"/>
          <w:sz w:val="24"/>
          <w:szCs w:val="24"/>
        </w:rPr>
        <w:t>16 członków Rady i ich zastępców, powołanych przez Ministra Edukacji Narodowej, po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jednym członku i jego zastępcy z każdego województwa. Przełomowym krokiem do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utworzenia dialogu pomiędzy najważniejszymi organami wład</w:t>
      </w:r>
      <w:r>
        <w:rPr>
          <w:rFonts w:ascii="Times New Roman" w:hAnsi="Times New Roman" w:cs="Times New Roman"/>
          <w:sz w:val="24"/>
          <w:szCs w:val="24"/>
        </w:rPr>
        <w:t>zy a młodym pokoleniem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30547">
        <w:rPr>
          <w:rFonts w:ascii="Times New Roman" w:hAnsi="Times New Roman" w:cs="Times New Roman"/>
          <w:sz w:val="24"/>
          <w:szCs w:val="24"/>
        </w:rPr>
        <w:t>olaków było natomiast powołanie ​Rady Dialogu z Młodym Pokoleniem – organu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opiniodawczo-doradczego Przewodniczącego ​Komitetu do spraw Pożytku Publicznego​,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utworzonego ustawą z dnia 19 lipca 2019 r. o zmianie ustawy o działalności pożytku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publicznego i o ​wolontariacie​, Zgodnie z ustawą, do zadań Rady Dialogu z Młodym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Pokoleniem należy m.in. wyrażanie opinii o projektach aktów prawnych oraz programach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rządowych w zakresie dotyczącym młodego pokolenia; ini</w:t>
      </w:r>
      <w:r w:rsidR="00FB7F72">
        <w:rPr>
          <w:rFonts w:ascii="Times New Roman" w:hAnsi="Times New Roman" w:cs="Times New Roman"/>
          <w:sz w:val="24"/>
          <w:szCs w:val="24"/>
        </w:rPr>
        <w:t xml:space="preserve">cjowanie i wspieranie działań na </w:t>
      </w:r>
      <w:r w:rsidRPr="00C30547">
        <w:rPr>
          <w:rFonts w:ascii="Times New Roman" w:hAnsi="Times New Roman" w:cs="Times New Roman"/>
          <w:sz w:val="24"/>
          <w:szCs w:val="24"/>
        </w:rPr>
        <w:t>rzecz zwiększania poziomu partycypacji obywatelskiej młodych ludzi w Rzeczypospolitej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Polskiej; tworzenie forum dialogu między organizacjami pozarządowymi i innymi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instytucjami społecznymi a organami władzy publicznej w zakresie dot. Młodego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pokolenia.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W skład Rady Dialogu wchodzą członkowie strony rządowo - samorządowej (w tym m.in.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przedstawiciele ministra właściwego do spraw oświaty i wychowania, ministra właściwego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do spraw szkolnictwa wyższego i nauki, Rzecznika Praw Dziecka) i pozarządowej</w:t>
      </w:r>
      <w:r w:rsidR="00FB7F72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reprezentującej młode pokolenie (przedstawiciele organizacji pozarządowyc</w:t>
      </w:r>
      <w:r w:rsidR="00FB7F72">
        <w:rPr>
          <w:rFonts w:ascii="Times New Roman" w:hAnsi="Times New Roman" w:cs="Times New Roman"/>
          <w:sz w:val="24"/>
          <w:szCs w:val="24"/>
        </w:rPr>
        <w:t xml:space="preserve">h, </w:t>
      </w:r>
      <w:r w:rsidRPr="00C30547">
        <w:rPr>
          <w:rFonts w:ascii="Times New Roman" w:hAnsi="Times New Roman" w:cs="Times New Roman"/>
          <w:sz w:val="24"/>
          <w:szCs w:val="24"/>
        </w:rPr>
        <w:t xml:space="preserve">młodzieżowych rad gmin i ​Parlamentu Studentów Rzeczypospolitej Polskiej​).”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>Rada Dialogu z Młodym Pokoleniem proponuje nadać punktowi</w:t>
      </w:r>
      <w:r w:rsidR="001464CE">
        <w:rPr>
          <w:rFonts w:ascii="Times New Roman" w:hAnsi="Times New Roman" w:cs="Times New Roman"/>
          <w:sz w:val="24"/>
          <w:szCs w:val="24"/>
        </w:rPr>
        <w:t xml:space="preserve"> 2.8 dotyczącym zadań </w:t>
      </w:r>
      <w:r w:rsidRPr="00C30547">
        <w:rPr>
          <w:rFonts w:ascii="Times New Roman" w:hAnsi="Times New Roman" w:cs="Times New Roman"/>
          <w:sz w:val="24"/>
          <w:szCs w:val="24"/>
        </w:rPr>
        <w:t>Centralnej Komisji Egzaminacyjnej na str. 57/58 sprawozdania</w:t>
      </w:r>
      <w:r w:rsidR="001464CE">
        <w:rPr>
          <w:rFonts w:ascii="Times New Roman" w:hAnsi="Times New Roman" w:cs="Times New Roman"/>
          <w:sz w:val="24"/>
          <w:szCs w:val="24"/>
        </w:rPr>
        <w:t xml:space="preserve"> następujące brzmienie: </w:t>
      </w:r>
      <w:r w:rsidR="00483BAD">
        <w:rPr>
          <w:rFonts w:ascii="Times New Roman" w:hAnsi="Times New Roman" w:cs="Times New Roman"/>
          <w:sz w:val="24"/>
          <w:szCs w:val="24"/>
        </w:rPr>
        <w:t>„</w:t>
      </w:r>
      <w:r w:rsidRPr="00C30547">
        <w:rPr>
          <w:rFonts w:ascii="Times New Roman" w:hAnsi="Times New Roman" w:cs="Times New Roman"/>
          <w:sz w:val="24"/>
          <w:szCs w:val="24"/>
        </w:rPr>
        <w:t>przygotowywanie, we współpracy z okręgowymi komisjami egz</w:t>
      </w:r>
      <w:r w:rsidR="001464CE">
        <w:rPr>
          <w:rFonts w:ascii="Times New Roman" w:hAnsi="Times New Roman" w:cs="Times New Roman"/>
          <w:sz w:val="24"/>
          <w:szCs w:val="24"/>
        </w:rPr>
        <w:t xml:space="preserve">aminacyjnymi, materiałów </w:t>
      </w:r>
      <w:r w:rsidRPr="00C30547">
        <w:rPr>
          <w:rFonts w:ascii="Times New Roman" w:hAnsi="Times New Roman" w:cs="Times New Roman"/>
          <w:sz w:val="24"/>
          <w:szCs w:val="24"/>
        </w:rPr>
        <w:t>szkoleniowych dla kandydatów na egzaminatorów i egz</w:t>
      </w:r>
      <w:r w:rsidR="001464CE">
        <w:rPr>
          <w:rFonts w:ascii="Times New Roman" w:hAnsi="Times New Roman" w:cs="Times New Roman"/>
          <w:sz w:val="24"/>
          <w:szCs w:val="24"/>
        </w:rPr>
        <w:t>aminatorów; realizowanie    p</w:t>
      </w:r>
      <w:r w:rsidRPr="00C30547">
        <w:rPr>
          <w:rFonts w:ascii="Times New Roman" w:hAnsi="Times New Roman" w:cs="Times New Roman"/>
          <w:sz w:val="24"/>
          <w:szCs w:val="24"/>
        </w:rPr>
        <w:t>orozumień międzynarodowych i międzyresortowych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przeprowadzania</w:t>
      </w:r>
      <w:r w:rsidR="001464CE">
        <w:rPr>
          <w:rFonts w:ascii="Times New Roman" w:hAnsi="Times New Roman" w:cs="Times New Roman"/>
          <w:sz w:val="24"/>
          <w:szCs w:val="24"/>
        </w:rPr>
        <w:t xml:space="preserve"> egzaminu </w:t>
      </w:r>
      <w:r w:rsidRPr="00C30547">
        <w:rPr>
          <w:rFonts w:ascii="Times New Roman" w:hAnsi="Times New Roman" w:cs="Times New Roman"/>
          <w:sz w:val="24"/>
          <w:szCs w:val="24"/>
        </w:rPr>
        <w:t xml:space="preserve">ósmoklasisty, egzaminu maturalnego, egzaminu </w:t>
      </w:r>
      <w:r w:rsidR="001464CE">
        <w:rPr>
          <w:rFonts w:ascii="Times New Roman" w:hAnsi="Times New Roman" w:cs="Times New Roman"/>
          <w:sz w:val="24"/>
          <w:szCs w:val="24"/>
        </w:rPr>
        <w:t xml:space="preserve">zawodowego oraz egzaminów </w:t>
      </w:r>
      <w:r w:rsidRPr="00C30547">
        <w:rPr>
          <w:rFonts w:ascii="Times New Roman" w:hAnsi="Times New Roman" w:cs="Times New Roman"/>
          <w:sz w:val="24"/>
          <w:szCs w:val="24"/>
        </w:rPr>
        <w:t>eksternistycznych; przygotowywanie, we współpra</w:t>
      </w:r>
      <w:r w:rsidR="001464CE">
        <w:rPr>
          <w:rFonts w:ascii="Times New Roman" w:hAnsi="Times New Roman" w:cs="Times New Roman"/>
          <w:sz w:val="24"/>
          <w:szCs w:val="24"/>
        </w:rPr>
        <w:t xml:space="preserve">cy z okręgowymi komisjami </w:t>
      </w:r>
      <w:r w:rsidRPr="00C30547">
        <w:rPr>
          <w:rFonts w:ascii="Times New Roman" w:hAnsi="Times New Roman" w:cs="Times New Roman"/>
          <w:sz w:val="24"/>
          <w:szCs w:val="24"/>
        </w:rPr>
        <w:t>egzaminacyjnymi, materiałów szkoleniowych</w:t>
      </w:r>
      <w:r>
        <w:rPr>
          <w:rFonts w:ascii="Times New Roman" w:hAnsi="Times New Roman" w:cs="Times New Roman"/>
          <w:sz w:val="24"/>
          <w:szCs w:val="24"/>
        </w:rPr>
        <w:t xml:space="preserve"> dla kandydatów na egzaminatorów </w:t>
      </w:r>
      <w:r w:rsidR="001464CE">
        <w:rPr>
          <w:rFonts w:ascii="Times New Roman" w:hAnsi="Times New Roman" w:cs="Times New Roman"/>
          <w:sz w:val="24"/>
          <w:szCs w:val="24"/>
        </w:rPr>
        <w:t xml:space="preserve">i </w:t>
      </w:r>
      <w:r w:rsidRPr="00C30547">
        <w:rPr>
          <w:rFonts w:ascii="Times New Roman" w:hAnsi="Times New Roman" w:cs="Times New Roman"/>
          <w:sz w:val="24"/>
          <w:szCs w:val="24"/>
        </w:rPr>
        <w:t>egzaminatorów; realizowanie porozumień międzynaro</w:t>
      </w:r>
      <w:r>
        <w:rPr>
          <w:rFonts w:ascii="Times New Roman" w:hAnsi="Times New Roman" w:cs="Times New Roman"/>
          <w:sz w:val="24"/>
          <w:szCs w:val="24"/>
        </w:rPr>
        <w:t xml:space="preserve">dowych i międzyresortowych </w:t>
      </w:r>
      <w:r w:rsidR="001464CE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C30547">
        <w:rPr>
          <w:rFonts w:ascii="Times New Roman" w:hAnsi="Times New Roman" w:cs="Times New Roman"/>
          <w:sz w:val="24"/>
          <w:szCs w:val="24"/>
        </w:rPr>
        <w:t>przeprowadzania egzaminu ósmoklasisty, egzam</w:t>
      </w:r>
      <w:r>
        <w:rPr>
          <w:rFonts w:ascii="Times New Roman" w:hAnsi="Times New Roman" w:cs="Times New Roman"/>
          <w:sz w:val="24"/>
          <w:szCs w:val="24"/>
        </w:rPr>
        <w:t xml:space="preserve">inu maturalnego, egzaminu </w:t>
      </w:r>
      <w:r w:rsidR="001464CE">
        <w:rPr>
          <w:rFonts w:ascii="Times New Roman" w:hAnsi="Times New Roman" w:cs="Times New Roman"/>
          <w:sz w:val="24"/>
          <w:szCs w:val="24"/>
        </w:rPr>
        <w:t xml:space="preserve">zawodowego oraz </w:t>
      </w:r>
      <w:r w:rsidRPr="00C30547">
        <w:rPr>
          <w:rFonts w:ascii="Times New Roman" w:hAnsi="Times New Roman" w:cs="Times New Roman"/>
          <w:sz w:val="24"/>
          <w:szCs w:val="24"/>
        </w:rPr>
        <w:t xml:space="preserve">egzaminów eksternistycznych.”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§ 6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lastRenderedPageBreak/>
        <w:t>Rada Dialogu z Młodym Pokoleniem proponuje nadać punktowi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dotyczącym​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kształcenia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prywatnego (oraz religii i wychowania moralnego) ​na str. 58 sprawozdania następujące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="00483BAD">
        <w:rPr>
          <w:rFonts w:ascii="Times New Roman" w:hAnsi="Times New Roman" w:cs="Times New Roman"/>
          <w:sz w:val="24"/>
          <w:szCs w:val="24"/>
        </w:rPr>
        <w:t>brzmienie: „</w:t>
      </w:r>
      <w:r w:rsidRPr="00C30547">
        <w:rPr>
          <w:rFonts w:ascii="Times New Roman" w:hAnsi="Times New Roman" w:cs="Times New Roman"/>
          <w:sz w:val="24"/>
          <w:szCs w:val="24"/>
        </w:rPr>
        <w:t>Publiczne przedszkola i szkoły podstawowe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organizują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naukę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religii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życzenie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rodziców, publiczne szkoły ponadpodstawowe na życzenie bądź rodziców, bądź samych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 xml:space="preserve">uczniów; po osiągnięciu pełnoletności o pobieraniu nauki religii decydują uczniowie.”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7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>Rada Dialogu z Młodym Pokoleniem proponuje nadać punktowi 2.10 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rzecz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upowszechniania Konwencji w instytucjach różnego szczebla or</w:t>
      </w:r>
      <w:r>
        <w:rPr>
          <w:rFonts w:ascii="Times New Roman" w:hAnsi="Times New Roman" w:cs="Times New Roman"/>
          <w:sz w:val="24"/>
          <w:szCs w:val="24"/>
        </w:rPr>
        <w:t xml:space="preserve">az eliminacji utrudnień </w:t>
      </w:r>
      <w:r w:rsidR="001A2146">
        <w:rPr>
          <w:rFonts w:ascii="Times New Roman" w:hAnsi="Times New Roman" w:cs="Times New Roman"/>
          <w:sz w:val="24"/>
          <w:szCs w:val="24"/>
        </w:rPr>
        <w:t xml:space="preserve">w </w:t>
      </w:r>
      <w:r w:rsidRPr="00C30547">
        <w:rPr>
          <w:rFonts w:ascii="Times New Roman" w:hAnsi="Times New Roman" w:cs="Times New Roman"/>
          <w:sz w:val="24"/>
          <w:szCs w:val="24"/>
        </w:rPr>
        <w:t>implementacji Konwencji - podnoszenie świadomości na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str.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66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sprawozdania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następujące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brzmieni</w:t>
      </w:r>
      <w:r w:rsidR="00483BAD">
        <w:rPr>
          <w:rFonts w:ascii="Times New Roman" w:hAnsi="Times New Roman" w:cs="Times New Roman"/>
          <w:sz w:val="24"/>
          <w:szCs w:val="24"/>
        </w:rPr>
        <w:t>e: „</w:t>
      </w:r>
      <w:r w:rsidRPr="00C30547">
        <w:rPr>
          <w:rFonts w:ascii="Times New Roman" w:hAnsi="Times New Roman" w:cs="Times New Roman"/>
          <w:sz w:val="24"/>
          <w:szCs w:val="24"/>
        </w:rPr>
        <w:t xml:space="preserve">Polski Komitet ds. UNESCO jest instytucją administracji publicznej, 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koordynującą wypracowanie polskiego stanowiska w kwestiach, związanych z bieżącymi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pracami w UNESCO. W tych celach utrzymuje stały kontakt z zainteresowanymi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ministerstwami: Ministerstwem Spraw Zagranicznych, Ministerstwem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Kultury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D</w:t>
      </w:r>
      <w:r w:rsidR="001A2146">
        <w:rPr>
          <w:rFonts w:ascii="Times New Roman" w:hAnsi="Times New Roman" w:cs="Times New Roman"/>
          <w:sz w:val="24"/>
          <w:szCs w:val="24"/>
        </w:rPr>
        <w:t xml:space="preserve">ziedzictwa </w:t>
      </w:r>
      <w:r w:rsidRPr="00C30547">
        <w:rPr>
          <w:rFonts w:ascii="Times New Roman" w:hAnsi="Times New Roman" w:cs="Times New Roman"/>
          <w:sz w:val="24"/>
          <w:szCs w:val="24"/>
        </w:rPr>
        <w:t>Narodowego oraz Ministerstwem Edukacji Narodowej,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>instytucjami,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 xml:space="preserve">organizacjami  </w:t>
      </w:r>
      <w:r w:rsidR="001A2146">
        <w:rPr>
          <w:rFonts w:ascii="Times New Roman" w:hAnsi="Times New Roman" w:cs="Times New Roman"/>
          <w:sz w:val="24"/>
          <w:szCs w:val="24"/>
        </w:rPr>
        <w:t xml:space="preserve"> </w:t>
      </w:r>
      <w:r w:rsidRPr="00C30547">
        <w:rPr>
          <w:rFonts w:ascii="Times New Roman" w:hAnsi="Times New Roman" w:cs="Times New Roman"/>
          <w:sz w:val="24"/>
          <w:szCs w:val="24"/>
        </w:rPr>
        <w:t xml:space="preserve">i podmiotami prywatnymi.”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47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8 </w:t>
      </w:r>
    </w:p>
    <w:p w:rsidR="005B353B" w:rsidRPr="00C30547" w:rsidRDefault="00C30547" w:rsidP="00C30547">
      <w:pPr>
        <w:jc w:val="both"/>
        <w:rPr>
          <w:rFonts w:ascii="Times New Roman" w:hAnsi="Times New Roman" w:cs="Times New Roman"/>
          <w:sz w:val="24"/>
          <w:szCs w:val="24"/>
        </w:rPr>
      </w:pPr>
      <w:r w:rsidRPr="00C30547">
        <w:rPr>
          <w:rFonts w:ascii="Times New Roman" w:hAnsi="Times New Roman" w:cs="Times New Roman"/>
          <w:sz w:val="24"/>
          <w:szCs w:val="24"/>
        </w:rPr>
        <w:t>Uchwała wch</w:t>
      </w:r>
      <w:bookmarkStart w:id="0" w:name="_GoBack"/>
      <w:bookmarkEnd w:id="0"/>
      <w:r w:rsidRPr="00C30547">
        <w:rPr>
          <w:rFonts w:ascii="Times New Roman" w:hAnsi="Times New Roman" w:cs="Times New Roman"/>
          <w:sz w:val="24"/>
          <w:szCs w:val="24"/>
        </w:rPr>
        <w:t>odzi w życie z dniem podjęcia.</w:t>
      </w:r>
    </w:p>
    <w:sectPr w:rsidR="005B353B" w:rsidRPr="00C3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47"/>
    <w:rsid w:val="000D1DBA"/>
    <w:rsid w:val="001464CE"/>
    <w:rsid w:val="001A2146"/>
    <w:rsid w:val="00483BAD"/>
    <w:rsid w:val="005B353B"/>
    <w:rsid w:val="00C30547"/>
    <w:rsid w:val="00EC2EF3"/>
    <w:rsid w:val="00F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DEDA"/>
  <w15:chartTrackingRefBased/>
  <w15:docId w15:val="{C1E8A599-67EE-4BB8-B412-2B166E12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7</cp:revision>
  <dcterms:created xsi:type="dcterms:W3CDTF">2020-09-10T11:14:00Z</dcterms:created>
  <dcterms:modified xsi:type="dcterms:W3CDTF">2020-09-10T11:36:00Z</dcterms:modified>
</cp:coreProperties>
</file>