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0C9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EEDAF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65314F7" w14:textId="2562CFF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E2342">
        <w:rPr>
          <w:rFonts w:cs="Arial"/>
          <w:szCs w:val="24"/>
        </w:rPr>
        <w:t>14 maja 2026 r.</w:t>
      </w:r>
    </w:p>
    <w:p w14:paraId="2C581C67" w14:textId="77777777" w:rsidR="00000000" w:rsidRPr="00724494" w:rsidRDefault="00000000" w:rsidP="000C725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4B4658A2" w14:textId="5AD0448A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0C725A">
        <w:rPr>
          <w:rFonts w:eastAsia="Times New Roman" w:cs="Arial"/>
          <w:szCs w:val="24"/>
          <w:lang w:eastAsia="pl-PL"/>
        </w:rPr>
        <w:t>Dz. U. z 202</w:t>
      </w:r>
      <w:r>
        <w:rPr>
          <w:rFonts w:eastAsia="Times New Roman" w:cs="Arial"/>
          <w:szCs w:val="24"/>
          <w:lang w:eastAsia="pl-PL"/>
        </w:rPr>
        <w:t>6</w:t>
      </w:r>
      <w:r w:rsidRPr="000C725A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399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64C3280D" w14:textId="02E242DF" w:rsidR="00000000" w:rsidRDefault="00000000" w:rsidP="000C725A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0C72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56/3 o powierzchni 0,0611 ha, położon</w:t>
      </w:r>
      <w:r>
        <w:rPr>
          <w:rFonts w:cs="Arial"/>
        </w:rPr>
        <w:t xml:space="preserve">a w obrębie </w:t>
      </w:r>
      <w:r>
        <w:t>0005 Kamienica Szlachecka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Stężyca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właścicieli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192/11, w celu poprawy warunków jej zagospodarowania.</w:t>
      </w:r>
      <w:bookmarkEnd w:id="1"/>
    </w:p>
    <w:p w14:paraId="2DE45576" w14:textId="3D2C053B" w:rsidR="00000000" w:rsidRDefault="00000000" w:rsidP="000C725A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2BAF686F" w14:textId="77777777" w:rsidR="00000000" w:rsidRDefault="00000000" w:rsidP="000C725A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  <w:r>
        <w:rPr>
          <w:rFonts w:cs="Arial"/>
          <w:b w:val="0"/>
          <w:bCs/>
          <w:sz w:val="24"/>
          <w:szCs w:val="24"/>
        </w:rPr>
        <w:t xml:space="preserve"> </w:t>
      </w:r>
    </w:p>
    <w:p w14:paraId="0D922EF9" w14:textId="77777777" w:rsidR="00DE2342" w:rsidRDefault="00DE2342" w:rsidP="00DE234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C20C5D9" w14:textId="77777777" w:rsidR="00DE2342" w:rsidRDefault="00DE2342" w:rsidP="00DE234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052E2EF" w14:textId="77777777" w:rsidR="00DE2342" w:rsidRDefault="00DE2342" w:rsidP="00DE234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34638A1" w14:textId="09012FC4" w:rsidR="00000000" w:rsidRDefault="00000000" w:rsidP="000C725A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F8"/>
    <w:rsid w:val="00A375CA"/>
    <w:rsid w:val="00CC16F8"/>
    <w:rsid w:val="00DE2342"/>
    <w:rsid w:val="00E3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BEBD"/>
  <w15:docId w15:val="{0ADDF17C-AF18-4913-84A7-261FC2EE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2026-05-14T11:51:00Z</dcterms:created>
  <dcterms:modified xsi:type="dcterms:W3CDTF">2026-05-14T11:51:00Z</dcterms:modified>
</cp:coreProperties>
</file>