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7BFC5" w14:textId="0F4B9ECF" w:rsidR="001D023B" w:rsidRPr="001D023B" w:rsidRDefault="001D023B" w:rsidP="001D023B">
      <w:pPr>
        <w:jc w:val="center"/>
      </w:pPr>
      <w:r w:rsidRPr="001D023B">
        <w:rPr>
          <w:b/>
          <w:bCs/>
        </w:rPr>
        <w:t>REGULAMIN PROJEKTU „POD BIAŁO-CZERWONĄ”</w:t>
      </w:r>
    </w:p>
    <w:p w14:paraId="6644B54A" w14:textId="77777777" w:rsidR="001D023B" w:rsidRPr="001D023B" w:rsidRDefault="001D023B" w:rsidP="001D023B"/>
    <w:p w14:paraId="74EBD815" w14:textId="77777777" w:rsidR="001D023B" w:rsidRPr="001D023B" w:rsidRDefault="001D023B" w:rsidP="001D023B">
      <w:pPr>
        <w:jc w:val="center"/>
      </w:pPr>
      <w:r w:rsidRPr="001D023B">
        <w:rPr>
          <w:b/>
          <w:bCs/>
        </w:rPr>
        <w:t>WPROWADZENIE I INFORMACJE OGÓLNE O PROJEKCIE</w:t>
      </w:r>
    </w:p>
    <w:p w14:paraId="16CD95AB" w14:textId="77777777" w:rsidR="001D023B" w:rsidRPr="001D023B" w:rsidRDefault="001D023B" w:rsidP="001D023B"/>
    <w:p w14:paraId="67F3744C" w14:textId="4B85FE26" w:rsidR="001D023B" w:rsidRPr="001D023B" w:rsidRDefault="001D023B" w:rsidP="001D023B">
      <w:r w:rsidRPr="001D023B">
        <w:t xml:space="preserve">Projekt "Pod biało-czerwoną" </w:t>
      </w:r>
      <w:r>
        <w:t xml:space="preserve"> ma na celu</w:t>
      </w:r>
      <w:r w:rsidRPr="001D023B">
        <w:t xml:space="preserve"> uczczeni</w:t>
      </w:r>
      <w:r>
        <w:t>e</w:t>
      </w:r>
      <w:r w:rsidRPr="001D023B">
        <w:t xml:space="preserve"> 100. rocznicy Bitwy Warszawskiej, jej bohaterów oraz triumfatorów. Jego zadaniem jest również integracja lokalnych i ponadlokalnych społeczności </w:t>
      </w:r>
      <w:r w:rsidR="00907FB0" w:rsidRPr="001D023B">
        <w:t>w</w:t>
      </w:r>
      <w:r w:rsidR="00907FB0">
        <w:t> </w:t>
      </w:r>
      <w:r w:rsidRPr="001D023B">
        <w:t>duchu tradycji, jedności oraz  nowoczesnego patriotyzmu. Inicjatywa realizowana będzie pod</w:t>
      </w:r>
      <w:r>
        <w:t xml:space="preserve"> </w:t>
      </w:r>
      <w:r w:rsidRPr="001D023B">
        <w:t>honorowym patronatem Prezesa Rady Ministrów, Mateusza Morawieckiego. </w:t>
      </w:r>
    </w:p>
    <w:p w14:paraId="01C163C6" w14:textId="6E73CC3F" w:rsidR="001D023B" w:rsidRPr="001D023B" w:rsidRDefault="001D023B" w:rsidP="001D023B">
      <w:r w:rsidRPr="001D023B">
        <w:t>Zaangażowanie mieszkańców wielu gmin w naszym kraju ma sprzyjać refleksji zarówno nad samym patriotyzmem, jak i przyszłością Polski. 100-lecie Bitwy Warszawskiej stanowi ku temu doskonałą okazję.  </w:t>
      </w:r>
    </w:p>
    <w:p w14:paraId="731D6670" w14:textId="77777777" w:rsidR="001D023B" w:rsidRPr="001D023B" w:rsidRDefault="001D023B" w:rsidP="001D023B"/>
    <w:p w14:paraId="49EFC9C8" w14:textId="77777777" w:rsidR="001D023B" w:rsidRPr="001D023B" w:rsidRDefault="001D023B" w:rsidP="001D023B">
      <w:r w:rsidRPr="001D023B">
        <w:rPr>
          <w:b/>
          <w:bCs/>
        </w:rPr>
        <w:t>ORGANIZATORZY I CZAS TRWANIA</w:t>
      </w:r>
    </w:p>
    <w:p w14:paraId="0F1CC837" w14:textId="13C76D0B" w:rsidR="001D023B" w:rsidRPr="001D023B" w:rsidRDefault="001D023B" w:rsidP="001D023B">
      <w:pPr>
        <w:numPr>
          <w:ilvl w:val="0"/>
          <w:numId w:val="1"/>
        </w:numPr>
      </w:pPr>
      <w:r w:rsidRPr="001D023B">
        <w:t>Organizatorami projektu są Kancelaria Prezesa Rady Ministrów oraz Ministerstwo Cyfryzacji.</w:t>
      </w:r>
    </w:p>
    <w:p w14:paraId="5E398F31" w14:textId="7C745696" w:rsidR="001D023B" w:rsidRPr="001D023B" w:rsidRDefault="001D023B" w:rsidP="001D023B">
      <w:pPr>
        <w:numPr>
          <w:ilvl w:val="0"/>
          <w:numId w:val="1"/>
        </w:numPr>
      </w:pPr>
      <w:r w:rsidRPr="001D023B">
        <w:t>Działania i realizacja projektu przewidziane są na okres</w:t>
      </w:r>
      <w:r w:rsidR="009804F1">
        <w:t xml:space="preserve"> od</w:t>
      </w:r>
      <w:r w:rsidRPr="001D023B">
        <w:t xml:space="preserve"> </w:t>
      </w:r>
      <w:r w:rsidR="009804F1">
        <w:t xml:space="preserve">dnia </w:t>
      </w:r>
      <w:r w:rsidR="003854AE">
        <w:t>25</w:t>
      </w:r>
      <w:r w:rsidR="009804F1">
        <w:t xml:space="preserve"> </w:t>
      </w:r>
      <w:r w:rsidRPr="001D023B">
        <w:t>sierp</w:t>
      </w:r>
      <w:r w:rsidR="009804F1">
        <w:t>nia</w:t>
      </w:r>
      <w:r w:rsidRPr="001D023B">
        <w:t xml:space="preserve"> 2020</w:t>
      </w:r>
      <w:r w:rsidR="009804F1">
        <w:t xml:space="preserve"> </w:t>
      </w:r>
      <w:r w:rsidR="00907FB0">
        <w:t xml:space="preserve">r. </w:t>
      </w:r>
      <w:r w:rsidR="009804F1">
        <w:t>do dnia 30</w:t>
      </w:r>
      <w:r w:rsidRPr="001D023B">
        <w:t xml:space="preserve"> czerwc</w:t>
      </w:r>
      <w:r w:rsidR="009804F1">
        <w:t>a</w:t>
      </w:r>
      <w:r w:rsidRPr="001D023B">
        <w:t xml:space="preserve"> 2021 </w:t>
      </w:r>
      <w:r w:rsidR="009804F1">
        <w:t xml:space="preserve">r. </w:t>
      </w:r>
    </w:p>
    <w:p w14:paraId="613720E4" w14:textId="0C7BF208" w:rsidR="001D023B" w:rsidRPr="001D023B" w:rsidRDefault="001D023B" w:rsidP="001D023B">
      <w:pPr>
        <w:numPr>
          <w:ilvl w:val="0"/>
          <w:numId w:val="1"/>
        </w:numPr>
      </w:pPr>
      <w:r w:rsidRPr="001D023B">
        <w:t>Projekt "Pod biało-czerwoną" zakłada sfinansowanie zakupu</w:t>
      </w:r>
      <w:r w:rsidR="007E45B9">
        <w:t xml:space="preserve"> </w:t>
      </w:r>
      <w:r w:rsidRPr="001D023B">
        <w:t xml:space="preserve">masztów i flag </w:t>
      </w:r>
      <w:r w:rsidR="007E45B9">
        <w:t>oraz ich instalacji</w:t>
      </w:r>
      <w:r w:rsidR="007E45B9" w:rsidRPr="001D023B">
        <w:t xml:space="preserve"> </w:t>
      </w:r>
      <w:r>
        <w:t xml:space="preserve">dla </w:t>
      </w:r>
      <w:r w:rsidRPr="001D023B">
        <w:t xml:space="preserve"> każdej gmin</w:t>
      </w:r>
      <w:r w:rsidR="009804F1">
        <w:t>y</w:t>
      </w:r>
      <w:r w:rsidRPr="001D023B">
        <w:t xml:space="preserve"> w Polsce, któr</w:t>
      </w:r>
      <w:r w:rsidR="009804F1">
        <w:t>a</w:t>
      </w:r>
      <w:r w:rsidRPr="001D023B">
        <w:t xml:space="preserve"> spełni określone w </w:t>
      </w:r>
      <w:r w:rsidR="009804F1">
        <w:t>R</w:t>
      </w:r>
      <w:r w:rsidRPr="001D023B">
        <w:t>egulaminie warunki.</w:t>
      </w:r>
    </w:p>
    <w:p w14:paraId="1AF5BFB8" w14:textId="0B402DC2" w:rsidR="001D023B" w:rsidRPr="001D023B" w:rsidRDefault="001D023B" w:rsidP="001D023B">
      <w:pPr>
        <w:numPr>
          <w:ilvl w:val="0"/>
          <w:numId w:val="1"/>
        </w:numPr>
      </w:pPr>
      <w:r w:rsidRPr="001D023B">
        <w:t>Działania realizowane w ramach projektu związane z zakupem masztów</w:t>
      </w:r>
      <w:r w:rsidR="007E45B9">
        <w:t xml:space="preserve"> i</w:t>
      </w:r>
      <w:r w:rsidRPr="001D023B">
        <w:t xml:space="preserve"> flag oraz ich instalacją </w:t>
      </w:r>
      <w:r w:rsidR="009804F1">
        <w:t>zostaną</w:t>
      </w:r>
      <w:r w:rsidRPr="001D023B">
        <w:t xml:space="preserve"> przeprowadzone </w:t>
      </w:r>
      <w:r w:rsidR="009804F1">
        <w:t xml:space="preserve">przez gminę </w:t>
      </w:r>
      <w:r w:rsidRPr="001D023B">
        <w:t xml:space="preserve">oraz sfinansowane </w:t>
      </w:r>
      <w:r w:rsidR="009804F1">
        <w:t xml:space="preserve">przez </w:t>
      </w:r>
      <w:r w:rsidRPr="001D023B">
        <w:t>Kancelari</w:t>
      </w:r>
      <w:r w:rsidR="009804F1">
        <w:t>ę</w:t>
      </w:r>
      <w:r w:rsidRPr="001D023B">
        <w:t xml:space="preserve"> Prezesa Rady Ministrów.</w:t>
      </w:r>
    </w:p>
    <w:p w14:paraId="60C8B71B" w14:textId="4A257DDB" w:rsidR="001D023B" w:rsidRPr="001D023B" w:rsidRDefault="001D023B" w:rsidP="001D023B">
      <w:pPr>
        <w:numPr>
          <w:ilvl w:val="0"/>
          <w:numId w:val="1"/>
        </w:numPr>
      </w:pPr>
      <w:r w:rsidRPr="001D023B">
        <w:t xml:space="preserve">Działania realizowane w ramach projektu związane ze stworzeniem strony obsługującej zbiórkę </w:t>
      </w:r>
      <w:r w:rsidR="007E45B9">
        <w:t>głosów poparcia</w:t>
      </w:r>
      <w:r w:rsidR="007E45B9" w:rsidRPr="001D023B">
        <w:t xml:space="preserve"> </w:t>
      </w:r>
      <w:r w:rsidRPr="001D023B">
        <w:t xml:space="preserve">będą przeprowadzone oraz sfinansowane </w:t>
      </w:r>
      <w:r w:rsidR="009804F1">
        <w:t xml:space="preserve">przez </w:t>
      </w:r>
      <w:r w:rsidRPr="001D023B">
        <w:t>Ministerstw</w:t>
      </w:r>
      <w:r w:rsidR="009804F1">
        <w:t>o</w:t>
      </w:r>
      <w:r w:rsidRPr="001D023B">
        <w:t xml:space="preserve"> Cyfryzacji.</w:t>
      </w:r>
    </w:p>
    <w:p w14:paraId="0F2568AB" w14:textId="5F74EA88" w:rsidR="001D023B" w:rsidRPr="001D023B" w:rsidRDefault="001D023B" w:rsidP="001D023B">
      <w:pPr>
        <w:numPr>
          <w:ilvl w:val="0"/>
          <w:numId w:val="1"/>
        </w:numPr>
      </w:pPr>
      <w:r w:rsidRPr="001D023B">
        <w:t xml:space="preserve">Do udziału w projekcie uprawniona jest każda spośród 2477 gmin w Polsce. Udział w zbiórce </w:t>
      </w:r>
      <w:r w:rsidR="007E45B9">
        <w:t>głosów poparcia</w:t>
      </w:r>
      <w:r w:rsidR="009804F1">
        <w:t xml:space="preserve"> </w:t>
      </w:r>
      <w:r w:rsidRPr="001D023B">
        <w:t xml:space="preserve">oraz projekcie nie wymaga dodatkowego zgłoszenia. Nazwa każdej gminy dostępna jest w systemie na stronie </w:t>
      </w:r>
      <w:hyperlink r:id="rId6" w:history="1">
        <w:r w:rsidRPr="001D023B">
          <w:rPr>
            <w:rStyle w:val="Hipercze"/>
          </w:rPr>
          <w:t>gov.pl/bialoczerwona</w:t>
        </w:r>
      </w:hyperlink>
      <w:r w:rsidRPr="001D023B">
        <w:t xml:space="preserve"> Pierwszy </w:t>
      </w:r>
      <w:r w:rsidR="007E45B9">
        <w:t>głos poparcia</w:t>
      </w:r>
      <w:r w:rsidR="007E45B9" w:rsidRPr="001D023B">
        <w:t xml:space="preserve"> </w:t>
      </w:r>
      <w:r w:rsidRPr="001D023B">
        <w:t>aktywuje zbiórkę.</w:t>
      </w:r>
    </w:p>
    <w:p w14:paraId="292D2424" w14:textId="3EF537CC" w:rsidR="001D023B" w:rsidRPr="001D023B" w:rsidRDefault="001D023B" w:rsidP="001D023B">
      <w:pPr>
        <w:numPr>
          <w:ilvl w:val="0"/>
          <w:numId w:val="1"/>
        </w:numPr>
      </w:pPr>
      <w:r w:rsidRPr="001D023B">
        <w:t xml:space="preserve">Warunkiem realizacji projektu w danej gminie jest zebranie </w:t>
      </w:r>
      <w:r w:rsidR="009804F1">
        <w:t>wymaganej</w:t>
      </w:r>
      <w:r w:rsidR="009804F1" w:rsidRPr="001D023B">
        <w:t xml:space="preserve"> </w:t>
      </w:r>
      <w:r w:rsidRPr="001D023B">
        <w:t xml:space="preserve">liczby </w:t>
      </w:r>
      <w:r w:rsidR="007E45B9">
        <w:t>głosów poparcia</w:t>
      </w:r>
      <w:r w:rsidR="007E45B9" w:rsidRPr="001D023B">
        <w:t xml:space="preserve"> </w:t>
      </w:r>
      <w:r w:rsidRPr="001D023B">
        <w:t>pod kandydaturą konkretne</w:t>
      </w:r>
      <w:r w:rsidR="00C35048">
        <w:t xml:space="preserve">j gminy </w:t>
      </w:r>
      <w:r w:rsidRPr="001D023B">
        <w:t xml:space="preserve">. Liczba wymaganych </w:t>
      </w:r>
      <w:r w:rsidR="007E45B9">
        <w:t>głosów poparcia</w:t>
      </w:r>
      <w:r w:rsidR="007E45B9" w:rsidRPr="001D023B">
        <w:t xml:space="preserve"> </w:t>
      </w:r>
      <w:r w:rsidRPr="001D023B">
        <w:t>określona jest w dalszej części regulaminu (p</w:t>
      </w:r>
      <w:r w:rsidR="00C35048">
        <w:t xml:space="preserve">kt </w:t>
      </w:r>
      <w:r w:rsidR="00907FB0">
        <w:t>17</w:t>
      </w:r>
      <w:r w:rsidRPr="001D023B">
        <w:t>) i zależy od liczby mieszkańców gminy.</w:t>
      </w:r>
    </w:p>
    <w:p w14:paraId="2721548A" w14:textId="77777777" w:rsidR="001D023B" w:rsidRPr="001D023B" w:rsidRDefault="001D023B" w:rsidP="001D023B"/>
    <w:p w14:paraId="44B504B4" w14:textId="77777777" w:rsidR="001D023B" w:rsidRPr="001D023B" w:rsidRDefault="001D023B" w:rsidP="001D023B">
      <w:r w:rsidRPr="001D023B">
        <w:rPr>
          <w:b/>
          <w:bCs/>
        </w:rPr>
        <w:t>CELE PROJEKTU</w:t>
      </w:r>
    </w:p>
    <w:p w14:paraId="6F824DAC" w14:textId="77777777" w:rsidR="001D023B" w:rsidRPr="001D023B" w:rsidRDefault="001D023B" w:rsidP="001D023B">
      <w:r w:rsidRPr="001D023B">
        <w:t>Celami projektu są przede wszystkim: </w:t>
      </w:r>
    </w:p>
    <w:p w14:paraId="74EAA8FB" w14:textId="77777777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Godne upamiętnienie zwycięstwa wojsk Rzeczypospolitej nad armią bolszewicką w Bitwie Warszawskiej 1920 roku. </w:t>
      </w:r>
    </w:p>
    <w:p w14:paraId="69619BCB" w14:textId="01D853F7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lastRenderedPageBreak/>
        <w:t xml:space="preserve">Promocja nowoczesnego patriotyzmu oraz dumy z Polskości. Umieszczenie flagi na maszcie </w:t>
      </w:r>
      <w:r w:rsidR="00907FB0" w:rsidRPr="001D023B">
        <w:t>w</w:t>
      </w:r>
      <w:r w:rsidR="00907FB0">
        <w:t> </w:t>
      </w:r>
      <w:r w:rsidRPr="001D023B">
        <w:t>wyjątkowym miejscu w każdej gminie w Polsce to dowód na to jak ważne w życiu każdego Polaka są symbole narodowe.</w:t>
      </w:r>
      <w:r w:rsidR="007E45B9">
        <w:t xml:space="preserve"> Miejsce instalacji masztu z flagą wskazuje gmina po konsultacjach z mieszkańcami, a zatwierdza organizator projektu.</w:t>
      </w:r>
    </w:p>
    <w:p w14:paraId="60A2A943" w14:textId="6319E70C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Podtrzymywanie tradycji narodowej, popularyzowanie historii, pielęgnowanie polskości oraz świadomości narodowej, obywatelskiej i kulturowej.</w:t>
      </w:r>
    </w:p>
    <w:p w14:paraId="5B446C78" w14:textId="73C199AA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Wspieranie działań na rzecz wychowania patriotycznego i promocji obronności.</w:t>
      </w:r>
    </w:p>
    <w:p w14:paraId="6B021E78" w14:textId="77777777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Budowa wspólnoty narodowej oraz lokalnej poprzez wzmacnianie ducha patriotyzmu.</w:t>
      </w:r>
    </w:p>
    <w:p w14:paraId="4B57CA7E" w14:textId="25966B03" w:rsidR="001D023B" w:rsidRPr="001D023B" w:rsidRDefault="001D023B" w:rsidP="009804F1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</w:pPr>
      <w:r w:rsidRPr="001D023B">
        <w:t>Kr</w:t>
      </w:r>
      <w:r w:rsidR="00FE2275">
        <w:t>z</w:t>
      </w:r>
      <w:r w:rsidRPr="001D023B">
        <w:t>ewienie idei zaangażowanego społeczeństwa obywatelskiego, świadomego swej tradycji, historii oraz odpowiedzialnego za teraźniejszość i przyszłość.</w:t>
      </w:r>
    </w:p>
    <w:p w14:paraId="02002901" w14:textId="77777777" w:rsidR="001D023B" w:rsidRPr="001D023B" w:rsidRDefault="001D023B" w:rsidP="001D023B"/>
    <w:p w14:paraId="5B31CE0C" w14:textId="77777777" w:rsidR="001D023B" w:rsidRPr="001D023B" w:rsidRDefault="001D023B" w:rsidP="001D023B">
      <w:r w:rsidRPr="001D023B">
        <w:rPr>
          <w:b/>
          <w:bCs/>
        </w:rPr>
        <w:t>BENEFICJENCI PROJEKTU I ZASADY UDZIAŁU</w:t>
      </w:r>
    </w:p>
    <w:p w14:paraId="20BA9587" w14:textId="48B77110" w:rsidR="001D023B" w:rsidRPr="001D023B" w:rsidRDefault="001D023B" w:rsidP="009804F1">
      <w:pPr>
        <w:numPr>
          <w:ilvl w:val="0"/>
          <w:numId w:val="8"/>
        </w:numPr>
      </w:pPr>
      <w:r w:rsidRPr="001D023B">
        <w:t>Projekt „Pod Biało-czerwoną” adresowany jest do gmin. To one są bezpośrednim beneficjentem działań realizowanych w jej ramach. Aktywnymi uczestnikami programu są mieszkańcy, których zaangażowanie przesądzi o udziale gminy w projekcie</w:t>
      </w:r>
      <w:r w:rsidR="007E45B9">
        <w:t>.</w:t>
      </w:r>
    </w:p>
    <w:p w14:paraId="31072D7E" w14:textId="25BA1D22" w:rsidR="001D023B" w:rsidRPr="001D023B" w:rsidRDefault="001D023B" w:rsidP="009804F1">
      <w:pPr>
        <w:numPr>
          <w:ilvl w:val="0"/>
          <w:numId w:val="9"/>
        </w:numPr>
      </w:pPr>
      <w:r w:rsidRPr="001D023B">
        <w:t xml:space="preserve">Aby wziąć udział w projekcie mieszkańcy danej gminy muszą zebrać określoną </w:t>
      </w:r>
      <w:r w:rsidR="00C35048">
        <w:t>poniżej</w:t>
      </w:r>
      <w:r w:rsidRPr="001D023B">
        <w:t xml:space="preserve"> liczbę </w:t>
      </w:r>
      <w:r w:rsidR="007E45B9">
        <w:t>głosów</w:t>
      </w:r>
      <w:r w:rsidR="007E45B9" w:rsidRPr="001D023B">
        <w:t xml:space="preserve"> </w:t>
      </w:r>
      <w:r w:rsidRPr="001D023B">
        <w:t xml:space="preserve">poparcia dla </w:t>
      </w:r>
      <w:r w:rsidR="00C35048">
        <w:t>udziału gminy w projekcie</w:t>
      </w:r>
      <w:r w:rsidRPr="001D023B">
        <w:t>. </w:t>
      </w:r>
    </w:p>
    <w:p w14:paraId="7B68FF41" w14:textId="3E1D8CFF" w:rsidR="001D023B" w:rsidRPr="001D023B" w:rsidRDefault="001D023B" w:rsidP="009804F1">
      <w:pPr>
        <w:numPr>
          <w:ilvl w:val="0"/>
          <w:numId w:val="10"/>
        </w:numPr>
      </w:pPr>
      <w:r w:rsidRPr="001D023B">
        <w:t xml:space="preserve">Liczba </w:t>
      </w:r>
      <w:r w:rsidR="007E45B9">
        <w:t>wymaganych głosów poparcia</w:t>
      </w:r>
      <w:r w:rsidR="00C35048">
        <w:t xml:space="preserve"> </w:t>
      </w:r>
      <w:r w:rsidRPr="001D023B">
        <w:t xml:space="preserve">jest uzależniona od liczby mieszkańców </w:t>
      </w:r>
      <w:r w:rsidR="00C35048">
        <w:t xml:space="preserve">gminy </w:t>
      </w:r>
      <w:r w:rsidRPr="001D023B">
        <w:t>i wynosi:</w:t>
      </w:r>
    </w:p>
    <w:p w14:paraId="06156192" w14:textId="193F05A5" w:rsidR="001D023B" w:rsidRPr="001D023B" w:rsidRDefault="001D023B" w:rsidP="001D023B">
      <w:pPr>
        <w:numPr>
          <w:ilvl w:val="0"/>
          <w:numId w:val="11"/>
        </w:numPr>
      </w:pPr>
      <w:r w:rsidRPr="001D023B">
        <w:t xml:space="preserve">dla gmin do </w:t>
      </w:r>
      <w:r w:rsidR="003854AE">
        <w:t>2</w:t>
      </w:r>
      <w:r w:rsidRPr="001D023B">
        <w:t>0 000 mieszkańców</w:t>
      </w:r>
      <w:r w:rsidR="00D67FE4">
        <w:t xml:space="preserve"> -</w:t>
      </w:r>
      <w:r w:rsidRPr="001D023B">
        <w:t xml:space="preserve"> 100 </w:t>
      </w:r>
      <w:r w:rsidR="00D67FE4">
        <w:t>głosów;</w:t>
      </w:r>
    </w:p>
    <w:p w14:paraId="7D4CC260" w14:textId="570AA8A6" w:rsidR="001D023B" w:rsidRPr="001D023B" w:rsidRDefault="001D023B" w:rsidP="001D023B">
      <w:pPr>
        <w:numPr>
          <w:ilvl w:val="0"/>
          <w:numId w:val="11"/>
        </w:numPr>
      </w:pPr>
      <w:r w:rsidRPr="001D023B">
        <w:t xml:space="preserve">dla gmin </w:t>
      </w:r>
      <w:r w:rsidR="00907FB0">
        <w:t xml:space="preserve">powyżej </w:t>
      </w:r>
      <w:r w:rsidR="00907FB0">
        <w:t>2</w:t>
      </w:r>
      <w:r w:rsidR="00907FB0" w:rsidRPr="001D023B">
        <w:t>0</w:t>
      </w:r>
      <w:r w:rsidR="00907FB0">
        <w:t> </w:t>
      </w:r>
      <w:r w:rsidR="00907FB0" w:rsidRPr="001D023B">
        <w:t xml:space="preserve">000 </w:t>
      </w:r>
      <w:r w:rsidR="00907FB0">
        <w:t>d</w:t>
      </w:r>
      <w:r w:rsidR="003854AE">
        <w:t>o</w:t>
      </w:r>
      <w:r w:rsidR="003854AE" w:rsidRPr="001D023B">
        <w:t xml:space="preserve"> </w:t>
      </w:r>
      <w:r w:rsidRPr="001D023B">
        <w:t xml:space="preserve">100 000 mieszkańców </w:t>
      </w:r>
      <w:r w:rsidR="00D67FE4">
        <w:t xml:space="preserve">- </w:t>
      </w:r>
      <w:r w:rsidRPr="001D023B">
        <w:t xml:space="preserve">500 </w:t>
      </w:r>
      <w:r w:rsidR="00D67FE4">
        <w:t>głosów;</w:t>
      </w:r>
    </w:p>
    <w:p w14:paraId="04C9E0C1" w14:textId="22666D79" w:rsidR="001D023B" w:rsidRPr="001D023B" w:rsidRDefault="001D023B" w:rsidP="001D023B">
      <w:pPr>
        <w:numPr>
          <w:ilvl w:val="0"/>
          <w:numId w:val="11"/>
        </w:numPr>
      </w:pPr>
      <w:r w:rsidRPr="001D023B">
        <w:t xml:space="preserve">dla gmin powyżej </w:t>
      </w:r>
      <w:r w:rsidR="003854AE">
        <w:t>10</w:t>
      </w:r>
      <w:r w:rsidRPr="001D023B">
        <w:t xml:space="preserve">0 000 mieszkańców </w:t>
      </w:r>
      <w:r w:rsidR="00D67FE4">
        <w:t xml:space="preserve">- </w:t>
      </w:r>
      <w:r w:rsidRPr="001D023B">
        <w:t xml:space="preserve">1000 </w:t>
      </w:r>
      <w:r w:rsidR="00CA4AF8">
        <w:t>głosów</w:t>
      </w:r>
      <w:r w:rsidRPr="001D023B">
        <w:t>.</w:t>
      </w:r>
    </w:p>
    <w:p w14:paraId="4FBFF39A" w14:textId="3BCA70CC" w:rsidR="001D023B" w:rsidRPr="001D023B" w:rsidRDefault="00D67FE4" w:rsidP="001D023B">
      <w:pPr>
        <w:numPr>
          <w:ilvl w:val="0"/>
          <w:numId w:val="12"/>
        </w:numPr>
      </w:pPr>
      <w:r>
        <w:t xml:space="preserve">Głosy poparcia </w:t>
      </w:r>
      <w:r w:rsidR="001D023B" w:rsidRPr="001D023B">
        <w:t xml:space="preserve">składane są elektronicznie </w:t>
      </w:r>
      <w:r>
        <w:t>poprzez wypełnienie ankiety dostępnej na stronie</w:t>
      </w:r>
      <w:r w:rsidR="00907FB0">
        <w:rPr>
          <w:rStyle w:val="Odwoaniedokomentarza"/>
        </w:rPr>
        <w:t xml:space="preserve">: </w:t>
      </w:r>
      <w:hyperlink r:id="rId7" w:history="1">
        <w:r w:rsidR="001D023B" w:rsidRPr="001D023B">
          <w:rPr>
            <w:rStyle w:val="Hipercze"/>
          </w:rPr>
          <w:t>gov.pl/bialoczerwona</w:t>
        </w:r>
      </w:hyperlink>
      <w:r>
        <w:rPr>
          <w:rStyle w:val="Hipercze"/>
        </w:rPr>
        <w:t>.</w:t>
      </w:r>
      <w:r w:rsidR="001D023B" w:rsidRPr="001D023B">
        <w:t xml:space="preserve"> </w:t>
      </w:r>
    </w:p>
    <w:p w14:paraId="11F12A39" w14:textId="4CA0DA03" w:rsidR="001D023B" w:rsidRPr="001D023B" w:rsidRDefault="001D023B" w:rsidP="009804F1">
      <w:pPr>
        <w:numPr>
          <w:ilvl w:val="0"/>
          <w:numId w:val="13"/>
        </w:numPr>
      </w:pPr>
      <w:r w:rsidRPr="001D023B">
        <w:t xml:space="preserve">Bez względu na </w:t>
      </w:r>
      <w:r w:rsidR="00907FB0" w:rsidRPr="001D023B">
        <w:t xml:space="preserve">wymogi minimalne </w:t>
      </w:r>
      <w:r w:rsidRPr="001D023B">
        <w:t>określone w p</w:t>
      </w:r>
      <w:r w:rsidR="00C35048">
        <w:t>kt</w:t>
      </w:r>
      <w:r w:rsidR="00907FB0">
        <w:t xml:space="preserve"> </w:t>
      </w:r>
      <w:r w:rsidR="00C35048">
        <w:t>17</w:t>
      </w:r>
      <w:r w:rsidRPr="001D023B">
        <w:t xml:space="preserve"> mieszkańcy gmin zachęcani są do zbierania jak największej liczby </w:t>
      </w:r>
      <w:r w:rsidR="00D67FE4">
        <w:t>głosów</w:t>
      </w:r>
      <w:r w:rsidR="00D67FE4" w:rsidRPr="001D023B">
        <w:t xml:space="preserve"> </w:t>
      </w:r>
      <w:r w:rsidRPr="001D023B">
        <w:t>poparcia. </w:t>
      </w:r>
    </w:p>
    <w:p w14:paraId="6BED86ED" w14:textId="3F12852D" w:rsidR="001D023B" w:rsidRPr="001D023B" w:rsidRDefault="001D023B" w:rsidP="009804F1">
      <w:pPr>
        <w:numPr>
          <w:ilvl w:val="0"/>
          <w:numId w:val="14"/>
        </w:numPr>
      </w:pPr>
      <w:r w:rsidRPr="001D023B">
        <w:t>Dla trzech gmin, które osiągną najlepsze procentowo wyniki w stosunku do liczby mieszkańców</w:t>
      </w:r>
      <w:r w:rsidR="00907FB0">
        <w:t>,</w:t>
      </w:r>
      <w:r w:rsidRPr="001D023B">
        <w:t xml:space="preserve"> przewidziana jest  nagroda specjalna w postaci wizyty Prezesa Rady Ministrów na uroczystości oddania do użytku masztu z „Biało-czerwoną”.</w:t>
      </w:r>
    </w:p>
    <w:p w14:paraId="125E111C" w14:textId="6B8D2B9B" w:rsidR="001D023B" w:rsidRPr="001D023B" w:rsidRDefault="001D023B" w:rsidP="009804F1">
      <w:pPr>
        <w:numPr>
          <w:ilvl w:val="0"/>
          <w:numId w:val="15"/>
        </w:numPr>
      </w:pPr>
      <w:r w:rsidRPr="001D023B">
        <w:t xml:space="preserve">Ostatecznej </w:t>
      </w:r>
      <w:r w:rsidR="00D67FE4">
        <w:t>w</w:t>
      </w:r>
      <w:r w:rsidRPr="001D023B">
        <w:t>eryfikacji</w:t>
      </w:r>
      <w:r w:rsidR="00907FB0">
        <w:t xml:space="preserve"> </w:t>
      </w:r>
      <w:r w:rsidR="00D67FE4">
        <w:t>głosów poparcia dokonuje</w:t>
      </w:r>
      <w:r w:rsidR="00D67FE4" w:rsidRPr="001D023B">
        <w:t xml:space="preserve"> </w:t>
      </w:r>
      <w:r w:rsidRPr="001D023B">
        <w:t>oraz decyzję o zakwalifikowaniu danej gminy do udziału w projekcie podejm</w:t>
      </w:r>
      <w:r w:rsidR="00D67FE4">
        <w:t>uje</w:t>
      </w:r>
      <w:r w:rsidRPr="001D023B">
        <w:t xml:space="preserve"> powołana specjalnie w tym celu Komisja Projektowa.</w:t>
      </w:r>
    </w:p>
    <w:p w14:paraId="3DC31EF0" w14:textId="255B3F77" w:rsidR="001D023B" w:rsidRPr="001D023B" w:rsidRDefault="001D023B" w:rsidP="009804F1">
      <w:pPr>
        <w:numPr>
          <w:ilvl w:val="0"/>
          <w:numId w:val="16"/>
        </w:numPr>
      </w:pPr>
      <w:r w:rsidRPr="001D023B">
        <w:t xml:space="preserve">Zasady </w:t>
      </w:r>
      <w:r w:rsidR="00C35048">
        <w:t>działania</w:t>
      </w:r>
      <w:r w:rsidR="00C35048" w:rsidRPr="001D023B">
        <w:t xml:space="preserve"> </w:t>
      </w:r>
      <w:r w:rsidR="00C35048">
        <w:t xml:space="preserve">i skład </w:t>
      </w:r>
      <w:r w:rsidRPr="001D023B">
        <w:t xml:space="preserve">Komisji Projektowej określi w </w:t>
      </w:r>
      <w:r w:rsidR="00D67FE4">
        <w:t>odrębnym</w:t>
      </w:r>
      <w:r w:rsidR="00D67FE4" w:rsidRPr="001D023B">
        <w:t xml:space="preserve"> </w:t>
      </w:r>
      <w:r w:rsidRPr="001D023B">
        <w:t>dokumencie Kancelaria Prezesa Rady Ministrów w porozumieniu z Ministerstwem Cyfryzacji. </w:t>
      </w:r>
    </w:p>
    <w:p w14:paraId="0186A6C5" w14:textId="2A710F4A" w:rsidR="001D023B" w:rsidRPr="001D023B" w:rsidRDefault="00D67FE4" w:rsidP="009804F1">
      <w:pPr>
        <w:numPr>
          <w:ilvl w:val="0"/>
          <w:numId w:val="17"/>
        </w:numPr>
      </w:pPr>
      <w:r>
        <w:t xml:space="preserve">Głosy </w:t>
      </w:r>
      <w:r w:rsidR="00C35048">
        <w:t>poparcia dla</w:t>
      </w:r>
      <w:r w:rsidR="001D023B" w:rsidRPr="001D023B">
        <w:t xml:space="preserve"> poszczególnych gmin będą zbierane do </w:t>
      </w:r>
      <w:r w:rsidR="00C35048">
        <w:t xml:space="preserve">dnia </w:t>
      </w:r>
      <w:r w:rsidR="001D023B" w:rsidRPr="001D023B">
        <w:t>11 listopada 2020 r</w:t>
      </w:r>
      <w:r w:rsidR="00907FB0">
        <w:t>.</w:t>
      </w:r>
      <w:r w:rsidR="001D023B" w:rsidRPr="001D023B">
        <w:t xml:space="preserve"> </w:t>
      </w:r>
      <w:r w:rsidR="00F24E16">
        <w:t>do godz. 23:59</w:t>
      </w:r>
      <w:r w:rsidR="001D023B" w:rsidRPr="001D023B">
        <w:t>.</w:t>
      </w:r>
    </w:p>
    <w:p w14:paraId="25B89548" w14:textId="198AFCA9" w:rsidR="001D023B" w:rsidRPr="001D023B" w:rsidRDefault="001D023B" w:rsidP="009804F1">
      <w:pPr>
        <w:numPr>
          <w:ilvl w:val="0"/>
          <w:numId w:val="18"/>
        </w:numPr>
      </w:pPr>
      <w:r w:rsidRPr="001D023B">
        <w:t>Decyzję o zakwalifikowaniu gminy do udziału w projekcie, a tym samym przyznania środków finansowych potrzebnych do jego realizacji</w:t>
      </w:r>
      <w:r w:rsidR="00C35048">
        <w:t xml:space="preserve">, </w:t>
      </w:r>
      <w:r w:rsidRPr="001D023B">
        <w:t xml:space="preserve">Komisja Projektowa podejmie w terminie do </w:t>
      </w:r>
      <w:r w:rsidR="00C35048">
        <w:t xml:space="preserve">dnia </w:t>
      </w:r>
      <w:r w:rsidR="00907FB0" w:rsidRPr="001D023B">
        <w:t>29</w:t>
      </w:r>
      <w:r w:rsidR="00907FB0">
        <w:t> </w:t>
      </w:r>
      <w:r w:rsidRPr="001D023B">
        <w:t>listopada 2020 r.</w:t>
      </w:r>
    </w:p>
    <w:p w14:paraId="3543AA19" w14:textId="10B45937" w:rsidR="001D023B" w:rsidRPr="001D023B" w:rsidRDefault="001D023B" w:rsidP="009804F1">
      <w:pPr>
        <w:numPr>
          <w:ilvl w:val="0"/>
          <w:numId w:val="19"/>
        </w:numPr>
      </w:pPr>
      <w:r w:rsidRPr="001D023B">
        <w:lastRenderedPageBreak/>
        <w:t xml:space="preserve">Na podstawie decyzji Komisji Projektowej decydującej o zakwalifikowaniu gminy do udziału </w:t>
      </w:r>
      <w:r w:rsidR="00907FB0" w:rsidRPr="001D023B">
        <w:t>w</w:t>
      </w:r>
      <w:r w:rsidR="00907FB0">
        <w:t> </w:t>
      </w:r>
      <w:r w:rsidRPr="001D023B">
        <w:t xml:space="preserve">projekcie zawierana będzie umowa pomiędzy </w:t>
      </w:r>
      <w:r w:rsidR="00D67FE4">
        <w:t>organizatorem</w:t>
      </w:r>
      <w:r w:rsidR="00D67FE4" w:rsidRPr="001D023B">
        <w:t xml:space="preserve"> </w:t>
      </w:r>
      <w:r w:rsidRPr="001D023B">
        <w:t>a jednostką samorządu terytorialnego, która określi szczegółowo zasady, terminy i warunki realizacji projektu na terenie gminy.  </w:t>
      </w:r>
    </w:p>
    <w:p w14:paraId="7FE1563C" w14:textId="77777777" w:rsidR="001D023B" w:rsidRPr="001D023B" w:rsidRDefault="001D023B" w:rsidP="001D023B">
      <w:r w:rsidRPr="001D023B">
        <w:rPr>
          <w:b/>
          <w:bCs/>
        </w:rPr>
        <w:t>LOKALI LIDERZY JAKO AMBASADOROWIE PROJEKTU</w:t>
      </w:r>
    </w:p>
    <w:p w14:paraId="02B6397E" w14:textId="71CF488D" w:rsidR="001D023B" w:rsidRPr="001D023B" w:rsidRDefault="001D023B" w:rsidP="001D023B">
      <w:pPr>
        <w:numPr>
          <w:ilvl w:val="0"/>
          <w:numId w:val="20"/>
        </w:numPr>
      </w:pPr>
      <w:r w:rsidRPr="001D023B">
        <w:t>W celu promocji projektu „Pod biało-czerwoną” oraz aktywizacji mieszkańców poszczególnych gmin kampania będzie miała lokalnych liderów.</w:t>
      </w:r>
    </w:p>
    <w:p w14:paraId="23C8520B" w14:textId="381F448E" w:rsidR="001D023B" w:rsidRPr="001D023B" w:rsidRDefault="001D023B" w:rsidP="009804F1">
      <w:pPr>
        <w:numPr>
          <w:ilvl w:val="0"/>
          <w:numId w:val="21"/>
        </w:numPr>
      </w:pPr>
      <w:r w:rsidRPr="001D023B">
        <w:t>Lokalni liderzy</w:t>
      </w:r>
      <w:r w:rsidR="00D31D3F">
        <w:t xml:space="preserve"> </w:t>
      </w:r>
      <w:r w:rsidR="00F24E16">
        <w:t>mogą</w:t>
      </w:r>
      <w:r w:rsidRPr="001D023B">
        <w:t xml:space="preserve"> się zgłaszać do organizatora projektu, wysyłając maila na adres: </w:t>
      </w:r>
      <w:hyperlink r:id="rId8" w:history="1">
        <w:r w:rsidR="00A41E33" w:rsidRPr="004B6536">
          <w:rPr>
            <w:rStyle w:val="Hipercze"/>
          </w:rPr>
          <w:t>bialo-czerwona@mc.gov.pl</w:t>
        </w:r>
      </w:hyperlink>
    </w:p>
    <w:p w14:paraId="57003D79" w14:textId="77777777" w:rsidR="001D023B" w:rsidRPr="001D023B" w:rsidRDefault="001D023B" w:rsidP="009804F1">
      <w:pPr>
        <w:numPr>
          <w:ilvl w:val="0"/>
          <w:numId w:val="22"/>
        </w:numPr>
      </w:pPr>
      <w:r w:rsidRPr="001D023B">
        <w:t>Zgłoszenie kandydatury lokalnego lidera musi zawierać jego imię, nazwisko, telefon i mail kontaktowy oraz krótką informację/notkę na jego temat.</w:t>
      </w:r>
    </w:p>
    <w:p w14:paraId="3F4334C2" w14:textId="2EDB4E87" w:rsidR="001D023B" w:rsidRPr="001D023B" w:rsidRDefault="001D023B" w:rsidP="009804F1">
      <w:pPr>
        <w:numPr>
          <w:ilvl w:val="0"/>
          <w:numId w:val="23"/>
        </w:numPr>
      </w:pPr>
      <w:r w:rsidRPr="001D023B">
        <w:t>Decyzj</w:t>
      </w:r>
      <w:r w:rsidR="00D67FE4">
        <w:t>a</w:t>
      </w:r>
      <w:r w:rsidRPr="001D023B">
        <w:t xml:space="preserve"> o przyznaniu funkcji lokalnego lidera będzie podejmowana przez </w:t>
      </w:r>
      <w:r w:rsidR="00D31D3F">
        <w:t>Komisję</w:t>
      </w:r>
      <w:r w:rsidRPr="001D023B">
        <w:t xml:space="preserve"> Projektow</w:t>
      </w:r>
      <w:r w:rsidR="00D31D3F">
        <w:t>ą</w:t>
      </w:r>
      <w:r w:rsidR="00907FB0">
        <w:t>.</w:t>
      </w:r>
    </w:p>
    <w:p w14:paraId="104BBC3D" w14:textId="7D4DC98D" w:rsidR="001D023B" w:rsidRPr="001D023B" w:rsidRDefault="001D023B" w:rsidP="009804F1">
      <w:pPr>
        <w:numPr>
          <w:ilvl w:val="0"/>
          <w:numId w:val="24"/>
        </w:numPr>
      </w:pPr>
      <w:r w:rsidRPr="001D023B">
        <w:t>Na terenie jednej gminy może działać więcej niż jeden lokalny lider. O ich docelowej liczbie decyduje Komi</w:t>
      </w:r>
      <w:r w:rsidR="00D31D3F">
        <w:t>sja</w:t>
      </w:r>
      <w:r w:rsidRPr="001D023B">
        <w:t xml:space="preserve"> Projektow</w:t>
      </w:r>
      <w:r w:rsidR="00D31D3F">
        <w:t>a</w:t>
      </w:r>
      <w:r w:rsidRPr="001D023B">
        <w:t xml:space="preserve"> uwzględniając specyfikę i wielkość dane</w:t>
      </w:r>
      <w:r w:rsidR="00D31D3F">
        <w:t>j gminy</w:t>
      </w:r>
      <w:r w:rsidRPr="001D023B">
        <w:t>.</w:t>
      </w:r>
    </w:p>
    <w:p w14:paraId="448127C2" w14:textId="2C03D359" w:rsidR="001D023B" w:rsidRPr="001D023B" w:rsidRDefault="001D023B" w:rsidP="009804F1">
      <w:pPr>
        <w:numPr>
          <w:ilvl w:val="0"/>
          <w:numId w:val="25"/>
        </w:numPr>
      </w:pPr>
      <w:r w:rsidRPr="001D023B">
        <w:t xml:space="preserve">Lokalnym liderem projektu może być osoba pełnoletnia, </w:t>
      </w:r>
      <w:r w:rsidR="00F24E16">
        <w:t>stale za</w:t>
      </w:r>
      <w:r w:rsidRPr="001D023B">
        <w:t>mieszka</w:t>
      </w:r>
      <w:r w:rsidR="00F24E16">
        <w:t>ła</w:t>
      </w:r>
      <w:r w:rsidRPr="001D023B">
        <w:t xml:space="preserve"> na terenie gminy,. Za swoje działania</w:t>
      </w:r>
      <w:r w:rsidR="00F24E16">
        <w:t xml:space="preserve"> lokalny</w:t>
      </w:r>
      <w:r w:rsidRPr="001D023B">
        <w:t xml:space="preserve"> </w:t>
      </w:r>
      <w:r w:rsidR="00F24E16">
        <w:t xml:space="preserve">lider </w:t>
      </w:r>
      <w:r w:rsidRPr="001D023B">
        <w:t>nie otrzymuje wynagrodzenia. </w:t>
      </w:r>
      <w:r w:rsidR="00F24E16">
        <w:t>Lokalnemu liderowi nie przysługują żadne roszczenia finansowe związane z wykonywanymi przez niego działaniami (zwrot kosztów itp.)</w:t>
      </w:r>
      <w:r w:rsidR="00907FB0">
        <w:t>.</w:t>
      </w:r>
    </w:p>
    <w:p w14:paraId="29DF0EC7" w14:textId="77777777" w:rsidR="001D023B" w:rsidRPr="001D023B" w:rsidRDefault="001D023B" w:rsidP="009804F1">
      <w:pPr>
        <w:numPr>
          <w:ilvl w:val="0"/>
          <w:numId w:val="26"/>
        </w:numPr>
      </w:pPr>
      <w:r w:rsidRPr="001D023B">
        <w:t>Liderom projektu organizator zapewnia wsparcie techniczne i promocyjne polegające m.in. do dostarczeniu informacji na temat projektu, ułatwieniach związanych z jej prezentacją w mediach itp.</w:t>
      </w:r>
    </w:p>
    <w:p w14:paraId="6D469ED7" w14:textId="33027BC0" w:rsidR="001D023B" w:rsidRPr="001D023B" w:rsidRDefault="00D67FE4" w:rsidP="009804F1">
      <w:pPr>
        <w:numPr>
          <w:ilvl w:val="0"/>
          <w:numId w:val="27"/>
        </w:numPr>
      </w:pPr>
      <w:r>
        <w:t>Wypełniając ankietę zawierającą głos poparcia</w:t>
      </w:r>
      <w:r w:rsidR="001D023B" w:rsidRPr="001D023B">
        <w:t xml:space="preserve"> mieszkańcy </w:t>
      </w:r>
      <w:r>
        <w:t>mogą</w:t>
      </w:r>
      <w:r w:rsidRPr="001D023B">
        <w:t xml:space="preserve"> </w:t>
      </w:r>
      <w:r>
        <w:t>wskazać</w:t>
      </w:r>
      <w:r w:rsidRPr="001D023B">
        <w:t xml:space="preserve"> </w:t>
      </w:r>
      <w:r w:rsidR="001D023B" w:rsidRPr="001D023B">
        <w:t xml:space="preserve">nazwisko lidera, który ich zachęcił do jego złożenia,  tym samym </w:t>
      </w:r>
      <w:r>
        <w:t>podkreślając</w:t>
      </w:r>
      <w:r w:rsidRPr="001D023B">
        <w:t xml:space="preserve"> </w:t>
      </w:r>
      <w:r w:rsidR="001D023B" w:rsidRPr="001D023B">
        <w:t>jego zaangażowanie w projekt.</w:t>
      </w:r>
    </w:p>
    <w:p w14:paraId="7D874123" w14:textId="15AF9038" w:rsidR="007F1016" w:rsidRDefault="001D023B" w:rsidP="003C277E">
      <w:pPr>
        <w:numPr>
          <w:ilvl w:val="0"/>
          <w:numId w:val="28"/>
        </w:numPr>
      </w:pPr>
      <w:r w:rsidRPr="001D023B">
        <w:t>Naj</w:t>
      </w:r>
      <w:r w:rsidR="00D67FE4">
        <w:t xml:space="preserve">bardziej </w:t>
      </w:r>
      <w:r w:rsidRPr="001D023B">
        <w:t>aktywn</w:t>
      </w:r>
      <w:r w:rsidR="00D67FE4">
        <w:t>ych</w:t>
      </w:r>
      <w:r w:rsidRPr="001D023B">
        <w:t xml:space="preserve"> liderów projektu organizatorzy uhonorują pamiątkowymi dyplomami, okolicznościowymi upominkami  i nagrodami.</w:t>
      </w:r>
      <w:bookmarkStart w:id="0" w:name="_GoBack"/>
      <w:bookmarkEnd w:id="0"/>
    </w:p>
    <w:sectPr w:rsidR="007F1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82B2" w16cex:dateUtc="2020-08-24T16:16:00Z"/>
  <w16cex:commentExtensible w16cex:durableId="22EE830D" w16cex:dateUtc="2020-08-24T16:18:00Z"/>
  <w16cex:commentExtensible w16cex:durableId="22EE8338" w16cex:dateUtc="2020-08-24T16:19:00Z"/>
  <w16cex:commentExtensible w16cex:durableId="22EE8353" w16cex:dateUtc="2020-08-24T16:20:00Z"/>
  <w16cex:commentExtensible w16cex:durableId="22EE8388" w16cex:dateUtc="2020-08-24T16:20:00Z"/>
  <w16cex:commentExtensible w16cex:durableId="22EE8369" w16cex:dateUtc="2020-08-24T16:20:00Z"/>
  <w16cex:commentExtensible w16cex:durableId="22EE839C" w16cex:dateUtc="2020-08-24T16:21:00Z"/>
  <w16cex:commentExtensible w16cex:durableId="22EE83AE" w16cex:dateUtc="2020-08-24T16:21:00Z"/>
  <w16cex:commentExtensible w16cex:durableId="22EE83E1" w16cex:dateUtc="2020-08-24T16:22:00Z"/>
  <w16cex:commentExtensible w16cex:durableId="22EE83F0" w16cex:dateUtc="2020-08-24T16:22:00Z"/>
  <w16cex:commentExtensible w16cex:durableId="22EE842E" w16cex:dateUtc="2020-08-24T16:23:00Z"/>
  <w16cex:commentExtensible w16cex:durableId="22EE8468" w16cex:dateUtc="2020-08-24T16:24:00Z"/>
  <w16cex:commentExtensible w16cex:durableId="22EE8486" w16cex:dateUtc="2020-08-24T16:25:00Z"/>
  <w16cex:commentExtensible w16cex:durableId="22EE84A0" w16cex:dateUtc="2020-08-24T16:25:00Z"/>
  <w16cex:commentExtensible w16cex:durableId="22EE84C3" w16cex:dateUtc="2020-08-24T16:26:00Z"/>
  <w16cex:commentExtensible w16cex:durableId="22EE84E8" w16cex:dateUtc="2020-08-24T16:26:00Z"/>
  <w16cex:commentExtensible w16cex:durableId="22EE8500" w16cex:dateUtc="2020-08-24T16:27:00Z"/>
  <w16cex:commentExtensible w16cex:durableId="22EE8511" w16cex:dateUtc="2020-08-24T16:27:00Z"/>
  <w16cex:commentExtensible w16cex:durableId="22EE852D" w16cex:dateUtc="2020-08-24T16:27:00Z"/>
  <w16cex:commentExtensible w16cex:durableId="22EE8537" w16cex:dateUtc="2020-08-24T16:28:00Z"/>
  <w16cex:commentExtensible w16cex:durableId="22EE8543" w16cex:dateUtc="2020-08-24T16:28:00Z"/>
  <w16cex:commentExtensible w16cex:durableId="22EE857B" w16cex:dateUtc="2020-08-24T16:29:00Z"/>
  <w16cex:commentExtensible w16cex:durableId="22EE85A6" w16cex:dateUtc="2020-08-24T16:29:00Z"/>
  <w16cex:commentExtensible w16cex:durableId="22EE85C1" w16cex:dateUtc="2020-08-24T16:30:00Z"/>
  <w16cex:commentExtensible w16cex:durableId="22EE85D3" w16cex:dateUtc="2020-08-24T16:30:00Z"/>
  <w16cex:commentExtensible w16cex:durableId="22EE85ED" w16cex:dateUtc="2020-08-24T16:31:00Z"/>
  <w16cex:commentExtensible w16cex:durableId="22EE8603" w16cex:dateUtc="2020-08-24T16:31:00Z"/>
  <w16cex:commentExtensible w16cex:durableId="22EE8628" w16cex:dateUtc="2020-08-24T1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DAE6A2" w16cid:durableId="22EE828A"/>
  <w16cid:commentId w16cid:paraId="64FBB5D9" w16cid:durableId="22EE828B"/>
  <w16cid:commentId w16cid:paraId="598CDDC4" w16cid:durableId="22EE82B2"/>
  <w16cid:commentId w16cid:paraId="42DA30CB" w16cid:durableId="22EE828C"/>
  <w16cid:commentId w16cid:paraId="29E63ABD" w16cid:durableId="22EE830D"/>
  <w16cid:commentId w16cid:paraId="10CEA5B4" w16cid:durableId="22EE828D"/>
  <w16cid:commentId w16cid:paraId="63FCC946" w16cid:durableId="22EE828E"/>
  <w16cid:commentId w16cid:paraId="1F8D01BC" w16cid:durableId="22EE8338"/>
  <w16cid:commentId w16cid:paraId="28141F59" w16cid:durableId="22EE828F"/>
  <w16cid:commentId w16cid:paraId="0419C48F" w16cid:durableId="22EE8353"/>
  <w16cid:commentId w16cid:paraId="62B79D7D" w16cid:durableId="22EE8290"/>
  <w16cid:commentId w16cid:paraId="2252E03B" w16cid:durableId="22EE8291"/>
  <w16cid:commentId w16cid:paraId="6C4B3590" w16cid:durableId="22EE8388"/>
  <w16cid:commentId w16cid:paraId="22E2593A" w16cid:durableId="22EE8292"/>
  <w16cid:commentId w16cid:paraId="24B6B0C9" w16cid:durableId="22EE8369"/>
  <w16cid:commentId w16cid:paraId="1235FB7A" w16cid:durableId="22EE8293"/>
  <w16cid:commentId w16cid:paraId="5D6B0475" w16cid:durableId="22EE839C"/>
  <w16cid:commentId w16cid:paraId="3921BFF8" w16cid:durableId="22EE8294"/>
  <w16cid:commentId w16cid:paraId="4248C731" w16cid:durableId="22EE8295"/>
  <w16cid:commentId w16cid:paraId="3715B002" w16cid:durableId="22EE83AE"/>
  <w16cid:commentId w16cid:paraId="32680E33" w16cid:durableId="22EE8296"/>
  <w16cid:commentId w16cid:paraId="2A93A819" w16cid:durableId="22EE83E1"/>
  <w16cid:commentId w16cid:paraId="5ECE54B9" w16cid:durableId="22EE8297"/>
  <w16cid:commentId w16cid:paraId="19771060" w16cid:durableId="22EE8298"/>
  <w16cid:commentId w16cid:paraId="3983B94A" w16cid:durableId="22EE83F0"/>
  <w16cid:commentId w16cid:paraId="0DBCA2FA" w16cid:durableId="22EE8299"/>
  <w16cid:commentId w16cid:paraId="267820C4" w16cid:durableId="22EE842E"/>
  <w16cid:commentId w16cid:paraId="04DB81DB" w16cid:durableId="22EE829A"/>
  <w16cid:commentId w16cid:paraId="6DEB1C6F" w16cid:durableId="22EE8468"/>
  <w16cid:commentId w16cid:paraId="2C952FEC" w16cid:durableId="22EE829B"/>
  <w16cid:commentId w16cid:paraId="6C73F857" w16cid:durableId="22EE829C"/>
  <w16cid:commentId w16cid:paraId="69293974" w16cid:durableId="22EE8486"/>
  <w16cid:commentId w16cid:paraId="725C4E18" w16cid:durableId="22EE829D"/>
  <w16cid:commentId w16cid:paraId="7C5FAA3A" w16cid:durableId="22EE829E"/>
  <w16cid:commentId w16cid:paraId="5756661C" w16cid:durableId="22EE84A0"/>
  <w16cid:commentId w16cid:paraId="22382345" w16cid:durableId="22EE829F"/>
  <w16cid:commentId w16cid:paraId="580DDC2C" w16cid:durableId="22EE84C3"/>
  <w16cid:commentId w16cid:paraId="5A2CD4FF" w16cid:durableId="22EE82A0"/>
  <w16cid:commentId w16cid:paraId="444DF850" w16cid:durableId="22EE84E8"/>
  <w16cid:commentId w16cid:paraId="346325DC" w16cid:durableId="22EE82A1"/>
  <w16cid:commentId w16cid:paraId="7A81D9FB" w16cid:durableId="22EE8500"/>
  <w16cid:commentId w16cid:paraId="04F4123B" w16cid:durableId="22EE82A2"/>
  <w16cid:commentId w16cid:paraId="38ED2A7A" w16cid:durableId="22EE82A3"/>
  <w16cid:commentId w16cid:paraId="310B3A8C" w16cid:durableId="22EE8511"/>
  <w16cid:commentId w16cid:paraId="0AFE6E0E" w16cid:durableId="22EE82A4"/>
  <w16cid:commentId w16cid:paraId="550EB35D" w16cid:durableId="22EE852D"/>
  <w16cid:commentId w16cid:paraId="701352C3" w16cid:durableId="22EE82A5"/>
  <w16cid:commentId w16cid:paraId="585AFE77" w16cid:durableId="22EE8537"/>
  <w16cid:commentId w16cid:paraId="4CFF7AEE" w16cid:durableId="22EE82A6"/>
  <w16cid:commentId w16cid:paraId="369BE42C" w16cid:durableId="22EE8543"/>
  <w16cid:commentId w16cid:paraId="295C49F2" w16cid:durableId="22EE82A9"/>
  <w16cid:commentId w16cid:paraId="1FE30A6A" w16cid:durableId="22EE857B"/>
  <w16cid:commentId w16cid:paraId="3378F5D8" w16cid:durableId="22EE82AA"/>
  <w16cid:commentId w16cid:paraId="5079FAC3" w16cid:durableId="22EE85A6"/>
  <w16cid:commentId w16cid:paraId="548D8BE6" w16cid:durableId="22EE82AB"/>
  <w16cid:commentId w16cid:paraId="293C0051" w16cid:durableId="22EE82AC"/>
  <w16cid:commentId w16cid:paraId="1A56E225" w16cid:durableId="22EE85C1"/>
  <w16cid:commentId w16cid:paraId="553CDF3B" w16cid:durableId="22EE82AD"/>
  <w16cid:commentId w16cid:paraId="33B64EE9" w16cid:durableId="22EE82AE"/>
  <w16cid:commentId w16cid:paraId="4352C9E7" w16cid:durableId="22EE85D3"/>
  <w16cid:commentId w16cid:paraId="1B4CAAC2" w16cid:durableId="22EE82AF"/>
  <w16cid:commentId w16cid:paraId="576023A2" w16cid:durableId="22EE85ED"/>
  <w16cid:commentId w16cid:paraId="7F4EE4C4" w16cid:durableId="22EE82B0"/>
  <w16cid:commentId w16cid:paraId="413436F2" w16cid:durableId="22EE8603"/>
  <w16cid:commentId w16cid:paraId="214C432F" w16cid:durableId="22EE82B1"/>
  <w16cid:commentId w16cid:paraId="37205B83" w16cid:durableId="22EE86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3356"/>
    <w:multiLevelType w:val="hybridMultilevel"/>
    <w:tmpl w:val="58CAC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B6E"/>
    <w:multiLevelType w:val="multilevel"/>
    <w:tmpl w:val="BCAE08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828CE"/>
    <w:multiLevelType w:val="multilevel"/>
    <w:tmpl w:val="33F0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90AA4"/>
    <w:multiLevelType w:val="multilevel"/>
    <w:tmpl w:val="A9CC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809EF"/>
    <w:multiLevelType w:val="multilevel"/>
    <w:tmpl w:val="9E280A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90ADD"/>
    <w:multiLevelType w:val="multilevel"/>
    <w:tmpl w:val="014629F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42D73"/>
    <w:multiLevelType w:val="multilevel"/>
    <w:tmpl w:val="B7A6E5F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4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9">
    <w:abstractNumId w:val="4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0">
    <w:abstractNumId w:val="4"/>
    <w:lvlOverride w:ilvl="0"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1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6"/>
    <w:lvlOverride w:ilvl="0">
      <w:startOverride w:val="18"/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5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6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7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8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9">
    <w:abstractNumId w:val="6"/>
    <w:lvlOverride w:ilvl="0">
      <w:lvl w:ilvl="0">
        <w:start w:val="18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0">
    <w:abstractNumId w:val="5"/>
    <w:lvlOverride w:ilvl="0">
      <w:startOverride w:val="26"/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2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3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4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5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6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8">
    <w:abstractNumId w:val="5"/>
    <w:lvlOverride w:ilvl="0">
      <w:lvl w:ilvl="0">
        <w:start w:val="26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3B"/>
    <w:rsid w:val="00061215"/>
    <w:rsid w:val="001D023B"/>
    <w:rsid w:val="00265E08"/>
    <w:rsid w:val="003854AE"/>
    <w:rsid w:val="003C277E"/>
    <w:rsid w:val="00416BCD"/>
    <w:rsid w:val="004F075F"/>
    <w:rsid w:val="005E1789"/>
    <w:rsid w:val="006219EA"/>
    <w:rsid w:val="0068724C"/>
    <w:rsid w:val="007E45B9"/>
    <w:rsid w:val="007F1016"/>
    <w:rsid w:val="00907FB0"/>
    <w:rsid w:val="009804F1"/>
    <w:rsid w:val="009C16E3"/>
    <w:rsid w:val="00A41E33"/>
    <w:rsid w:val="00AA5372"/>
    <w:rsid w:val="00BF6421"/>
    <w:rsid w:val="00C35048"/>
    <w:rsid w:val="00C83669"/>
    <w:rsid w:val="00CA4AF8"/>
    <w:rsid w:val="00CB2AB9"/>
    <w:rsid w:val="00D31D3F"/>
    <w:rsid w:val="00D67FE4"/>
    <w:rsid w:val="00DE7978"/>
    <w:rsid w:val="00F24E16"/>
    <w:rsid w:val="00FA1A5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A738"/>
  <w15:chartTrackingRefBased/>
  <w15:docId w15:val="{C80FA53C-7C27-4526-9A5E-850E0D87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23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2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2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2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2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1E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E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alo-czerwona@mc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gov.pl/bialoczerwo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pl/bialoczerwona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2E64-184A-4BBD-884E-6BD63A09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Frączkiewicz Michał</dc:creator>
  <cp:keywords/>
  <dc:description/>
  <cp:lastModifiedBy>Witkowska-Krzymowska Magdalena</cp:lastModifiedBy>
  <cp:revision>2</cp:revision>
  <cp:lastPrinted>2020-08-24T10:54:00Z</cp:lastPrinted>
  <dcterms:created xsi:type="dcterms:W3CDTF">2020-08-24T19:38:00Z</dcterms:created>
  <dcterms:modified xsi:type="dcterms:W3CDTF">2020-08-24T19:38:00Z</dcterms:modified>
</cp:coreProperties>
</file>