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615920" w:rsidRDefault="00FC49A3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WOOŚ.42711.2.2015</w:t>
      </w:r>
      <w:r w:rsidR="00E70C12">
        <w:rPr>
          <w:rFonts w:ascii="Arial" w:hAnsi="Arial" w:cs="Arial"/>
        </w:rPr>
        <w:t>.MK1.18</w:t>
      </w:r>
      <w:r w:rsidR="00615920">
        <w:rPr>
          <w:rFonts w:ascii="Arial" w:hAnsi="Arial" w:cs="Arial"/>
        </w:rPr>
        <w:t xml:space="preserve"> </w:t>
      </w:r>
    </w:p>
    <w:p w:rsidR="00E83F18" w:rsidRDefault="00E83F18" w:rsidP="00615920">
      <w:pPr>
        <w:spacing w:before="120" w:after="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E70C12">
        <w:rPr>
          <w:rFonts w:ascii="Arial" w:hAnsi="Arial" w:cs="Arial"/>
        </w:rPr>
        <w:t>25 czerwca</w:t>
      </w:r>
      <w:r w:rsidRPr="00DA1938">
        <w:rPr>
          <w:rFonts w:ascii="Arial" w:hAnsi="Arial" w:cs="Arial"/>
        </w:rPr>
        <w:t xml:space="preserve"> 2021 r.</w:t>
      </w:r>
    </w:p>
    <w:p w:rsidR="00E70C12" w:rsidRPr="009B58E5" w:rsidRDefault="00E70C12" w:rsidP="00615920">
      <w:pPr>
        <w:spacing w:before="720" w:after="120"/>
        <w:rPr>
          <w:rFonts w:ascii="Arial" w:hAnsi="Arial" w:cs="Arial"/>
        </w:rPr>
      </w:pPr>
      <w:bookmarkStart w:id="0" w:name="EZDPracownikAtrybut6"/>
      <w:r w:rsidRPr="00F816B7">
        <w:rPr>
          <w:rFonts w:ascii="Arial" w:hAnsi="Arial" w:cs="Arial"/>
        </w:rPr>
        <w:t xml:space="preserve">Na podstawie art. 49 ustawy z dnia 14 czerwca 1960 r. Kodeks postępowania </w:t>
      </w:r>
      <w:r w:rsidRPr="00C9772A">
        <w:rPr>
          <w:rFonts w:ascii="Arial" w:hAnsi="Arial" w:cs="Arial"/>
        </w:rPr>
        <w:t>administracyjnego (</w:t>
      </w:r>
      <w:proofErr w:type="spellStart"/>
      <w:r w:rsidRPr="00C9772A">
        <w:rPr>
          <w:rFonts w:ascii="Arial" w:hAnsi="Arial" w:cs="Arial"/>
        </w:rPr>
        <w:t>t.j</w:t>
      </w:r>
      <w:proofErr w:type="spellEnd"/>
      <w:r w:rsidRPr="00C9772A">
        <w:rPr>
          <w:rFonts w:ascii="Arial" w:hAnsi="Arial" w:cs="Arial"/>
        </w:rPr>
        <w:t>. Dz. U. z 2021 r. poz. 735) –</w:t>
      </w:r>
      <w:r w:rsidRPr="00F816B7">
        <w:rPr>
          <w:rFonts w:ascii="Arial" w:hAnsi="Arial" w:cs="Arial"/>
        </w:rPr>
        <w:t xml:space="preserve"> dalej zwanej Kpa</w:t>
      </w:r>
      <w:r>
        <w:rPr>
          <w:rFonts w:ascii="Arial" w:hAnsi="Arial" w:cs="Arial"/>
        </w:rPr>
        <w:t xml:space="preserve">, w związku z art. 362 ust. 2a </w:t>
      </w:r>
      <w:r w:rsidRPr="00550778">
        <w:rPr>
          <w:rFonts w:ascii="Arial" w:hAnsi="Arial" w:cs="Arial"/>
        </w:rPr>
        <w:t>ustawy z 27 kwietnia 2001 r. Prawo Ochrony Środowiska</w:t>
      </w:r>
      <w:r>
        <w:rPr>
          <w:rFonts w:ascii="Arial" w:hAnsi="Arial" w:cs="Arial"/>
        </w:rPr>
        <w:t xml:space="preserve"> (</w:t>
      </w:r>
      <w:r w:rsidRPr="005832BC">
        <w:rPr>
          <w:rFonts w:ascii="Arial" w:hAnsi="Arial" w:cs="Arial"/>
        </w:rPr>
        <w:t xml:space="preserve">Dz. U. z 2020 r., </w:t>
      </w:r>
      <w:r>
        <w:rPr>
          <w:rFonts w:ascii="Arial" w:hAnsi="Arial" w:cs="Arial"/>
        </w:rPr>
        <w:t>poz. </w:t>
      </w:r>
      <w:r w:rsidRPr="00C9772A">
        <w:rPr>
          <w:rFonts w:ascii="Arial" w:hAnsi="Arial" w:cs="Arial"/>
        </w:rPr>
        <w:t>1219),</w:t>
      </w:r>
      <w:r w:rsidRPr="00F816B7">
        <w:rPr>
          <w:rFonts w:ascii="Arial" w:hAnsi="Arial" w:cs="Arial"/>
        </w:rPr>
        <w:t xml:space="preserve"> Regionalny Dyrektor Ochrony Środowiska w Katowicach zawiadamia</w:t>
      </w:r>
      <w:r>
        <w:rPr>
          <w:rFonts w:ascii="Arial" w:hAnsi="Arial" w:cs="Arial"/>
        </w:rPr>
        <w:t xml:space="preserve"> strony postępowania</w:t>
      </w:r>
      <w:r w:rsidRPr="00F816B7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 xml:space="preserve">została wydana decyzja nakładająca na </w:t>
      </w:r>
      <w:r w:rsidRPr="00581096">
        <w:rPr>
          <w:rFonts w:ascii="Arial" w:hAnsi="Arial" w:cs="Arial"/>
        </w:rPr>
        <w:t>PKP Polskie Linie Kolejowe S.</w:t>
      </w:r>
      <w:r>
        <w:rPr>
          <w:rFonts w:ascii="Arial" w:hAnsi="Arial" w:cs="Arial"/>
        </w:rPr>
        <w:t xml:space="preserve">A. z siedzibą w Warszawie przy </w:t>
      </w:r>
      <w:r w:rsidRPr="00581096">
        <w:rPr>
          <w:rFonts w:ascii="Arial" w:hAnsi="Arial" w:cs="Arial"/>
        </w:rPr>
        <w:t>ul. Targowej 74</w:t>
      </w:r>
      <w:r>
        <w:rPr>
          <w:rFonts w:ascii="Arial" w:hAnsi="Arial" w:cs="Arial"/>
        </w:rPr>
        <w:t>,</w:t>
      </w:r>
      <w:r w:rsidRPr="00581096">
        <w:rPr>
          <w:rFonts w:ascii="Arial" w:hAnsi="Arial" w:cs="Arial"/>
        </w:rPr>
        <w:t xml:space="preserve"> obowiązek ograniczenia oddziaływania na środowisko poprzez obniżenie poziomu hałasu przenikającego z </w:t>
      </w:r>
      <w:r w:rsidRPr="00927C00">
        <w:rPr>
          <w:rFonts w:ascii="Arial" w:hAnsi="Arial" w:cs="Arial"/>
        </w:rPr>
        <w:t xml:space="preserve">odcinka linii </w:t>
      </w:r>
      <w:r>
        <w:rPr>
          <w:rFonts w:ascii="Arial" w:hAnsi="Arial" w:cs="Arial"/>
        </w:rPr>
        <w:t>kolejowych</w:t>
      </w:r>
      <w:r w:rsidRPr="00927C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 140 i 149 w </w:t>
      </w:r>
      <w:r w:rsidRPr="00927C00">
        <w:rPr>
          <w:rFonts w:ascii="Arial" w:hAnsi="Arial" w:cs="Arial"/>
        </w:rPr>
        <w:t>rejonie zabudowy mieszkaniowej ul. Hanaka i ul. Leszczyńskiej, dzielnicy Kamień miasta Rybnika, do poziomu dopuszczalnego</w:t>
      </w:r>
      <w:r>
        <w:rPr>
          <w:rFonts w:ascii="Arial" w:hAnsi="Arial" w:cs="Arial"/>
        </w:rPr>
        <w:t>.</w:t>
      </w:r>
    </w:p>
    <w:p w:rsidR="00E70C12" w:rsidRPr="009B58E5" w:rsidRDefault="00E70C12" w:rsidP="00E70C12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1"/>
          <w:sz w:val="22"/>
          <w:szCs w:val="22"/>
        </w:rPr>
      </w:pPr>
      <w:r w:rsidRPr="009B58E5">
        <w:rPr>
          <w:rFonts w:ascii="Arial" w:eastAsia="Lucida Sans Unicode" w:hAnsi="Arial" w:cs="Arial"/>
          <w:kern w:val="1"/>
          <w:sz w:val="22"/>
          <w:szCs w:val="22"/>
        </w:rPr>
        <w:t>Od ww. decyzji służy odwołanie do Generalnego Dyrektora Ochrony Środowiska za pośrednictwem Regionalnego Dyrektora Ochrony Środowiska w Katowicach, w terminie 14 dni od dnia zawiadomienia poprzez obwieszczenie.</w:t>
      </w:r>
    </w:p>
    <w:p w:rsidR="00E70C12" w:rsidRPr="009B58E5" w:rsidRDefault="00E70C12" w:rsidP="00E70C12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1"/>
          <w:sz w:val="22"/>
          <w:szCs w:val="22"/>
        </w:rPr>
      </w:pPr>
      <w:r w:rsidRPr="009B58E5">
        <w:rPr>
          <w:rFonts w:ascii="Arial" w:eastAsia="Lucida Sans Unicode" w:hAnsi="Arial" w:cs="Arial"/>
          <w:kern w:val="1"/>
          <w:sz w:val="22"/>
          <w:szCs w:val="22"/>
        </w:rPr>
        <w:t xml:space="preserve">Zawiadomienie uważa się za dokonane po upływie 14 dni od dnia, w którym nastąpiło publiczne obwieszczenie, inne publiczne ogłoszenie lub udostępnienie pisma </w:t>
      </w:r>
      <w:r w:rsidRPr="009B58E5">
        <w:rPr>
          <w:rFonts w:ascii="Arial" w:eastAsia="Lucida Sans Unicode" w:hAnsi="Arial" w:cs="Arial"/>
          <w:kern w:val="1"/>
          <w:sz w:val="22"/>
          <w:szCs w:val="22"/>
        </w:rPr>
        <w:br/>
        <w:t>w Biuletynie Informacji Publicznej.</w:t>
      </w:r>
    </w:p>
    <w:p w:rsidR="00E70C12" w:rsidRPr="009B58E5" w:rsidRDefault="00E70C12" w:rsidP="00E70C12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1"/>
          <w:sz w:val="22"/>
          <w:szCs w:val="22"/>
        </w:rPr>
      </w:pPr>
      <w:r w:rsidRPr="009B58E5">
        <w:rPr>
          <w:rFonts w:ascii="Arial" w:eastAsia="Lucida Sans Unicode" w:hAnsi="Arial" w:cs="Arial"/>
          <w:kern w:val="1"/>
          <w:sz w:val="22"/>
          <w:szCs w:val="22"/>
        </w:rPr>
        <w:t xml:space="preserve">Zgodnie z art.  49b § 1  Kpa strony postępowania mogą wystąpić z wnioskiem do tut. organu o udostępnienie odpisu decyzji wskazując sposób i formę udostępnienia. </w:t>
      </w:r>
    </w:p>
    <w:p w:rsidR="00E70C12" w:rsidRPr="009B58E5" w:rsidRDefault="00E70C12" w:rsidP="00615920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1"/>
          <w:sz w:val="22"/>
          <w:szCs w:val="22"/>
        </w:rPr>
      </w:pPr>
      <w:r w:rsidRPr="009B58E5">
        <w:rPr>
          <w:rFonts w:ascii="Arial" w:eastAsia="Lucida Sans Unicode" w:hAnsi="Arial" w:cs="Arial"/>
          <w:kern w:val="1"/>
          <w:sz w:val="22"/>
          <w:szCs w:val="22"/>
        </w:rPr>
        <w:t xml:space="preserve">Zgodnie z art. 57 § 5 </w:t>
      </w:r>
      <w:proofErr w:type="spellStart"/>
      <w:r w:rsidRPr="009B58E5">
        <w:rPr>
          <w:rFonts w:ascii="Arial" w:eastAsia="Lucida Sans Unicode" w:hAnsi="Arial" w:cs="Arial"/>
          <w:kern w:val="1"/>
          <w:sz w:val="22"/>
          <w:szCs w:val="22"/>
        </w:rPr>
        <w:t>pkt</w:t>
      </w:r>
      <w:proofErr w:type="spellEnd"/>
      <w:r w:rsidRPr="009B58E5">
        <w:rPr>
          <w:rFonts w:ascii="Arial" w:eastAsia="Lucida Sans Unicode" w:hAnsi="Arial" w:cs="Arial"/>
          <w:kern w:val="1"/>
          <w:sz w:val="22"/>
          <w:szCs w:val="22"/>
        </w:rPr>
        <w:t xml:space="preserve"> 2 Kpa w przypadku wnoszenia odwołania w drodze przesyłki pocztowej czynność ta będzie skuteczna poprzez jej nadanie wyłącznie w polskiej placówce pocztowej operatora wyznaczonego w rozumieniu ustawy z dnia 23 listopada 2012 r. - Prawo 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 ile zostanie ono doręczone przed upływem terminu na jego złożenie. </w:t>
      </w:r>
    </w:p>
    <w:p w:rsidR="00E70C12" w:rsidRPr="009B58E5" w:rsidRDefault="00E70C12" w:rsidP="00E70C12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1"/>
          <w:sz w:val="22"/>
          <w:szCs w:val="22"/>
        </w:rPr>
      </w:pPr>
      <w:r w:rsidRPr="009B58E5">
        <w:rPr>
          <w:rFonts w:ascii="Arial" w:eastAsia="Lucida Sans Unicode" w:hAnsi="Arial" w:cs="Arial"/>
          <w:kern w:val="1"/>
          <w:sz w:val="22"/>
          <w:szCs w:val="22"/>
        </w:rPr>
        <w:t>W trakcie biegu terminu do odwołania, strona ma prawo do zrzeczenia się odwołania. Z dniem doręczenia Regionalnemu Dyrektorowi Ochrony Środowiska w Katowicach oświadczenia o zrzeczeniu się prawa do wniesienia odwołania przez ostatnią ze stron postępowania decyzja staje się ostateczna i prawomocna,</w:t>
      </w:r>
    </w:p>
    <w:p w:rsidR="00E70C12" w:rsidRPr="00116799" w:rsidRDefault="00E70C12" w:rsidP="00615920">
      <w:pPr>
        <w:pStyle w:val="Tekstpodstawowy3"/>
        <w:autoSpaceDN w:val="0"/>
        <w:adjustRightInd w:val="0"/>
        <w:spacing w:after="600" w:line="276" w:lineRule="auto"/>
        <w:rPr>
          <w:rFonts w:ascii="Arial" w:hAnsi="Arial" w:cs="Arial"/>
          <w:sz w:val="22"/>
          <w:szCs w:val="22"/>
          <w:lang w:eastAsia="ar-SA"/>
        </w:rPr>
      </w:pPr>
      <w:r w:rsidRPr="00116799">
        <w:rPr>
          <w:rFonts w:ascii="Arial" w:hAnsi="Arial" w:cs="Arial"/>
          <w:sz w:val="22"/>
          <w:szCs w:val="22"/>
          <w:lang w:eastAsia="ar-SA"/>
        </w:rPr>
        <w:t>Z uwagi na sytuację epidemiczną w kraju, preferowaną formą udostępnienia odpisu decyzji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</w:t>
      </w:r>
      <w:r>
        <w:rPr>
          <w:rFonts w:ascii="Arial" w:hAnsi="Arial" w:cs="Arial"/>
          <w:sz w:val="22"/>
          <w:szCs w:val="22"/>
          <w:lang w:eastAsia="ar-SA"/>
        </w:rPr>
        <w:t>em ochronnym oraz przebywanie w </w:t>
      </w:r>
      <w:r w:rsidRPr="00116799">
        <w:rPr>
          <w:rFonts w:ascii="Arial" w:hAnsi="Arial" w:cs="Arial"/>
          <w:sz w:val="22"/>
          <w:szCs w:val="22"/>
          <w:lang w:eastAsia="ar-SA"/>
        </w:rPr>
        <w:t>rękawiczkach ochronnych.</w:t>
      </w:r>
    </w:p>
    <w:p w:rsidR="00E70C12" w:rsidRPr="00615920" w:rsidRDefault="00E70C12" w:rsidP="00615920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eastAsia="Calibri" w:hAnsi="Arial" w:cs="Arial"/>
          <w:lang w:eastAsia="ar-SA"/>
        </w:rPr>
      </w:pPr>
      <w:r w:rsidRPr="00E70C12">
        <w:rPr>
          <w:rFonts w:ascii="Arial" w:eastAsia="Calibri" w:hAnsi="Arial" w:cs="Arial"/>
          <w:lang w:eastAsia="ar-SA"/>
        </w:rPr>
        <w:lastRenderedPageBreak/>
        <w:t>Sposób i termin udostępnienia odpisu decyzji można uzgodnić telefonicznie pod numerem (32) 42 06 801 lub (32) 42 06 805, w dni robocze, w godzinach pracy urzędu, tj. 7</w:t>
      </w:r>
      <w:r w:rsidRPr="00E70C12">
        <w:rPr>
          <w:rFonts w:ascii="Arial" w:eastAsia="Calibri" w:hAnsi="Arial" w:cs="Arial"/>
          <w:vertAlign w:val="superscript"/>
          <w:lang w:eastAsia="ar-SA"/>
        </w:rPr>
        <w:t>30</w:t>
      </w:r>
      <w:r w:rsidRPr="00E70C12">
        <w:rPr>
          <w:rFonts w:ascii="Arial" w:eastAsia="Calibri" w:hAnsi="Arial" w:cs="Arial"/>
          <w:lang w:eastAsia="ar-SA"/>
        </w:rPr>
        <w:t>-15</w:t>
      </w:r>
      <w:r w:rsidRPr="00E70C12">
        <w:rPr>
          <w:rFonts w:ascii="Arial" w:eastAsia="Calibri" w:hAnsi="Arial" w:cs="Arial"/>
          <w:vertAlign w:val="superscript"/>
          <w:lang w:eastAsia="ar-SA"/>
        </w:rPr>
        <w:t>30</w:t>
      </w:r>
      <w:r w:rsidRPr="00E70C12">
        <w:rPr>
          <w:rFonts w:ascii="Arial" w:eastAsia="Calibri" w:hAnsi="Arial" w:cs="Arial"/>
          <w:lang w:eastAsia="ar-SA"/>
        </w:rPr>
        <w:t>. Podczas rozmowy należy powołać się na sygnaturę: WOOŚ.4711.2.2015.MK1.18.</w:t>
      </w:r>
    </w:p>
    <w:bookmarkEnd w:id="0"/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 xml:space="preserve">Mirosława </w:t>
      </w:r>
      <w:proofErr w:type="spellStart"/>
      <w:r w:rsidRPr="000316FC">
        <w:rPr>
          <w:rFonts w:ascii="Arial" w:hAnsi="Arial" w:cs="Arial"/>
        </w:rPr>
        <w:t>Mierczyk-Sawicka</w:t>
      </w:r>
      <w:proofErr w:type="spellEnd"/>
    </w:p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Regionalny Dyrektor</w:t>
      </w:r>
    </w:p>
    <w:p w:rsidR="00E83F18" w:rsidRPr="00615920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Ochrony Środowiska w Katowicach</w:t>
      </w:r>
    </w:p>
    <w:p w:rsidR="00E83F18" w:rsidRPr="00CA4993" w:rsidRDefault="00E83F18" w:rsidP="00B76F0D">
      <w:pPr>
        <w:pStyle w:val="Bezodstpw11"/>
        <w:spacing w:before="120" w:line="276" w:lineRule="auto"/>
      </w:pPr>
      <w:r>
        <w:t>podpisano elektronicznie</w:t>
      </w:r>
    </w:p>
    <w:p w:rsidR="00E83F18" w:rsidRPr="00B84E13" w:rsidRDefault="00E83F18" w:rsidP="00B76F0D">
      <w:pPr>
        <w:pStyle w:val="Tekstpodstawowy3"/>
        <w:overflowPunct w:val="0"/>
        <w:autoSpaceDE w:val="0"/>
        <w:autoSpaceDN w:val="0"/>
        <w:adjustRightInd w:val="0"/>
        <w:spacing w:before="36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615920">
        <w:rPr>
          <w:rFonts w:ascii="Arial" w:hAnsi="Arial" w:cs="Arial"/>
          <w:sz w:val="22"/>
          <w:szCs w:val="22"/>
        </w:rPr>
        <w:t>25.06</w:t>
      </w:r>
      <w:r w:rsidR="00C12596"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FC49A3">
        <w:rPr>
          <w:rFonts w:ascii="Arial" w:hAnsi="Arial" w:cs="Arial"/>
          <w:sz w:val="22"/>
          <w:szCs w:val="22"/>
        </w:rPr>
        <w:t xml:space="preserve"> </w:t>
      </w:r>
      <w:r w:rsidR="00615920">
        <w:rPr>
          <w:rFonts w:ascii="Arial" w:hAnsi="Arial" w:cs="Arial"/>
          <w:sz w:val="22"/>
          <w:szCs w:val="22"/>
        </w:rPr>
        <w:t>9.07</w:t>
      </w:r>
      <w:r w:rsidR="00C12596">
        <w:rPr>
          <w:rFonts w:ascii="Arial" w:hAnsi="Arial" w:cs="Arial"/>
          <w:sz w:val="22"/>
          <w:szCs w:val="22"/>
        </w:rPr>
        <w:t>.2021 r.</w:t>
      </w:r>
    </w:p>
    <w:p w:rsidR="00FC49A3" w:rsidRPr="00FB2877" w:rsidRDefault="00FC49A3" w:rsidP="00615920">
      <w:pPr>
        <w:spacing w:before="840" w:after="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t>KLAUZULA INFORMACYJNA</w:t>
      </w:r>
    </w:p>
    <w:p w:rsidR="00FC49A3" w:rsidRPr="00FB2877" w:rsidRDefault="00FC49A3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</w:t>
      </w:r>
      <w:proofErr w:type="spellStart"/>
      <w:r w:rsidRPr="00FB2877">
        <w:rPr>
          <w:rFonts w:ascii="Arial" w:eastAsia="Times New Roman" w:hAnsi="Arial" w:cs="Arial"/>
          <w:lang w:eastAsia="pl-PL"/>
        </w:rPr>
        <w:t>fax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października 2008 r. o udostępnianiu informacji o środowisku i jego ochronie, 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FB2877">
        <w:rPr>
          <w:rFonts w:ascii="Arial" w:eastAsia="Times New Roman" w:hAnsi="Arial" w:cs="Arial"/>
          <w:lang w:eastAsia="pl-PL"/>
        </w:rPr>
        <w:t>EGiB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 w:rsidR="00615920"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FC49A3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400894"/>
    <w:rsid w:val="00615920"/>
    <w:rsid w:val="006674D5"/>
    <w:rsid w:val="008A7704"/>
    <w:rsid w:val="008E27EA"/>
    <w:rsid w:val="00B76F0D"/>
    <w:rsid w:val="00BC1E84"/>
    <w:rsid w:val="00C12596"/>
    <w:rsid w:val="00DA1938"/>
    <w:rsid w:val="00DE49EE"/>
    <w:rsid w:val="00DE62A6"/>
    <w:rsid w:val="00E70C12"/>
    <w:rsid w:val="00E83F18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2021-03-31T10:44:00Z</dcterms:created>
  <dcterms:modified xsi:type="dcterms:W3CDTF">2021-06-24T20:25:00Z</dcterms:modified>
</cp:coreProperties>
</file>