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5070"/>
      </w:tblGrid>
      <w:tr w:rsidR="008017FA" w:rsidRPr="008017FA" w14:paraId="7DE7F874" w14:textId="77777777" w:rsidTr="00236CDA">
        <w:tc>
          <w:tcPr>
            <w:tcW w:w="4570" w:type="dxa"/>
          </w:tcPr>
          <w:p w14:paraId="6BE0764B" w14:textId="77777777" w:rsidR="008017FA" w:rsidRDefault="008017FA" w:rsidP="008017FA">
            <w:pPr>
              <w:snapToGrid w:val="0"/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1E93B85" wp14:editId="4B9D3BBA">
                  <wp:extent cx="600075" cy="648540"/>
                  <wp:effectExtent l="0" t="0" r="0" b="0"/>
                  <wp:docPr id="2" name="Obraz 2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625" cy="6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14:paraId="1D270B44" w14:textId="61E68374" w:rsidR="008017FA" w:rsidRPr="008017FA" w:rsidRDefault="008017FA" w:rsidP="00236CDA">
            <w:pPr>
              <w:snapToGrid w:val="0"/>
              <w:spacing w:line="276" w:lineRule="auto"/>
              <w:ind w:left="-103"/>
              <w:jc w:val="right"/>
              <w:rPr>
                <w:rFonts w:ascii="Arial" w:hAnsi="Arial" w:cs="Arial"/>
              </w:rPr>
            </w:pPr>
            <w:r w:rsidRPr="008017FA">
              <w:rPr>
                <w:rFonts w:ascii="Arial" w:hAnsi="Arial" w:cs="Arial"/>
              </w:rPr>
              <w:t>Pruszcz Gdański,</w:t>
            </w:r>
            <w:r w:rsidR="00711E4F">
              <w:rPr>
                <w:rFonts w:ascii="Arial" w:hAnsi="Arial" w:cs="Arial"/>
              </w:rPr>
              <w:t xml:space="preserve"> </w:t>
            </w:r>
            <w:r w:rsidR="003609AB">
              <w:rPr>
                <w:rFonts w:ascii="Arial" w:hAnsi="Arial" w:cs="Arial"/>
              </w:rPr>
              <w:t>30</w:t>
            </w:r>
            <w:r w:rsidR="00922551">
              <w:rPr>
                <w:rFonts w:ascii="Arial" w:hAnsi="Arial" w:cs="Arial"/>
              </w:rPr>
              <w:t xml:space="preserve"> </w:t>
            </w:r>
            <w:r w:rsidR="003609AB">
              <w:rPr>
                <w:rFonts w:ascii="Arial" w:hAnsi="Arial" w:cs="Arial"/>
              </w:rPr>
              <w:t>grudnia</w:t>
            </w:r>
            <w:r w:rsidR="00922551">
              <w:rPr>
                <w:rFonts w:ascii="Arial" w:hAnsi="Arial" w:cs="Arial"/>
              </w:rPr>
              <w:t xml:space="preserve"> 20</w:t>
            </w:r>
            <w:r w:rsidR="006D13EF">
              <w:rPr>
                <w:rFonts w:ascii="Arial" w:hAnsi="Arial" w:cs="Arial"/>
              </w:rPr>
              <w:t>2</w:t>
            </w:r>
            <w:r w:rsidR="001D0CA3">
              <w:rPr>
                <w:rFonts w:ascii="Arial" w:hAnsi="Arial" w:cs="Arial"/>
              </w:rPr>
              <w:t>4</w:t>
            </w:r>
            <w:r w:rsidRPr="008017FA">
              <w:rPr>
                <w:rFonts w:ascii="Arial" w:hAnsi="Arial" w:cs="Arial"/>
              </w:rPr>
              <w:t xml:space="preserve"> r.</w:t>
            </w:r>
          </w:p>
        </w:tc>
      </w:tr>
      <w:tr w:rsidR="008017FA" w14:paraId="273A7258" w14:textId="77777777" w:rsidTr="00236CDA">
        <w:tc>
          <w:tcPr>
            <w:tcW w:w="4570" w:type="dxa"/>
          </w:tcPr>
          <w:p w14:paraId="473388A7" w14:textId="77777777" w:rsidR="008017FA" w:rsidRPr="007C6B1D" w:rsidRDefault="008017FA" w:rsidP="007C6B1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KOMENDA POWIATOWA</w:t>
            </w:r>
          </w:p>
          <w:p w14:paraId="1F0E5B17" w14:textId="77777777" w:rsidR="008017FA" w:rsidRPr="007C6B1D" w:rsidRDefault="008017FA" w:rsidP="007C6B1D">
            <w:pPr>
              <w:pStyle w:val="Nagwek4"/>
              <w:widowControl/>
              <w:jc w:val="center"/>
              <w:rPr>
                <w:rFonts w:ascii="Arial" w:hAnsi="Arial" w:cs="Arial"/>
                <w:bCs/>
                <w:sz w:val="20"/>
              </w:rPr>
            </w:pPr>
            <w:r w:rsidRPr="007C6B1D">
              <w:rPr>
                <w:rFonts w:ascii="Arial" w:hAnsi="Arial" w:cs="Arial"/>
                <w:bCs/>
                <w:sz w:val="20"/>
              </w:rPr>
              <w:t>PAŃSTWOWEJ STRAŻY POŻARNEJ</w:t>
            </w:r>
          </w:p>
          <w:p w14:paraId="04C954D4" w14:textId="77777777" w:rsidR="008017FA" w:rsidRPr="007C6B1D" w:rsidRDefault="008017FA" w:rsidP="007C6B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w Pruszczu Gdańskim</w:t>
            </w:r>
          </w:p>
          <w:p w14:paraId="3AC809D4" w14:textId="77777777" w:rsidR="008017FA" w:rsidRPr="00D400D5" w:rsidRDefault="008017FA" w:rsidP="007C6B1D">
            <w:pPr>
              <w:jc w:val="center"/>
              <w:rPr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ul. Gdańska 1A, 83-000 Pruszcz Gdański</w:t>
            </w:r>
          </w:p>
        </w:tc>
        <w:tc>
          <w:tcPr>
            <w:tcW w:w="5070" w:type="dxa"/>
          </w:tcPr>
          <w:p w14:paraId="272DE86D" w14:textId="77777777" w:rsidR="008017FA" w:rsidRDefault="008017FA" w:rsidP="007C6B1D">
            <w:pPr>
              <w:snapToGrid w:val="0"/>
              <w:spacing w:line="276" w:lineRule="auto"/>
              <w:ind w:left="180" w:right="-212"/>
            </w:pPr>
          </w:p>
        </w:tc>
      </w:tr>
      <w:tr w:rsidR="008017FA" w14:paraId="0129020F" w14:textId="77777777" w:rsidTr="00236CDA">
        <w:trPr>
          <w:trHeight w:val="364"/>
        </w:trPr>
        <w:tc>
          <w:tcPr>
            <w:tcW w:w="4570" w:type="dxa"/>
          </w:tcPr>
          <w:p w14:paraId="08415E28" w14:textId="77777777" w:rsidR="008017FA" w:rsidRPr="007C6B1D" w:rsidRDefault="008017FA" w:rsidP="008017FA">
            <w:pPr>
              <w:snapToGrid w:val="0"/>
              <w:spacing w:line="276" w:lineRule="auto"/>
              <w:jc w:val="center"/>
            </w:pPr>
          </w:p>
          <w:p w14:paraId="18ABC301" w14:textId="3E8C375C" w:rsidR="008017FA" w:rsidRPr="00F52661" w:rsidRDefault="001D0CA3" w:rsidP="00F52661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POK.1110</w:t>
            </w:r>
            <w:r w:rsidRPr="008017F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3.</w:t>
            </w:r>
            <w:r w:rsidRPr="008017FA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23</w:t>
            </w:r>
            <w:r w:rsidRPr="008017F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2024.1</w:t>
            </w:r>
            <w:r w:rsidR="003609AB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  <w:r w:rsidRPr="008017FA">
              <w:rPr>
                <w:rFonts w:ascii="Arial" w:hAnsi="Arial" w:cs="Arial"/>
              </w:rPr>
              <w:t>MG</w:t>
            </w:r>
          </w:p>
        </w:tc>
        <w:tc>
          <w:tcPr>
            <w:tcW w:w="5070" w:type="dxa"/>
          </w:tcPr>
          <w:p w14:paraId="1064AC0C" w14:textId="77777777" w:rsidR="008017FA" w:rsidRDefault="008017FA" w:rsidP="007C6B1D">
            <w:pPr>
              <w:snapToGrid w:val="0"/>
              <w:spacing w:line="276" w:lineRule="auto"/>
              <w:ind w:left="180"/>
              <w:jc w:val="right"/>
              <w:rPr>
                <w:sz w:val="20"/>
              </w:rPr>
            </w:pPr>
          </w:p>
        </w:tc>
      </w:tr>
    </w:tbl>
    <w:p w14:paraId="48C9B7C6" w14:textId="1425416F" w:rsidR="00C31728" w:rsidRDefault="00C31728" w:rsidP="00030FA8">
      <w:pPr>
        <w:pStyle w:val="Default"/>
      </w:pPr>
    </w:p>
    <w:p w14:paraId="744C00CF" w14:textId="77777777" w:rsidR="00026605" w:rsidRDefault="00026605" w:rsidP="00030FA8">
      <w:pPr>
        <w:pStyle w:val="Default"/>
      </w:pPr>
    </w:p>
    <w:p w14:paraId="1CCE0D22" w14:textId="77777777" w:rsidR="00653ED3" w:rsidRDefault="00653ED3" w:rsidP="00030FA8">
      <w:pPr>
        <w:pStyle w:val="Default"/>
      </w:pPr>
    </w:p>
    <w:p w14:paraId="1D65D6F7" w14:textId="77777777" w:rsidR="008E27BD" w:rsidRDefault="008E27BD" w:rsidP="008E27B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 WYNIKÓW</w:t>
      </w:r>
    </w:p>
    <w:p w14:paraId="66F48098" w14:textId="77777777" w:rsidR="008E27BD" w:rsidRPr="00445A53" w:rsidRDefault="008E27BD" w:rsidP="008E27B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 VII ETAPIE POSTĘPOWANIA KWALIFIKACYJNEGO</w:t>
      </w:r>
    </w:p>
    <w:p w14:paraId="5FB1835A" w14:textId="22C7FBF6" w:rsidR="00F621D7" w:rsidRDefault="00F621D7" w:rsidP="00F621D7">
      <w:pPr>
        <w:rPr>
          <w:rFonts w:ascii="Tahoma" w:hAnsi="Tahoma"/>
          <w:b/>
        </w:rPr>
      </w:pPr>
    </w:p>
    <w:p w14:paraId="24FE5B36" w14:textId="0EA58BB0" w:rsidR="008E27BD" w:rsidRPr="003B554C" w:rsidRDefault="00F86AEB" w:rsidP="008E27BD">
      <w:pPr>
        <w:tabs>
          <w:tab w:val="left" w:pos="0"/>
          <w:tab w:val="left" w:pos="284"/>
        </w:tabs>
        <w:spacing w:line="276" w:lineRule="auto"/>
        <w:ind w:right="-28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E27BD">
        <w:rPr>
          <w:rFonts w:ascii="Arial" w:hAnsi="Arial" w:cs="Arial"/>
          <w:sz w:val="22"/>
          <w:szCs w:val="22"/>
        </w:rPr>
        <w:t>Po przeprowadzeniu V</w:t>
      </w:r>
      <w:r w:rsidR="008E27BD" w:rsidRPr="003B554C">
        <w:rPr>
          <w:rFonts w:ascii="Arial" w:hAnsi="Arial" w:cs="Arial"/>
          <w:sz w:val="22"/>
          <w:szCs w:val="22"/>
        </w:rPr>
        <w:t>II etap</w:t>
      </w:r>
      <w:r w:rsidR="008E27BD">
        <w:rPr>
          <w:rFonts w:ascii="Arial" w:hAnsi="Arial" w:cs="Arial"/>
          <w:sz w:val="22"/>
          <w:szCs w:val="22"/>
        </w:rPr>
        <w:t>u</w:t>
      </w:r>
      <w:r w:rsidR="008E27BD" w:rsidRPr="003B554C">
        <w:rPr>
          <w:rFonts w:ascii="Arial" w:hAnsi="Arial" w:cs="Arial"/>
          <w:sz w:val="22"/>
          <w:szCs w:val="22"/>
        </w:rPr>
        <w:t xml:space="preserve"> postępowania kwalifikacyjnego na stanowisko stażysta</w:t>
      </w:r>
      <w:r w:rsidR="008E27BD">
        <w:rPr>
          <w:rFonts w:ascii="Arial" w:hAnsi="Arial" w:cs="Arial"/>
          <w:sz w:val="22"/>
          <w:szCs w:val="22"/>
        </w:rPr>
        <w:t xml:space="preserve"> </w:t>
      </w:r>
      <w:r w:rsidR="008E27BD" w:rsidRPr="003B554C">
        <w:rPr>
          <w:rFonts w:ascii="Arial" w:hAnsi="Arial" w:cs="Arial"/>
          <w:sz w:val="22"/>
          <w:szCs w:val="22"/>
        </w:rPr>
        <w:t>w</w:t>
      </w:r>
      <w:r w:rsidR="008E27BD">
        <w:rPr>
          <w:rFonts w:ascii="Arial" w:hAnsi="Arial" w:cs="Arial"/>
          <w:sz w:val="22"/>
          <w:szCs w:val="22"/>
        </w:rPr>
        <w:t> </w:t>
      </w:r>
      <w:r w:rsidR="008E27BD" w:rsidRPr="003B554C">
        <w:rPr>
          <w:rFonts w:ascii="Arial" w:hAnsi="Arial" w:cs="Arial"/>
          <w:sz w:val="22"/>
          <w:szCs w:val="22"/>
        </w:rPr>
        <w:t>służbie przygotowawczej w</w:t>
      </w:r>
      <w:r w:rsidR="008E27BD">
        <w:rPr>
          <w:rFonts w:ascii="Arial" w:hAnsi="Arial" w:cs="Arial"/>
          <w:sz w:val="22"/>
          <w:szCs w:val="22"/>
        </w:rPr>
        <w:t> </w:t>
      </w:r>
      <w:r w:rsidR="008E27BD" w:rsidRPr="003B554C">
        <w:rPr>
          <w:rFonts w:ascii="Arial" w:hAnsi="Arial" w:cs="Arial"/>
          <w:sz w:val="22"/>
          <w:szCs w:val="22"/>
        </w:rPr>
        <w:t xml:space="preserve">Komendzie Powiatowej Państwowej Straży Pożarnej w Pruszczu </w:t>
      </w:r>
      <w:r w:rsidR="008E27BD">
        <w:rPr>
          <w:rFonts w:ascii="Arial" w:hAnsi="Arial" w:cs="Arial"/>
          <w:sz w:val="22"/>
          <w:szCs w:val="22"/>
        </w:rPr>
        <w:t>G</w:t>
      </w:r>
      <w:r w:rsidR="008E27BD" w:rsidRPr="003B554C">
        <w:rPr>
          <w:rFonts w:ascii="Arial" w:hAnsi="Arial" w:cs="Arial"/>
          <w:sz w:val="22"/>
          <w:szCs w:val="22"/>
        </w:rPr>
        <w:t>dańskim (system zmianowy JRG) – tj. ustaleni</w:t>
      </w:r>
      <w:r w:rsidR="008E27BD">
        <w:rPr>
          <w:rFonts w:ascii="Arial" w:hAnsi="Arial" w:cs="Arial"/>
          <w:sz w:val="22"/>
          <w:szCs w:val="22"/>
        </w:rPr>
        <w:t>e</w:t>
      </w:r>
      <w:r w:rsidR="008E27BD" w:rsidRPr="003B554C">
        <w:rPr>
          <w:rFonts w:ascii="Arial" w:hAnsi="Arial" w:cs="Arial"/>
          <w:sz w:val="22"/>
          <w:szCs w:val="22"/>
        </w:rPr>
        <w:t xml:space="preserve"> zdolności fizycznej i psychicznej do pełnienia służby</w:t>
      </w:r>
      <w:r w:rsidR="008E27BD">
        <w:rPr>
          <w:rFonts w:ascii="Arial" w:hAnsi="Arial" w:cs="Arial"/>
          <w:sz w:val="22"/>
          <w:szCs w:val="22"/>
        </w:rPr>
        <w:t xml:space="preserve"> </w:t>
      </w:r>
      <w:r w:rsidR="008E27BD" w:rsidRPr="003B554C">
        <w:rPr>
          <w:rFonts w:ascii="Arial" w:hAnsi="Arial" w:cs="Arial"/>
          <w:sz w:val="22"/>
          <w:szCs w:val="22"/>
        </w:rPr>
        <w:t>w</w:t>
      </w:r>
      <w:r w:rsidR="008E27BD">
        <w:rPr>
          <w:rFonts w:ascii="Arial" w:hAnsi="Arial" w:cs="Arial"/>
          <w:sz w:val="22"/>
          <w:szCs w:val="22"/>
        </w:rPr>
        <w:t> </w:t>
      </w:r>
      <w:r w:rsidR="008E27BD" w:rsidRPr="003B554C">
        <w:rPr>
          <w:rFonts w:ascii="Arial" w:hAnsi="Arial" w:cs="Arial"/>
          <w:sz w:val="22"/>
          <w:szCs w:val="22"/>
        </w:rPr>
        <w:t>Państwowej Straży Pożarnej</w:t>
      </w:r>
      <w:r w:rsidR="008E27BD">
        <w:rPr>
          <w:rFonts w:ascii="Arial" w:hAnsi="Arial" w:cs="Arial"/>
          <w:sz w:val="22"/>
          <w:szCs w:val="22"/>
        </w:rPr>
        <w:t xml:space="preserve">, kandydat o numerze POK.5.2024 został przyjęty do służby </w:t>
      </w:r>
      <w:r>
        <w:rPr>
          <w:rFonts w:ascii="Arial" w:hAnsi="Arial" w:cs="Arial"/>
          <w:sz w:val="22"/>
          <w:szCs w:val="22"/>
        </w:rPr>
        <w:t xml:space="preserve">w KP PSP w Pruszczu Gdańskim </w:t>
      </w:r>
      <w:r w:rsidR="008E27BD">
        <w:rPr>
          <w:rFonts w:ascii="Arial" w:hAnsi="Arial" w:cs="Arial"/>
          <w:sz w:val="22"/>
          <w:szCs w:val="22"/>
        </w:rPr>
        <w:t>z dniem 01.07.2024 r., natomiast w stosunku do kandydata o</w:t>
      </w:r>
      <w:r>
        <w:rPr>
          <w:rFonts w:ascii="Arial" w:hAnsi="Arial" w:cs="Arial"/>
          <w:sz w:val="22"/>
          <w:szCs w:val="22"/>
        </w:rPr>
        <w:t> </w:t>
      </w:r>
      <w:r w:rsidR="008E27BD">
        <w:rPr>
          <w:rFonts w:ascii="Arial" w:hAnsi="Arial" w:cs="Arial"/>
          <w:sz w:val="22"/>
          <w:szCs w:val="22"/>
        </w:rPr>
        <w:t>numerze POK.7.2024 Centralna Komisja Lekarska podległa MSW wydała orzeczenie o</w:t>
      </w:r>
      <w:r>
        <w:rPr>
          <w:rFonts w:ascii="Arial" w:hAnsi="Arial" w:cs="Arial"/>
          <w:sz w:val="22"/>
          <w:szCs w:val="22"/>
        </w:rPr>
        <w:t> </w:t>
      </w:r>
      <w:r w:rsidR="008E27BD">
        <w:rPr>
          <w:rFonts w:ascii="Arial" w:hAnsi="Arial" w:cs="Arial"/>
          <w:sz w:val="22"/>
          <w:szCs w:val="22"/>
        </w:rPr>
        <w:t xml:space="preserve">niezdolności do służby w Państwowej Straży Pożarnej. </w:t>
      </w:r>
      <w:r w:rsidR="008E27BD" w:rsidRPr="003B554C">
        <w:rPr>
          <w:rFonts w:ascii="Arial" w:hAnsi="Arial" w:cs="Arial"/>
          <w:sz w:val="22"/>
          <w:szCs w:val="22"/>
        </w:rPr>
        <w:t xml:space="preserve"> </w:t>
      </w:r>
    </w:p>
    <w:p w14:paraId="4CFDE016" w14:textId="4D763CEB" w:rsidR="008E27BD" w:rsidRDefault="008E27BD" w:rsidP="008E27BD">
      <w:pPr>
        <w:tabs>
          <w:tab w:val="left" w:pos="0"/>
          <w:tab w:val="left" w:pos="284"/>
        </w:tabs>
        <w:spacing w:line="276" w:lineRule="auto"/>
        <w:ind w:right="-28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W związku z okolicznościami uniemożliwiającymi skierowanie na badania do Rejonowej Pomorskiej Komisji Lekarskiej MSW w Gdańsku kolejnego z listy kandydata o numer</w:t>
      </w:r>
      <w:r w:rsidR="00F86AEB">
        <w:rPr>
          <w:rFonts w:ascii="Arial" w:hAnsi="Arial" w:cs="Arial"/>
          <w:sz w:val="22"/>
          <w:szCs w:val="22"/>
        </w:rPr>
        <w:t>ze</w:t>
      </w:r>
      <w:r>
        <w:rPr>
          <w:rFonts w:ascii="Arial" w:hAnsi="Arial" w:cs="Arial"/>
          <w:sz w:val="22"/>
          <w:szCs w:val="22"/>
        </w:rPr>
        <w:t xml:space="preserve"> POK.8.2024, postępowanie kwalifikacyjne uznaje się za zakończone. </w:t>
      </w:r>
    </w:p>
    <w:p w14:paraId="428A920B" w14:textId="4C0BDE7C" w:rsidR="008E27BD" w:rsidRPr="001C0541" w:rsidRDefault="008E27BD" w:rsidP="008E27BD">
      <w:pPr>
        <w:tabs>
          <w:tab w:val="left" w:pos="0"/>
          <w:tab w:val="left" w:pos="284"/>
        </w:tabs>
        <w:spacing w:line="276" w:lineRule="auto"/>
        <w:ind w:right="-28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Decyzję o możliwości ogłoszenia kolejnego postępowania kwalifikacyjnego o przyjęcie do służby na nieobjęte stanowisko podejmie Komendant Powiatowy PSP w Pruszczu Gdańskim.</w:t>
      </w:r>
    </w:p>
    <w:p w14:paraId="398AA499" w14:textId="325B884A" w:rsidR="00026605" w:rsidRDefault="00026605" w:rsidP="00007866">
      <w:pPr>
        <w:spacing w:line="276" w:lineRule="auto"/>
        <w:jc w:val="both"/>
        <w:rPr>
          <w:rFonts w:ascii="Arial" w:hAnsi="Arial" w:cs="Arial"/>
        </w:rPr>
      </w:pPr>
    </w:p>
    <w:p w14:paraId="7C885ABE" w14:textId="160E1F64" w:rsidR="001C0541" w:rsidRDefault="001C0541" w:rsidP="00007866">
      <w:pPr>
        <w:spacing w:line="276" w:lineRule="auto"/>
        <w:jc w:val="both"/>
        <w:rPr>
          <w:rFonts w:ascii="Arial" w:hAnsi="Arial" w:cs="Arial"/>
        </w:rPr>
      </w:pPr>
    </w:p>
    <w:p w14:paraId="36D6F640" w14:textId="77777777" w:rsidR="001C0541" w:rsidRPr="001C0541" w:rsidRDefault="001C0541" w:rsidP="0000786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D090AD" w14:textId="77777777" w:rsidR="00007866" w:rsidRPr="001C0541" w:rsidRDefault="00007866" w:rsidP="00007866">
      <w:pPr>
        <w:spacing w:line="276" w:lineRule="auto"/>
        <w:ind w:left="4253"/>
        <w:jc w:val="both"/>
        <w:rPr>
          <w:rFonts w:ascii="Arial" w:hAnsi="Arial" w:cs="Arial"/>
          <w:sz w:val="22"/>
          <w:szCs w:val="22"/>
        </w:rPr>
      </w:pPr>
      <w:r w:rsidRPr="001C0541">
        <w:rPr>
          <w:rFonts w:ascii="Arial" w:hAnsi="Arial" w:cs="Arial"/>
          <w:sz w:val="22"/>
          <w:szCs w:val="22"/>
        </w:rPr>
        <w:t>Przewodniczący Komisji Kwalifikacyjnej</w:t>
      </w:r>
    </w:p>
    <w:p w14:paraId="4DC1A357" w14:textId="0FE009AE" w:rsidR="00007866" w:rsidRPr="001C0541" w:rsidRDefault="00007866" w:rsidP="00007866">
      <w:pPr>
        <w:spacing w:line="276" w:lineRule="auto"/>
        <w:ind w:left="4253"/>
        <w:jc w:val="both"/>
        <w:rPr>
          <w:rFonts w:ascii="Arial" w:hAnsi="Arial" w:cs="Arial"/>
          <w:sz w:val="22"/>
          <w:szCs w:val="22"/>
        </w:rPr>
      </w:pPr>
      <w:r w:rsidRPr="001C0541">
        <w:rPr>
          <w:rFonts w:ascii="Arial" w:hAnsi="Arial" w:cs="Arial"/>
          <w:sz w:val="22"/>
          <w:szCs w:val="22"/>
        </w:rPr>
        <w:t xml:space="preserve">                           </w:t>
      </w:r>
    </w:p>
    <w:p w14:paraId="7F974EFC" w14:textId="74E1086B" w:rsidR="00381C79" w:rsidRPr="001C0541" w:rsidRDefault="00007866" w:rsidP="00CB151F">
      <w:pPr>
        <w:spacing w:line="276" w:lineRule="auto"/>
        <w:ind w:left="4253"/>
        <w:jc w:val="both"/>
        <w:rPr>
          <w:rFonts w:ascii="Arial" w:hAnsi="Arial" w:cs="Arial"/>
          <w:sz w:val="22"/>
          <w:szCs w:val="22"/>
        </w:rPr>
      </w:pPr>
      <w:r w:rsidRPr="001C0541">
        <w:rPr>
          <w:rFonts w:ascii="Arial" w:hAnsi="Arial" w:cs="Arial"/>
          <w:sz w:val="22"/>
          <w:szCs w:val="22"/>
        </w:rPr>
        <w:t xml:space="preserve">      </w:t>
      </w:r>
      <w:r w:rsidR="008E27BD">
        <w:rPr>
          <w:rFonts w:ascii="Arial" w:hAnsi="Arial" w:cs="Arial"/>
          <w:sz w:val="22"/>
          <w:szCs w:val="22"/>
        </w:rPr>
        <w:t xml:space="preserve">   </w:t>
      </w:r>
      <w:r w:rsidRPr="001C0541">
        <w:rPr>
          <w:rFonts w:ascii="Arial" w:hAnsi="Arial" w:cs="Arial"/>
          <w:sz w:val="22"/>
          <w:szCs w:val="22"/>
        </w:rPr>
        <w:t xml:space="preserve"> </w:t>
      </w:r>
      <w:r w:rsidR="005D6799" w:rsidRPr="001C0541">
        <w:rPr>
          <w:rFonts w:ascii="Arial" w:hAnsi="Arial" w:cs="Arial"/>
          <w:sz w:val="22"/>
          <w:szCs w:val="22"/>
        </w:rPr>
        <w:t xml:space="preserve">   </w:t>
      </w:r>
      <w:r w:rsidR="00A6153A" w:rsidRPr="001C0541">
        <w:rPr>
          <w:rFonts w:ascii="Arial" w:hAnsi="Arial" w:cs="Arial"/>
          <w:sz w:val="22"/>
          <w:szCs w:val="22"/>
        </w:rPr>
        <w:t xml:space="preserve">    </w:t>
      </w:r>
      <w:r w:rsidR="001D0CA3">
        <w:rPr>
          <w:rFonts w:ascii="Arial" w:hAnsi="Arial" w:cs="Arial"/>
          <w:sz w:val="22"/>
          <w:szCs w:val="22"/>
        </w:rPr>
        <w:t xml:space="preserve">kpt. Patryk </w:t>
      </w:r>
      <w:proofErr w:type="spellStart"/>
      <w:r w:rsidR="001D0CA3">
        <w:rPr>
          <w:rFonts w:ascii="Arial" w:hAnsi="Arial" w:cs="Arial"/>
          <w:sz w:val="22"/>
          <w:szCs w:val="22"/>
        </w:rPr>
        <w:t>A</w:t>
      </w:r>
      <w:r w:rsidR="00EA1154">
        <w:rPr>
          <w:rFonts w:ascii="Arial" w:hAnsi="Arial" w:cs="Arial"/>
          <w:sz w:val="22"/>
          <w:szCs w:val="22"/>
        </w:rPr>
        <w:t>l</w:t>
      </w:r>
      <w:r w:rsidR="001D0CA3">
        <w:rPr>
          <w:rFonts w:ascii="Arial" w:hAnsi="Arial" w:cs="Arial"/>
          <w:sz w:val="22"/>
          <w:szCs w:val="22"/>
        </w:rPr>
        <w:t>futh</w:t>
      </w:r>
      <w:proofErr w:type="spellEnd"/>
    </w:p>
    <w:sectPr w:rsidR="00381C79" w:rsidRPr="001C0541" w:rsidSect="00653ED3">
      <w:pgSz w:w="11906" w:h="16838"/>
      <w:pgMar w:top="1418" w:right="127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D3226C"/>
    <w:multiLevelType w:val="hybridMultilevel"/>
    <w:tmpl w:val="D4A0382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441C2"/>
    <w:multiLevelType w:val="hybridMultilevel"/>
    <w:tmpl w:val="54F4A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21E9C"/>
    <w:multiLevelType w:val="hybridMultilevel"/>
    <w:tmpl w:val="15604E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C60C3"/>
    <w:multiLevelType w:val="hybridMultilevel"/>
    <w:tmpl w:val="62C226D0"/>
    <w:lvl w:ilvl="0" w:tplc="168E868E">
      <w:numFmt w:val="bullet"/>
      <w:lvlText w:val="•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23A46B1"/>
    <w:multiLevelType w:val="hybridMultilevel"/>
    <w:tmpl w:val="50F1ED0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5B90870"/>
    <w:multiLevelType w:val="hybridMultilevel"/>
    <w:tmpl w:val="C0063142"/>
    <w:lvl w:ilvl="0" w:tplc="04150017">
      <w:start w:val="1"/>
      <w:numFmt w:val="lowerLetter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6" w15:restartNumberingAfterBreak="0">
    <w:nsid w:val="2AA66071"/>
    <w:multiLevelType w:val="hybridMultilevel"/>
    <w:tmpl w:val="487C3E56"/>
    <w:lvl w:ilvl="0" w:tplc="9D3CA0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D64C9"/>
    <w:multiLevelType w:val="hybridMultilevel"/>
    <w:tmpl w:val="01AA23EA"/>
    <w:lvl w:ilvl="0" w:tplc="1AB848E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4380433F"/>
    <w:multiLevelType w:val="hybridMultilevel"/>
    <w:tmpl w:val="F2E0300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6421C0A"/>
    <w:multiLevelType w:val="hybridMultilevel"/>
    <w:tmpl w:val="8D22E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B2784"/>
    <w:multiLevelType w:val="hybridMultilevel"/>
    <w:tmpl w:val="164A7D7A"/>
    <w:lvl w:ilvl="0" w:tplc="4274B172">
      <w:numFmt w:val="bullet"/>
      <w:lvlText w:val=""/>
      <w:lvlJc w:val="left"/>
      <w:pPr>
        <w:ind w:left="1080" w:hanging="360"/>
      </w:pPr>
      <w:rPr>
        <w:rFonts w:ascii="Symbol" w:eastAsiaTheme="minorHAnsi" w:hAnsi="Symbol" w:cs="Cambri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BCC980"/>
    <w:multiLevelType w:val="hybridMultilevel"/>
    <w:tmpl w:val="85207BB6"/>
    <w:lvl w:ilvl="0" w:tplc="6B04036C">
      <w:start w:val="1"/>
      <w:numFmt w:val="lowerLetter"/>
      <w:lvlText w:val="%1)"/>
      <w:lvlJc w:val="left"/>
      <w:rPr>
        <w:rFonts w:ascii="Arial" w:eastAsiaTheme="minorHAnsi" w:hAnsi="Arial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A1C27E8"/>
    <w:multiLevelType w:val="hybridMultilevel"/>
    <w:tmpl w:val="DA1A9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54F08"/>
    <w:multiLevelType w:val="hybridMultilevel"/>
    <w:tmpl w:val="7D92D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2643F"/>
    <w:multiLevelType w:val="hybridMultilevel"/>
    <w:tmpl w:val="C3FAC99A"/>
    <w:lvl w:ilvl="0" w:tplc="AAC032FE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5B0CFC"/>
    <w:multiLevelType w:val="hybridMultilevel"/>
    <w:tmpl w:val="B86B721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29A494C"/>
    <w:multiLevelType w:val="hybridMultilevel"/>
    <w:tmpl w:val="7312F354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2E87C1C"/>
    <w:multiLevelType w:val="hybridMultilevel"/>
    <w:tmpl w:val="0F8A9EA8"/>
    <w:lvl w:ilvl="0" w:tplc="E3B096BA">
      <w:start w:val="1"/>
      <w:numFmt w:val="decimal"/>
      <w:lvlText w:val="%1)"/>
      <w:lvlJc w:val="left"/>
      <w:pPr>
        <w:ind w:left="670" w:hanging="360"/>
      </w:pPr>
      <w:rPr>
        <w:rFonts w:ascii="Arial" w:eastAsia="Bookman Old Style" w:hAnsi="Arial" w:cs="Arial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213216">
    <w:abstractNumId w:val="9"/>
  </w:num>
  <w:num w:numId="2" w16cid:durableId="1056970032">
    <w:abstractNumId w:val="1"/>
  </w:num>
  <w:num w:numId="3" w16cid:durableId="1137186116">
    <w:abstractNumId w:val="8"/>
  </w:num>
  <w:num w:numId="4" w16cid:durableId="314840182">
    <w:abstractNumId w:val="6"/>
  </w:num>
  <w:num w:numId="5" w16cid:durableId="160001388">
    <w:abstractNumId w:val="15"/>
  </w:num>
  <w:num w:numId="6" w16cid:durableId="779837476">
    <w:abstractNumId w:val="11"/>
  </w:num>
  <w:num w:numId="7" w16cid:durableId="672071834">
    <w:abstractNumId w:val="14"/>
  </w:num>
  <w:num w:numId="8" w16cid:durableId="848257201">
    <w:abstractNumId w:val="10"/>
  </w:num>
  <w:num w:numId="9" w16cid:durableId="987126153">
    <w:abstractNumId w:val="12"/>
  </w:num>
  <w:num w:numId="10" w16cid:durableId="722291331">
    <w:abstractNumId w:val="0"/>
  </w:num>
  <w:num w:numId="11" w16cid:durableId="34307941">
    <w:abstractNumId w:val="16"/>
  </w:num>
  <w:num w:numId="12" w16cid:durableId="1406563936">
    <w:abstractNumId w:val="4"/>
  </w:num>
  <w:num w:numId="13" w16cid:durableId="1314678849">
    <w:abstractNumId w:val="17"/>
  </w:num>
  <w:num w:numId="14" w16cid:durableId="1308975230">
    <w:abstractNumId w:val="5"/>
  </w:num>
  <w:num w:numId="15" w16cid:durableId="1330674567">
    <w:abstractNumId w:val="2"/>
  </w:num>
  <w:num w:numId="16" w16cid:durableId="2034574608">
    <w:abstractNumId w:val="3"/>
  </w:num>
  <w:num w:numId="17" w16cid:durableId="1221749517">
    <w:abstractNumId w:val="13"/>
  </w:num>
  <w:num w:numId="18" w16cid:durableId="1677908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FA"/>
    <w:rsid w:val="00007866"/>
    <w:rsid w:val="00026605"/>
    <w:rsid w:val="00030FA8"/>
    <w:rsid w:val="000440F5"/>
    <w:rsid w:val="00045D1E"/>
    <w:rsid w:val="00052461"/>
    <w:rsid w:val="00083B4B"/>
    <w:rsid w:val="00112592"/>
    <w:rsid w:val="00124E66"/>
    <w:rsid w:val="00145E9C"/>
    <w:rsid w:val="001C0541"/>
    <w:rsid w:val="001C19EA"/>
    <w:rsid w:val="001D0CA3"/>
    <w:rsid w:val="00221868"/>
    <w:rsid w:val="00236CDA"/>
    <w:rsid w:val="00246C70"/>
    <w:rsid w:val="00256AAC"/>
    <w:rsid w:val="0027328B"/>
    <w:rsid w:val="00276475"/>
    <w:rsid w:val="002D1E62"/>
    <w:rsid w:val="002F0B99"/>
    <w:rsid w:val="003609AB"/>
    <w:rsid w:val="003814A4"/>
    <w:rsid w:val="00381C79"/>
    <w:rsid w:val="003A21FF"/>
    <w:rsid w:val="003A7950"/>
    <w:rsid w:val="003B554C"/>
    <w:rsid w:val="003E24D9"/>
    <w:rsid w:val="00412B0B"/>
    <w:rsid w:val="004131BC"/>
    <w:rsid w:val="00445A53"/>
    <w:rsid w:val="00447869"/>
    <w:rsid w:val="004972B0"/>
    <w:rsid w:val="00497745"/>
    <w:rsid w:val="004F1B37"/>
    <w:rsid w:val="00504595"/>
    <w:rsid w:val="0051785F"/>
    <w:rsid w:val="0051799B"/>
    <w:rsid w:val="00527B2E"/>
    <w:rsid w:val="0056613C"/>
    <w:rsid w:val="00567D46"/>
    <w:rsid w:val="00573D4C"/>
    <w:rsid w:val="00583EC2"/>
    <w:rsid w:val="005D3B04"/>
    <w:rsid w:val="005D6799"/>
    <w:rsid w:val="005E5419"/>
    <w:rsid w:val="00605D42"/>
    <w:rsid w:val="0062167B"/>
    <w:rsid w:val="00653ED3"/>
    <w:rsid w:val="00660EE3"/>
    <w:rsid w:val="006A047B"/>
    <w:rsid w:val="006D13EF"/>
    <w:rsid w:val="00711E4F"/>
    <w:rsid w:val="007258B9"/>
    <w:rsid w:val="007400D9"/>
    <w:rsid w:val="00756A45"/>
    <w:rsid w:val="00780D42"/>
    <w:rsid w:val="0078170C"/>
    <w:rsid w:val="007B42B7"/>
    <w:rsid w:val="007C6B1D"/>
    <w:rsid w:val="008017FA"/>
    <w:rsid w:val="00842450"/>
    <w:rsid w:val="00843675"/>
    <w:rsid w:val="00873C82"/>
    <w:rsid w:val="008755DA"/>
    <w:rsid w:val="0089533D"/>
    <w:rsid w:val="008C237E"/>
    <w:rsid w:val="008C2437"/>
    <w:rsid w:val="008C7631"/>
    <w:rsid w:val="008E27BD"/>
    <w:rsid w:val="008E3C31"/>
    <w:rsid w:val="008F171D"/>
    <w:rsid w:val="00902949"/>
    <w:rsid w:val="009134B2"/>
    <w:rsid w:val="00922551"/>
    <w:rsid w:val="00947F8B"/>
    <w:rsid w:val="00997AF2"/>
    <w:rsid w:val="009B5A46"/>
    <w:rsid w:val="009D318C"/>
    <w:rsid w:val="00A05C64"/>
    <w:rsid w:val="00A5354F"/>
    <w:rsid w:val="00A6153A"/>
    <w:rsid w:val="00A649DA"/>
    <w:rsid w:val="00A92DFE"/>
    <w:rsid w:val="00AA2091"/>
    <w:rsid w:val="00B21CD6"/>
    <w:rsid w:val="00B8382B"/>
    <w:rsid w:val="00B84ACA"/>
    <w:rsid w:val="00BB0DDB"/>
    <w:rsid w:val="00BC3E46"/>
    <w:rsid w:val="00BD6E4E"/>
    <w:rsid w:val="00C221A6"/>
    <w:rsid w:val="00C26FB0"/>
    <w:rsid w:val="00C31728"/>
    <w:rsid w:val="00C419FE"/>
    <w:rsid w:val="00C534E1"/>
    <w:rsid w:val="00C97B38"/>
    <w:rsid w:val="00CA4ABA"/>
    <w:rsid w:val="00CB151F"/>
    <w:rsid w:val="00CC442B"/>
    <w:rsid w:val="00D13A35"/>
    <w:rsid w:val="00D23038"/>
    <w:rsid w:val="00D243EA"/>
    <w:rsid w:val="00D246F4"/>
    <w:rsid w:val="00D35AF0"/>
    <w:rsid w:val="00D57677"/>
    <w:rsid w:val="00DA5FB0"/>
    <w:rsid w:val="00E00819"/>
    <w:rsid w:val="00E00C85"/>
    <w:rsid w:val="00E02F5B"/>
    <w:rsid w:val="00E30467"/>
    <w:rsid w:val="00E43C42"/>
    <w:rsid w:val="00EA1154"/>
    <w:rsid w:val="00EA196F"/>
    <w:rsid w:val="00EB084A"/>
    <w:rsid w:val="00F52661"/>
    <w:rsid w:val="00F621D7"/>
    <w:rsid w:val="00F86AEB"/>
    <w:rsid w:val="00F8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9E9B"/>
  <w15:docId w15:val="{DDA4B63B-9E73-4D40-A739-487AC5B7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7F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pl-PL" w:bidi="pl-PL"/>
    </w:rPr>
  </w:style>
  <w:style w:type="paragraph" w:styleId="Nagwek4">
    <w:name w:val="heading 4"/>
    <w:basedOn w:val="Normalny"/>
    <w:next w:val="Normalny"/>
    <w:link w:val="Nagwek4Znak"/>
    <w:qFormat/>
    <w:rsid w:val="008017FA"/>
    <w:pPr>
      <w:keepNext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017FA"/>
    <w:rPr>
      <w:rFonts w:ascii="Times New Roman" w:eastAsia="Lucida Sans Unicode" w:hAnsi="Times New Roman" w:cs="Tahoma"/>
      <w:b/>
      <w:color w:val="000000"/>
      <w:sz w:val="24"/>
      <w:szCs w:val="20"/>
      <w:lang w:eastAsia="pl-PL" w:bidi="pl-PL"/>
    </w:rPr>
  </w:style>
  <w:style w:type="character" w:customStyle="1" w:styleId="street-address">
    <w:name w:val="street-address"/>
    <w:basedOn w:val="Domylnaczcionkaakapitu"/>
    <w:rsid w:val="008017FA"/>
  </w:style>
  <w:style w:type="character" w:customStyle="1" w:styleId="postal-code">
    <w:name w:val="postal-code"/>
    <w:basedOn w:val="Domylnaczcionkaakapitu"/>
    <w:rsid w:val="008017FA"/>
  </w:style>
  <w:style w:type="character" w:customStyle="1" w:styleId="locality">
    <w:name w:val="locality"/>
    <w:basedOn w:val="Domylnaczcionkaakapitu"/>
    <w:rsid w:val="008017FA"/>
  </w:style>
  <w:style w:type="paragraph" w:styleId="Tekstdymka">
    <w:name w:val="Balloon Text"/>
    <w:basedOn w:val="Normalny"/>
    <w:link w:val="TekstdymkaZnak"/>
    <w:uiPriority w:val="99"/>
    <w:semiHidden/>
    <w:unhideWhenUsed/>
    <w:rsid w:val="008017F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7FA"/>
    <w:rPr>
      <w:rFonts w:ascii="Tahoma" w:eastAsia="Lucida Sans Unicode" w:hAnsi="Tahoma" w:cs="Tahoma"/>
      <w:color w:val="000000"/>
      <w:sz w:val="16"/>
      <w:szCs w:val="16"/>
      <w:lang w:eastAsia="pl-PL" w:bidi="pl-PL"/>
    </w:rPr>
  </w:style>
  <w:style w:type="paragraph" w:styleId="Akapitzlist">
    <w:name w:val="List Paragraph"/>
    <w:basedOn w:val="Normalny"/>
    <w:uiPriority w:val="34"/>
    <w:qFormat/>
    <w:rsid w:val="00567D46"/>
    <w:pPr>
      <w:ind w:left="720"/>
      <w:contextualSpacing/>
    </w:pPr>
  </w:style>
  <w:style w:type="paragraph" w:customStyle="1" w:styleId="Default">
    <w:name w:val="Default"/>
    <w:rsid w:val="00030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8C7631"/>
    <w:pPr>
      <w:suppressAutoHyphens w:val="0"/>
      <w:autoSpaceDE w:val="0"/>
      <w:autoSpaceDN w:val="0"/>
    </w:pPr>
    <w:rPr>
      <w:rFonts w:ascii="Trebuchet MS" w:eastAsia="Trebuchet MS" w:hAnsi="Trebuchet MS" w:cs="Trebuchet MS"/>
      <w:color w:val="auto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C7631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7788-2E9F-44D3-9FFA-4C761171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mgwozdz</dc:creator>
  <cp:lastModifiedBy>M. Gedera (KP Pruszcz Gdański)</cp:lastModifiedBy>
  <cp:revision>2</cp:revision>
  <cp:lastPrinted>2024-12-27T11:19:00Z</cp:lastPrinted>
  <dcterms:created xsi:type="dcterms:W3CDTF">2024-12-30T08:49:00Z</dcterms:created>
  <dcterms:modified xsi:type="dcterms:W3CDTF">2024-12-30T08:49:00Z</dcterms:modified>
</cp:coreProperties>
</file>