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0003C" w14:textId="77777777" w:rsidR="008538C9" w:rsidRPr="008538C9" w:rsidRDefault="008538C9" w:rsidP="008538C9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8538C9">
        <w:rPr>
          <w:rFonts w:ascii="Arial" w:hAnsi="Arial" w:cs="Arial"/>
        </w:rPr>
        <w:t>Załącznik nr 3 – Klauzula informacyjna dla osoby, której dotyczy zgłoszenie naruszenia prawa;</w:t>
      </w:r>
    </w:p>
    <w:p w14:paraId="7FC698C7" w14:textId="77777777" w:rsidR="008538C9" w:rsidRPr="008538C9" w:rsidRDefault="008538C9" w:rsidP="0005042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E1EB43C" w14:textId="5BD46F81" w:rsidR="0005042A" w:rsidRPr="008538C9" w:rsidRDefault="0005042A" w:rsidP="0005042A">
      <w:pPr>
        <w:spacing w:line="276" w:lineRule="auto"/>
        <w:jc w:val="center"/>
        <w:rPr>
          <w:rFonts w:ascii="Arial" w:hAnsi="Arial" w:cs="Arial"/>
          <w:b/>
          <w:bCs/>
        </w:rPr>
      </w:pPr>
      <w:r w:rsidRPr="008538C9">
        <w:rPr>
          <w:rFonts w:ascii="Arial" w:hAnsi="Arial" w:cs="Arial"/>
          <w:b/>
          <w:bCs/>
        </w:rPr>
        <w:t>Klauzula informacyjna</w:t>
      </w:r>
    </w:p>
    <w:p w14:paraId="4C1648F0" w14:textId="5FE5CC04" w:rsidR="0005042A" w:rsidRDefault="003F3622" w:rsidP="003F3622">
      <w:pPr>
        <w:spacing w:line="276" w:lineRule="auto"/>
        <w:jc w:val="center"/>
        <w:rPr>
          <w:rFonts w:ascii="Arial" w:hAnsi="Arial" w:cs="Arial"/>
          <w:b/>
          <w:bCs/>
        </w:rPr>
      </w:pPr>
      <w:r w:rsidRPr="008538C9">
        <w:rPr>
          <w:rFonts w:ascii="Arial" w:hAnsi="Arial" w:cs="Arial"/>
          <w:b/>
          <w:bCs/>
        </w:rPr>
        <w:t>dla osoby, której dotyczy zgłoszenie naruszenia prawa</w:t>
      </w:r>
    </w:p>
    <w:p w14:paraId="22C587E4" w14:textId="77777777" w:rsidR="008538C9" w:rsidRPr="008538C9" w:rsidRDefault="008538C9" w:rsidP="003F3622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5F3FADD" w14:textId="24055162" w:rsidR="0005042A" w:rsidRPr="008538C9" w:rsidRDefault="0005042A" w:rsidP="0005042A">
      <w:p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W związku z obowiązywaniem od dnia 25 maja 2018 r. rozporządzenia Parlamentu Europejskiego i Rady (UE) 2016/679 z dnia 27 kwietnia 2016 r. w sprawie ochrony osób fizycznych w związku z przetwarzaniem danych osobowych i w sprawie swobodnego przepływu takich danych oraz uchylenia dyrektywy 95/46/WE (Dz. Urz. UE L 119, str. 1), zwanego dalej „RODO”, informuję, że: </w:t>
      </w:r>
    </w:p>
    <w:p w14:paraId="008FBF2B" w14:textId="5D9064BC" w:rsidR="0005042A" w:rsidRPr="008538C9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8538C9">
        <w:rPr>
          <w:rFonts w:ascii="Arial" w:hAnsi="Arial" w:cs="Arial"/>
        </w:rPr>
        <w:t xml:space="preserve">Administratorem Pani/Pana danych osobowych jest Regionalny Dyrektor Ochrony Środowiska w Rzeszowie, al. Piłsudskiego 38, 35-001 Rzeszów, tel.: 17 785 00 44, fax: 17 85-21-109, e-mail: sekretariat@rzeszow.rdos.gov.pl. Szczegółowe dane kontaktowe podane są na stronie internetowej Regionalnej Dyrekcji Ochrony Środowiska w  Rzeszowie: </w:t>
      </w:r>
      <w:hyperlink r:id="rId8" w:history="1">
        <w:r w:rsidRPr="008538C9">
          <w:rPr>
            <w:rStyle w:val="Hipercze"/>
            <w:rFonts w:ascii="Arial" w:hAnsi="Arial" w:cs="Arial"/>
            <w:color w:val="auto"/>
          </w:rPr>
          <w:t>https://www.gov.pl/web/rdos-rzeszow/kontakt</w:t>
        </w:r>
      </w:hyperlink>
      <w:r w:rsidRPr="008538C9">
        <w:rPr>
          <w:rFonts w:ascii="Arial" w:hAnsi="Arial" w:cs="Arial"/>
        </w:rPr>
        <w:t>.</w:t>
      </w:r>
    </w:p>
    <w:p w14:paraId="7C786041" w14:textId="28FE8864" w:rsidR="0005042A" w:rsidRPr="008538C9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8538C9">
        <w:rPr>
          <w:rFonts w:ascii="Arial" w:hAnsi="Arial" w:cs="Arial"/>
        </w:rPr>
        <w:t>Administrator wyznaczył Inspektora Ochrony Danych Osobowych w Regionalnej Dyrekcji Ochrony Środowiska w Rzeszowie. Kontakt do Inspektora listownie na adres: Inspektor ochrony danych  osobowych, Regionalna Dyrekcja Ochrony Środowiska w Rzeszowie, al.</w:t>
      </w:r>
      <w:r w:rsidR="008538C9">
        <w:rPr>
          <w:rFonts w:ascii="Arial" w:hAnsi="Arial" w:cs="Arial"/>
        </w:rPr>
        <w:t> </w:t>
      </w:r>
      <w:r w:rsidRPr="008538C9">
        <w:rPr>
          <w:rFonts w:ascii="Arial" w:hAnsi="Arial" w:cs="Arial"/>
        </w:rPr>
        <w:t xml:space="preserve">Piłsudskiego 38, 35-001 Rzeszów, poprzez e-mail: iod@rzeszow.rdos.gov.pl lub tel. 17 785 00 44. </w:t>
      </w:r>
    </w:p>
    <w:p w14:paraId="3928D290" w14:textId="77777777" w:rsidR="003F3622" w:rsidRPr="008538C9" w:rsidRDefault="003F3622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8538C9">
        <w:rPr>
          <w:rFonts w:ascii="Arial" w:hAnsi="Arial" w:cs="Arial"/>
        </w:rPr>
        <w:t>Pani/Pana dane osobowe będą przetwarzane w celu:</w:t>
      </w:r>
    </w:p>
    <w:p w14:paraId="1C3D34FF" w14:textId="20D5DE3F" w:rsidR="003F3622" w:rsidRPr="008538C9" w:rsidRDefault="003F3622" w:rsidP="003F3622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rozpatrzenia zgłoszenia o naruszeniu prawa, które zostało do nas przekazane</w:t>
      </w:r>
      <w:r w:rsidRPr="008538C9">
        <w:rPr>
          <w:rFonts w:ascii="Arial" w:hAnsi="Arial" w:cs="Arial"/>
        </w:rPr>
        <w:br/>
        <w:t xml:space="preserve">i w którym wskazano Pani/Pana, jako potencjalnego sprawcę naruszenia prawa, w tym w celu podjęcia działań następczych – na podstawie art. 6 ust. 1 lit. c RODO oraz </w:t>
      </w:r>
      <w:r w:rsidR="00EF1AE8" w:rsidRPr="008538C9">
        <w:rPr>
          <w:rFonts w:ascii="Arial" w:hAnsi="Arial" w:cs="Arial"/>
        </w:rPr>
        <w:t xml:space="preserve">– jeśli dotyczy – </w:t>
      </w:r>
      <w:r w:rsidRPr="008538C9">
        <w:rPr>
          <w:rFonts w:ascii="Arial" w:hAnsi="Arial" w:cs="Arial"/>
        </w:rPr>
        <w:t xml:space="preserve">art. 9 ust. 2 lit. g RODO, w związku z przepisami ustawy z 14.06.2024 r. o ochronie sygnalistów, </w:t>
      </w:r>
    </w:p>
    <w:p w14:paraId="1393E896" w14:textId="77777777" w:rsidR="003F3622" w:rsidRPr="008538C9" w:rsidRDefault="003F3622" w:rsidP="003F3622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 xml:space="preserve">ustalenia, dochodzenia lub obrony roszczeń – na podstawie art. 6 ust. 1 lit. f RODO oraz art. 9 ust. 1 lit. f RODO, czyli w ramach naszego prawnie uzasadnionego interesu, którym jest zabezpieczenie naszego interesu prawnego, np. w razie sporu co do rozpatrzenia zgłoszenia lub realizacji innych Pani/Pana uprawnień. </w:t>
      </w:r>
    </w:p>
    <w:p w14:paraId="4E9C47F6" w14:textId="2F4BA199" w:rsidR="003F3622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8538C9">
        <w:rPr>
          <w:rFonts w:ascii="Arial" w:hAnsi="Arial" w:cs="Arial"/>
        </w:rPr>
        <w:t>Pani/Pana dane osobowe pozyskaliśmy od osoby, która dokonała zgłoszenia nieprawidłowości, wskazując Pani/Pana jako potencjalnego sprawcę. Nie ujawnimy Pani/Panu tożsamości tej osoby</w:t>
      </w:r>
      <w:r w:rsidR="004166D3" w:rsidRPr="008538C9">
        <w:rPr>
          <w:rFonts w:ascii="Arial" w:hAnsi="Arial" w:cs="Arial"/>
        </w:rPr>
        <w:t xml:space="preserve">, </w:t>
      </w:r>
      <w:r w:rsidR="001821BE" w:rsidRPr="008538C9">
        <w:rPr>
          <w:rFonts w:ascii="Arial" w:hAnsi="Arial" w:cs="Arial"/>
        </w:rPr>
        <w:t>chyba, że sygnalista nie spełnia warunków wskazanych w art. 6 ustawy albo wyraził wyraźną zgodę na ujawnienie swojej tożsamości</w:t>
      </w:r>
      <w:r w:rsidRPr="008538C9">
        <w:rPr>
          <w:rFonts w:ascii="Arial" w:hAnsi="Arial" w:cs="Arial"/>
        </w:rPr>
        <w:t>. Dodatkowo Pani/Pana dane możemy też pozyskiwać z zewnętrznych zasobów, jeżeli będzie to niezbędne do właściwego rozpatrzenia zgłoszenia o naruszeniu prawa oraz podjęcia działań następczych. Wśród tych danych znajdować mogą się przede wszystkim Pani/Pana podstawowe dane identyfikacyjne, jak imię i nazwisko, miejsce i stanowisko pracy, dane kontaktowe, a także dane związane z opisanym naruszeniem prawa;</w:t>
      </w:r>
    </w:p>
    <w:p w14:paraId="672895C7" w14:textId="77777777" w:rsidR="003F3622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8538C9">
        <w:rPr>
          <w:rFonts w:ascii="Arial" w:hAnsi="Arial" w:cs="Arial"/>
        </w:rPr>
        <w:lastRenderedPageBreak/>
        <w:t xml:space="preserve">Pani/Pana dane osobowe mogą być udostępniane przez Regionalnego Dyrektora Ochrony Środowiska w Rzeszowie: </w:t>
      </w:r>
    </w:p>
    <w:p w14:paraId="4764F13C" w14:textId="3920AFBD" w:rsidR="003F3622" w:rsidRPr="008538C9" w:rsidRDefault="003F3622" w:rsidP="003F3622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podmiotom upoważnionym do uzyskania informacji na podstawie powszechnie obowiązujących przepisów prawa w zakresie podjętych działań następczych w związku z otrzymanym zgłoszeniem,</w:t>
      </w:r>
    </w:p>
    <w:p w14:paraId="5EF441DD" w14:textId="0B68DA94" w:rsidR="003F3622" w:rsidRPr="008538C9" w:rsidRDefault="003F3622" w:rsidP="003F3622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 xml:space="preserve">podmiotom zewnętrznym w celu świadczenia usług </w:t>
      </w:r>
      <w:r w:rsidR="0028121B" w:rsidRPr="008538C9">
        <w:rPr>
          <w:rFonts w:ascii="Arial" w:hAnsi="Arial" w:cs="Arial"/>
        </w:rPr>
        <w:t xml:space="preserve">(np. </w:t>
      </w:r>
      <w:r w:rsidRPr="008538C9">
        <w:rPr>
          <w:rFonts w:ascii="Arial" w:hAnsi="Arial" w:cs="Arial"/>
        </w:rPr>
        <w:t>pocztowych i telekomunikacyjnych</w:t>
      </w:r>
      <w:r w:rsidR="0028121B" w:rsidRPr="008538C9">
        <w:rPr>
          <w:rFonts w:ascii="Arial" w:hAnsi="Arial" w:cs="Arial"/>
        </w:rPr>
        <w:t>) na podstawie umowy powierzenia przetwarzania danych,</w:t>
      </w:r>
    </w:p>
    <w:p w14:paraId="609E9098" w14:textId="77777777" w:rsidR="003F3622" w:rsidRPr="008538C9" w:rsidRDefault="003F3622" w:rsidP="003F3622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jednostkom organizacyjnym podległym lub nadzorowanym, lub innej jednostce organizacyjnej, której powierzono zadania w drodze porozumienia, w zakresie niezbędnym do podjęcia określonych działań następczych mających na celu właściwe rozpatrzenie zgłoszenia naruszenia prawa.</w:t>
      </w:r>
    </w:p>
    <w:p w14:paraId="6FD40ED7" w14:textId="77777777" w:rsidR="003F3622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Pani/Pana dane osobowe nie będą przekazywane do państwa trzeciego/organizacji międzynarodowej;   </w:t>
      </w:r>
    </w:p>
    <w:p w14:paraId="4CF16D64" w14:textId="77777777" w:rsidR="003F3622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Pani/Pana dane osobowe będą przetwarzane przez okres, 3 lat po zakończeniu roku kalendarzowego, w którym zakończyliśmy działania następcze lub po zakończeniu postępowania zainicjonowanego tymi działaniami. Jeżeli w zgłoszeniu zawrzesz dane, które będą zbędne dla rozpatrzenia zgłoszenia i podjęcia działań następczych, usuniemy je w ciągu 14 dni od ustalenia, że nie mają one znaczenia dla sprawy;</w:t>
      </w:r>
    </w:p>
    <w:p w14:paraId="28B0AAFB" w14:textId="39C936FA" w:rsidR="0028121B" w:rsidRPr="008538C9" w:rsidRDefault="0028121B" w:rsidP="0028121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8538C9">
        <w:rPr>
          <w:rFonts w:ascii="Arial" w:hAnsi="Arial" w:cs="Arial"/>
        </w:rPr>
        <w:t>Posiada Pani/Pan prawo żądania dostępu do swoich danych osobowych, z</w:t>
      </w:r>
      <w:r w:rsidR="008538C9">
        <w:rPr>
          <w:rFonts w:ascii="Arial" w:hAnsi="Arial" w:cs="Arial"/>
        </w:rPr>
        <w:t> </w:t>
      </w:r>
      <w:r w:rsidRPr="008538C9">
        <w:rPr>
          <w:rFonts w:ascii="Arial" w:hAnsi="Arial" w:cs="Arial"/>
        </w:rPr>
        <w:t>zastrzeżeniem, że przepisu art. 15 ust. 1 lit. g RODO w zakresie przekazania informacji o źródle pozyskania danych osobowych nie stosuje się, chyba że sygnalista nie spełnia warunków wskazanych w art. 6 albo wyraził wyraźną zgodę na takie przekazanie. Posiada Pani/Pan prawo sprostowania danych osobowych, usunięcia w</w:t>
      </w:r>
      <w:r w:rsidR="008538C9">
        <w:rPr>
          <w:rFonts w:ascii="Arial" w:hAnsi="Arial" w:cs="Arial"/>
        </w:rPr>
        <w:t> </w:t>
      </w:r>
      <w:r w:rsidRPr="008538C9">
        <w:rPr>
          <w:rFonts w:ascii="Arial" w:hAnsi="Arial" w:cs="Arial"/>
        </w:rPr>
        <w:t>przypadkach przewidzianych przepisami prawa oraz ograniczenia przetwarzania, a</w:t>
      </w:r>
      <w:r w:rsidR="008538C9">
        <w:rPr>
          <w:rFonts w:ascii="Arial" w:hAnsi="Arial" w:cs="Arial"/>
        </w:rPr>
        <w:t> </w:t>
      </w:r>
      <w:r w:rsidRPr="008538C9">
        <w:rPr>
          <w:rFonts w:ascii="Arial" w:hAnsi="Arial" w:cs="Arial"/>
        </w:rPr>
        <w:t>także przeniesienia do innego Administratora.</w:t>
      </w:r>
    </w:p>
    <w:p w14:paraId="2495F290" w14:textId="02C81314" w:rsidR="003F3622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 xml:space="preserve">Ma Pani/Pan również prawo wniesienia skargi do Prezesa Urzędu Ochrony Danych Osobowych, jeżeli uzna Pani/Pan, że przetwarzanie danych osobowych Pani/Pana dotyczących narusza przepisy RODO; </w:t>
      </w:r>
    </w:p>
    <w:p w14:paraId="59B553D6" w14:textId="707C6A9B" w:rsidR="0005042A" w:rsidRPr="008538C9" w:rsidRDefault="003F3622" w:rsidP="003F3622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8538C9">
        <w:rPr>
          <w:rFonts w:ascii="Arial" w:hAnsi="Arial" w:cs="Arial"/>
        </w:rPr>
        <w:t>W stosunku do osób, których dane dotyczą, nie będą podejmowane decyzje w oparciu o zautomatyzowane przetwarzanie, w tym dane nie będą podlegały profilowaniu, co mogłoby znacząco wpłynąć na Panią/Pana.</w:t>
      </w:r>
      <w:r w:rsidR="0005042A" w:rsidRPr="008538C9">
        <w:rPr>
          <w:rFonts w:ascii="Arial" w:hAnsi="Arial" w:cs="Arial"/>
        </w:rPr>
        <w:t xml:space="preserve"> </w:t>
      </w:r>
    </w:p>
    <w:sectPr w:rsidR="0005042A" w:rsidRPr="008538C9" w:rsidSect="0005042A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1D66B" w14:textId="77777777" w:rsidR="00384405" w:rsidRDefault="00384405" w:rsidP="0005042A">
      <w:pPr>
        <w:spacing w:after="0" w:line="240" w:lineRule="auto"/>
      </w:pPr>
      <w:r>
        <w:separator/>
      </w:r>
    </w:p>
  </w:endnote>
  <w:endnote w:type="continuationSeparator" w:id="0">
    <w:p w14:paraId="3B7FD95C" w14:textId="77777777" w:rsidR="00384405" w:rsidRDefault="00384405" w:rsidP="0005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12F1" w14:textId="0FB3008D" w:rsidR="0005042A" w:rsidRDefault="0005042A">
    <w:pPr>
      <w:pStyle w:val="Stopka"/>
    </w:pPr>
    <w:r>
      <w:rPr>
        <w:noProof/>
      </w:rPr>
      <w:drawing>
        <wp:inline distT="0" distB="0" distL="0" distR="0" wp14:anchorId="6128CD5B" wp14:editId="47FF071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082675" name="Obraz 1" descr="logotyp EMA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FB46" w14:textId="77777777" w:rsidR="00384405" w:rsidRDefault="00384405" w:rsidP="0005042A">
      <w:pPr>
        <w:spacing w:after="0" w:line="240" w:lineRule="auto"/>
      </w:pPr>
      <w:r>
        <w:separator/>
      </w:r>
    </w:p>
  </w:footnote>
  <w:footnote w:type="continuationSeparator" w:id="0">
    <w:p w14:paraId="6FD57330" w14:textId="77777777" w:rsidR="00384405" w:rsidRDefault="00384405" w:rsidP="0005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C0B5" w14:textId="3CE5368A" w:rsidR="0005042A" w:rsidRDefault="0005042A">
    <w:pPr>
      <w:pStyle w:val="Nagwek"/>
    </w:pPr>
    <w:r>
      <w:rPr>
        <w:noProof/>
      </w:rPr>
      <w:drawing>
        <wp:inline distT="0" distB="0" distL="0" distR="0" wp14:anchorId="406A2466" wp14:editId="430335D8">
          <wp:extent cx="4351020" cy="1059180"/>
          <wp:effectExtent l="0" t="0" r="0" b="7620"/>
          <wp:docPr id="18990928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92872" name="Obraz 189909287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00ADE"/>
    <w:multiLevelType w:val="hybridMultilevel"/>
    <w:tmpl w:val="3FDC5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313F"/>
    <w:multiLevelType w:val="hybridMultilevel"/>
    <w:tmpl w:val="0B20075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9C1302D"/>
    <w:multiLevelType w:val="hybridMultilevel"/>
    <w:tmpl w:val="B1826F2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C0859AA"/>
    <w:multiLevelType w:val="hybridMultilevel"/>
    <w:tmpl w:val="AB927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32FF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736D7A6B"/>
    <w:multiLevelType w:val="hybridMultilevel"/>
    <w:tmpl w:val="C1E86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5196">
    <w:abstractNumId w:val="1"/>
  </w:num>
  <w:num w:numId="2" w16cid:durableId="1169979581">
    <w:abstractNumId w:val="0"/>
  </w:num>
  <w:num w:numId="3" w16cid:durableId="91438549">
    <w:abstractNumId w:val="5"/>
  </w:num>
  <w:num w:numId="4" w16cid:durableId="582108213">
    <w:abstractNumId w:val="3"/>
  </w:num>
  <w:num w:numId="5" w16cid:durableId="549077237">
    <w:abstractNumId w:val="2"/>
  </w:num>
  <w:num w:numId="6" w16cid:durableId="1672100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59"/>
    <w:rsid w:val="0005042A"/>
    <w:rsid w:val="001821BE"/>
    <w:rsid w:val="001F2A38"/>
    <w:rsid w:val="0022194B"/>
    <w:rsid w:val="0028121B"/>
    <w:rsid w:val="002E684B"/>
    <w:rsid w:val="00384405"/>
    <w:rsid w:val="003F3622"/>
    <w:rsid w:val="004166D3"/>
    <w:rsid w:val="005A0168"/>
    <w:rsid w:val="008538C9"/>
    <w:rsid w:val="00A94A1E"/>
    <w:rsid w:val="00C843E8"/>
    <w:rsid w:val="00E009E6"/>
    <w:rsid w:val="00E426AE"/>
    <w:rsid w:val="00EF1AE8"/>
    <w:rsid w:val="00F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CAD3"/>
  <w15:chartTrackingRefBased/>
  <w15:docId w15:val="{89A452E5-EE19-4D98-B4F3-7541812D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4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4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4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2A"/>
  </w:style>
  <w:style w:type="paragraph" w:styleId="Stopka">
    <w:name w:val="footer"/>
    <w:basedOn w:val="Normalny"/>
    <w:link w:val="Stopka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B4EC-ECA4-4EE0-A601-FA77B501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3</cp:revision>
  <dcterms:created xsi:type="dcterms:W3CDTF">2024-12-26T21:51:00Z</dcterms:created>
  <dcterms:modified xsi:type="dcterms:W3CDTF">2025-01-08T11:45:00Z</dcterms:modified>
</cp:coreProperties>
</file>