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60" w:rsidRPr="00644EC0" w:rsidRDefault="00644EC0" w:rsidP="00B54460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644EC0">
        <w:rPr>
          <w:rFonts w:ascii="Arial" w:hAnsi="Arial" w:cs="Arial"/>
          <w:sz w:val="22"/>
          <w:szCs w:val="22"/>
        </w:rPr>
        <w:t>Załącznik nr 1</w:t>
      </w:r>
    </w:p>
    <w:p w:rsidR="00B54460" w:rsidRDefault="00644EC0" w:rsidP="00B54460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decyzji o środowiskowych uwarunkowaniach z </w:t>
      </w:r>
      <w:r w:rsidRPr="009C7E78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9C7E78">
        <w:rPr>
          <w:rFonts w:ascii="Arial" w:hAnsi="Arial" w:cs="Arial"/>
          <w:sz w:val="22"/>
          <w:szCs w:val="22"/>
        </w:rPr>
        <w:t>14 lutego 2023</w:t>
      </w:r>
      <w:bookmarkEnd w:id="0"/>
      <w:r w:rsidRPr="009C7E78">
        <w:rPr>
          <w:rFonts w:ascii="Arial" w:hAnsi="Arial" w:cs="Arial"/>
          <w:sz w:val="22"/>
          <w:szCs w:val="22"/>
        </w:rPr>
        <w:t xml:space="preserve"> </w:t>
      </w:r>
    </w:p>
    <w:p w:rsidR="00B54460" w:rsidRDefault="00644EC0" w:rsidP="00B54460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znak: WOOŚ.420.13.2022.AM.6</w:t>
      </w:r>
    </w:p>
    <w:p w:rsidR="00B54460" w:rsidRPr="00383C93" w:rsidRDefault="00644EC0" w:rsidP="00B54460">
      <w:pPr>
        <w:pStyle w:val="Zwykytekst1"/>
        <w:spacing w:before="120" w:line="276" w:lineRule="auto"/>
        <w:rPr>
          <w:rFonts w:ascii="Arial" w:hAnsi="Arial" w:cs="Arial"/>
          <w:i/>
          <w:sz w:val="22"/>
          <w:szCs w:val="22"/>
        </w:rPr>
      </w:pPr>
      <w:r w:rsidRPr="00383C93">
        <w:rPr>
          <w:rFonts w:ascii="Arial" w:hAnsi="Arial" w:cs="Arial"/>
          <w:sz w:val="22"/>
          <w:szCs w:val="22"/>
        </w:rPr>
        <w:t>Charakterystyka p</w:t>
      </w:r>
      <w:r w:rsidRPr="00383C93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383C93">
        <w:rPr>
          <w:rFonts w:ascii="Arial" w:hAnsi="Arial" w:cs="Arial"/>
          <w:sz w:val="22"/>
          <w:szCs w:val="22"/>
        </w:rPr>
        <w:t xml:space="preserve">pn.: </w:t>
      </w:r>
      <w:r w:rsidRPr="00383C93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383C93">
        <w:rPr>
          <w:rFonts w:ascii="Arial" w:hAnsi="Arial" w:cs="Arial"/>
          <w:sz w:val="22"/>
          <w:szCs w:val="22"/>
        </w:rPr>
        <w:t>Wydobywanie gazu ziemnego ze złoża Kowale</w:t>
      </w:r>
      <w:r w:rsidRPr="00383C93">
        <w:rPr>
          <w:rFonts w:ascii="Arial" w:hAnsi="Arial" w:cs="Arial"/>
          <w:sz w:val="22"/>
          <w:szCs w:val="22"/>
          <w:shd w:val="clear" w:color="auto" w:fill="FFFFFF"/>
        </w:rPr>
        <w:t>”.</w:t>
      </w:r>
    </w:p>
    <w:p w:rsidR="00B54460" w:rsidRPr="00383C93" w:rsidRDefault="00644EC0" w:rsidP="00B5446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83C93">
        <w:rPr>
          <w:rFonts w:ascii="Arial" w:hAnsi="Arial" w:cs="Arial"/>
          <w:sz w:val="22"/>
          <w:szCs w:val="22"/>
        </w:rPr>
        <w:t xml:space="preserve">Inwestor: </w:t>
      </w:r>
      <w:r>
        <w:rPr>
          <w:rFonts w:ascii="Arial" w:hAnsi="Arial" w:cs="Arial"/>
          <w:sz w:val="22"/>
          <w:szCs w:val="22"/>
        </w:rPr>
        <w:t>PKN ORLEN S.A. PGNiG w Warszawie</w:t>
      </w:r>
    </w:p>
    <w:p w:rsidR="00B54460" w:rsidRPr="00383C93" w:rsidRDefault="00644EC0" w:rsidP="00B54460">
      <w:pPr>
        <w:pStyle w:val="Normalnywcity"/>
        <w:numPr>
          <w:ilvl w:val="0"/>
          <w:numId w:val="1"/>
        </w:numPr>
        <w:spacing w:before="360" w:after="120"/>
        <w:ind w:left="0" w:hanging="284"/>
        <w:jc w:val="left"/>
        <w:rPr>
          <w:rFonts w:cs="Arial"/>
          <w:sz w:val="22"/>
          <w:szCs w:val="22"/>
        </w:rPr>
      </w:pPr>
      <w:r w:rsidRPr="00383C93">
        <w:rPr>
          <w:rFonts w:cs="Arial"/>
          <w:bCs/>
          <w:sz w:val="22"/>
          <w:szCs w:val="22"/>
        </w:rPr>
        <w:t xml:space="preserve">Rodzaj, skala, </w:t>
      </w:r>
      <w:r w:rsidRPr="00383C93">
        <w:rPr>
          <w:rFonts w:cs="Arial"/>
          <w:bCs/>
          <w:sz w:val="22"/>
          <w:szCs w:val="22"/>
        </w:rPr>
        <w:t>usytuowanie oraz zakres przedsięwzięcia</w:t>
      </w:r>
    </w:p>
    <w:p w:rsidR="009838F8" w:rsidRDefault="00644EC0" w:rsidP="00B5446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Planowane przedsięwzięcie obejmuje włączenie do stałej eksploatacji złoża gazu ziemnego „Kowale” odwiertu Kowale – 3 zlokalizowanego na terenie działki nr </w:t>
      </w:r>
      <w:r w:rsidRPr="00BC7B4B">
        <w:rPr>
          <w:rFonts w:ascii="Arial" w:eastAsia="Calibri" w:hAnsi="Arial" w:cs="Arial"/>
          <w:sz w:val="22"/>
          <w:szCs w:val="22"/>
        </w:rPr>
        <w:t>1591/14 w m. Rudzica, gm. Jasienica</w:t>
      </w:r>
      <w:r>
        <w:rPr>
          <w:rFonts w:ascii="Arial" w:eastAsia="Calibri" w:hAnsi="Arial" w:cs="Arial"/>
          <w:sz w:val="22"/>
          <w:szCs w:val="22"/>
        </w:rPr>
        <w:t>, w</w:t>
      </w:r>
      <w:r w:rsidRPr="00AE148C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rejonie ul. Dębowej</w:t>
      </w:r>
      <w:r>
        <w:rPr>
          <w:rFonts w:ascii="Arial" w:eastAsia="Calibri" w:hAnsi="Arial" w:cs="Arial"/>
          <w:sz w:val="22"/>
          <w:szCs w:val="22"/>
        </w:rPr>
        <w:t>.</w:t>
      </w:r>
    </w:p>
    <w:p w:rsidR="00795D38" w:rsidRDefault="00644EC0" w:rsidP="00B54460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Odwiert Kowal</w:t>
      </w:r>
      <w:r>
        <w:rPr>
          <w:rFonts w:ascii="Arial" w:hAnsi="Arial" w:cs="Arial"/>
          <w:sz w:val="22"/>
          <w:szCs w:val="22"/>
        </w:rPr>
        <w:t>e -3 znajduje się na na terenie złoża</w:t>
      </w:r>
      <w:r w:rsidRPr="00B54460">
        <w:rPr>
          <w:rFonts w:ascii="Arial" w:hAnsi="Arial" w:cs="Arial"/>
          <w:sz w:val="22"/>
          <w:szCs w:val="22"/>
        </w:rPr>
        <w:t xml:space="preserve"> gazu ziemnego „Kowale” objęte</w:t>
      </w:r>
      <w:r>
        <w:rPr>
          <w:rFonts w:ascii="Arial" w:hAnsi="Arial" w:cs="Arial"/>
          <w:sz w:val="22"/>
          <w:szCs w:val="22"/>
        </w:rPr>
        <w:t>go</w:t>
      </w:r>
      <w:r w:rsidRPr="00B54460">
        <w:rPr>
          <w:rFonts w:ascii="Arial" w:hAnsi="Arial" w:cs="Arial"/>
          <w:sz w:val="22"/>
          <w:szCs w:val="22"/>
        </w:rPr>
        <w:t xml:space="preserve"> obszarem i terenem górniczym pn. „Kowale”</w:t>
      </w:r>
      <w:r>
        <w:rPr>
          <w:rFonts w:ascii="Arial" w:hAnsi="Arial" w:cs="Arial"/>
          <w:sz w:val="22"/>
          <w:szCs w:val="22"/>
        </w:rPr>
        <w:t>,</w:t>
      </w:r>
      <w:r w:rsidRPr="00B54460">
        <w:rPr>
          <w:rFonts w:ascii="Arial" w:hAnsi="Arial" w:cs="Arial"/>
          <w:sz w:val="22"/>
          <w:szCs w:val="22"/>
        </w:rPr>
        <w:t xml:space="preserve"> utworzonym koncesją Ministra Środowiska nr 13/2010 z dnia 06.10.2010</w:t>
      </w:r>
      <w:r>
        <w:rPr>
          <w:rFonts w:ascii="Arial" w:hAnsi="Arial" w:cs="Arial"/>
          <w:sz w:val="22"/>
          <w:szCs w:val="22"/>
        </w:rPr>
        <w:t> </w:t>
      </w:r>
      <w:r w:rsidRPr="00B54460">
        <w:rPr>
          <w:rFonts w:ascii="Arial" w:hAnsi="Arial" w:cs="Arial"/>
          <w:sz w:val="22"/>
          <w:szCs w:val="22"/>
        </w:rPr>
        <w:t>r. Powierzchnia obszaru górniczego wynosi 2 406 359 m</w:t>
      </w:r>
      <w:r w:rsidRPr="007D753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 </w:t>
      </w:r>
      <w:r>
        <w:rPr>
          <w:rFonts w:ascii="Arial" w:hAnsi="Arial" w:cs="Arial"/>
          <w:sz w:val="22"/>
          <w:szCs w:val="22"/>
        </w:rPr>
        <w:t>pokr</w:t>
      </w:r>
      <w:r>
        <w:rPr>
          <w:rFonts w:ascii="Arial" w:hAnsi="Arial" w:cs="Arial"/>
          <w:sz w:val="22"/>
          <w:szCs w:val="22"/>
        </w:rPr>
        <w:t xml:space="preserve">ywa się z powierzchnią terenu górniczego. </w:t>
      </w:r>
      <w:r>
        <w:rPr>
          <w:rFonts w:ascii="Arial" w:hAnsi="Arial" w:cs="Arial"/>
          <w:sz w:val="22"/>
          <w:szCs w:val="22"/>
        </w:rPr>
        <w:t xml:space="preserve">Granice obszaru górniczego </w:t>
      </w:r>
      <w:r w:rsidRPr="00B54460">
        <w:rPr>
          <w:rFonts w:ascii="Arial" w:hAnsi="Arial" w:cs="Arial"/>
          <w:sz w:val="22"/>
          <w:szCs w:val="22"/>
        </w:rPr>
        <w:t>wyznacza</w:t>
      </w:r>
      <w:r>
        <w:rPr>
          <w:rFonts w:ascii="Arial" w:hAnsi="Arial" w:cs="Arial"/>
          <w:sz w:val="22"/>
          <w:szCs w:val="22"/>
        </w:rPr>
        <w:t>ją linie łączące punkty (1-7) o </w:t>
      </w:r>
      <w:r w:rsidRPr="00B54460">
        <w:rPr>
          <w:rFonts w:ascii="Arial" w:hAnsi="Arial" w:cs="Arial"/>
          <w:sz w:val="22"/>
          <w:szCs w:val="22"/>
        </w:rPr>
        <w:t>następujących współrzędnych w aktualnie obowiązującym Państwowym Układzie Współrzędnych Geodezyjnych PL-1992</w:t>
      </w:r>
      <w:r>
        <w:rPr>
          <w:sz w:val="22"/>
          <w:szCs w:val="22"/>
        </w:rPr>
        <w:t>:</w:t>
      </w:r>
    </w:p>
    <w:p w:rsidR="00B54460" w:rsidRDefault="00644EC0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1985"/>
        <w:gridCol w:w="2185"/>
      </w:tblGrid>
      <w:tr w:rsidR="002B3570" w:rsidTr="003051F5">
        <w:trPr>
          <w:trHeight w:val="266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bCs/>
                <w:sz w:val="22"/>
                <w:szCs w:val="22"/>
              </w:rPr>
              <w:t>Nr</w:t>
            </w:r>
          </w:p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A565CD">
              <w:rPr>
                <w:bCs/>
                <w:sz w:val="22"/>
                <w:szCs w:val="22"/>
              </w:rPr>
              <w:t>unktu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bCs/>
                <w:sz w:val="22"/>
                <w:szCs w:val="22"/>
              </w:rPr>
              <w:t>Y</w:t>
            </w:r>
          </w:p>
        </w:tc>
      </w:tr>
      <w:tr w:rsidR="002B3570" w:rsidTr="003051F5">
        <w:trPr>
          <w:trHeight w:val="137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221380,00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490954,00</w:t>
            </w:r>
          </w:p>
        </w:tc>
      </w:tr>
      <w:tr w:rsidR="002B3570" w:rsidTr="003051F5">
        <w:trPr>
          <w:trHeight w:val="137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221368,00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491820,00</w:t>
            </w:r>
          </w:p>
        </w:tc>
      </w:tr>
      <w:tr w:rsidR="002B3570" w:rsidTr="003051F5">
        <w:trPr>
          <w:trHeight w:val="137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220529,00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492433,00</w:t>
            </w:r>
          </w:p>
        </w:tc>
      </w:tr>
      <w:tr w:rsidR="002B3570" w:rsidTr="003051F5">
        <w:trPr>
          <w:trHeight w:val="139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219612,00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492408,00</w:t>
            </w:r>
          </w:p>
        </w:tc>
      </w:tr>
      <w:tr w:rsidR="002B3570" w:rsidTr="003051F5">
        <w:trPr>
          <w:trHeight w:val="137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219787,00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491271,00</w:t>
            </w:r>
          </w:p>
        </w:tc>
      </w:tr>
      <w:tr w:rsidR="002B3570" w:rsidTr="003051F5">
        <w:trPr>
          <w:trHeight w:val="137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220576,00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490620,00</w:t>
            </w:r>
          </w:p>
        </w:tc>
      </w:tr>
      <w:tr w:rsidR="002B3570" w:rsidTr="003051F5">
        <w:trPr>
          <w:trHeight w:val="137"/>
          <w:jc w:val="center"/>
        </w:trPr>
        <w:tc>
          <w:tcPr>
            <w:tcW w:w="1053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221041,00</w:t>
            </w:r>
          </w:p>
        </w:tc>
        <w:tc>
          <w:tcPr>
            <w:tcW w:w="2185" w:type="dxa"/>
          </w:tcPr>
          <w:p w:rsidR="00A565CD" w:rsidRPr="00A565CD" w:rsidRDefault="00644EC0" w:rsidP="00A565CD">
            <w:pPr>
              <w:pStyle w:val="Default"/>
              <w:jc w:val="center"/>
              <w:rPr>
                <w:sz w:val="22"/>
                <w:szCs w:val="22"/>
              </w:rPr>
            </w:pPr>
            <w:r w:rsidRPr="00A565CD">
              <w:rPr>
                <w:sz w:val="22"/>
                <w:szCs w:val="22"/>
              </w:rPr>
              <w:t>490606,00</w:t>
            </w:r>
          </w:p>
        </w:tc>
      </w:tr>
    </w:tbl>
    <w:p w:rsidR="00B54460" w:rsidRDefault="00644EC0">
      <w:pPr>
        <w:rPr>
          <w:rFonts w:ascii="Arial" w:hAnsi="Arial" w:cs="Arial"/>
          <w:sz w:val="22"/>
          <w:szCs w:val="22"/>
        </w:rPr>
      </w:pPr>
    </w:p>
    <w:p w:rsidR="00D0467F" w:rsidRDefault="00644EC0" w:rsidP="00D0467F">
      <w:pPr>
        <w:pStyle w:val="Default"/>
        <w:spacing w:before="120" w:line="276" w:lineRule="auto"/>
        <w:rPr>
          <w:rFonts w:eastAsia="Calibri"/>
          <w:bCs/>
          <w:sz w:val="22"/>
          <w:szCs w:val="22"/>
          <w:lang w:eastAsia="pl-PL"/>
        </w:rPr>
      </w:pPr>
      <w:r w:rsidRPr="000827D5">
        <w:rPr>
          <w:sz w:val="22"/>
          <w:szCs w:val="22"/>
        </w:rPr>
        <w:t xml:space="preserve">Odwiert Kowale-3 został wgłębnie uzbrojony do eksploatacji i wyposażony w głowicę eksploatacyjną oraz poddany </w:t>
      </w:r>
      <w:r w:rsidRPr="000827D5">
        <w:rPr>
          <w:sz w:val="22"/>
          <w:szCs w:val="22"/>
        </w:rPr>
        <w:t>próbnej eksploatacji.</w:t>
      </w:r>
      <w:r w:rsidRPr="00D0467F">
        <w:rPr>
          <w:rFonts w:eastAsia="Calibri"/>
          <w:bCs/>
          <w:sz w:val="22"/>
          <w:szCs w:val="22"/>
          <w:lang w:eastAsia="pl-PL"/>
        </w:rPr>
        <w:t xml:space="preserve"> </w:t>
      </w:r>
      <w:r w:rsidRPr="00C00049">
        <w:rPr>
          <w:rFonts w:eastAsia="Calibri"/>
          <w:bCs/>
          <w:sz w:val="22"/>
          <w:szCs w:val="22"/>
          <w:lang w:eastAsia="pl-PL"/>
        </w:rPr>
        <w:t>Teren odwiertu Kowale-3 jest ogrodzony. Na jego wyposażenie składają się: głowica eksploatacyjna, zawór upustowy gazu, dozownik metanolu oraz zawór odcinający.</w:t>
      </w:r>
    </w:p>
    <w:p w:rsidR="00AE148C" w:rsidRPr="00E97D2D" w:rsidRDefault="00644EC0" w:rsidP="00E97D2D">
      <w:pPr>
        <w:pStyle w:val="Default"/>
        <w:suppressAutoHyphens/>
        <w:autoSpaceDN/>
        <w:adjustRightInd/>
        <w:spacing w:line="276" w:lineRule="auto"/>
        <w:rPr>
          <w:rFonts w:eastAsia="Calibri"/>
          <w:sz w:val="22"/>
          <w:szCs w:val="22"/>
          <w:lang w:eastAsia="pl-PL"/>
        </w:rPr>
      </w:pPr>
      <w:r>
        <w:rPr>
          <w:sz w:val="22"/>
          <w:szCs w:val="22"/>
        </w:rPr>
        <w:t xml:space="preserve">Planowana eksploatacja złoża gazu ziemnego „Kowale” będzie prowadzona </w:t>
      </w:r>
      <w:r>
        <w:rPr>
          <w:sz w:val="22"/>
          <w:szCs w:val="22"/>
        </w:rPr>
        <w:t>z </w:t>
      </w:r>
      <w:r>
        <w:rPr>
          <w:sz w:val="22"/>
          <w:szCs w:val="22"/>
        </w:rPr>
        <w:t>wy</w:t>
      </w:r>
      <w:r>
        <w:rPr>
          <w:sz w:val="22"/>
          <w:szCs w:val="22"/>
        </w:rPr>
        <w:t xml:space="preserve">korzystaniem istniejącej infrastruktury naziemnej i podziemnej </w:t>
      </w:r>
      <w:r>
        <w:rPr>
          <w:sz w:val="22"/>
          <w:szCs w:val="22"/>
        </w:rPr>
        <w:t xml:space="preserve">obejmującej eksploatowany </w:t>
      </w:r>
      <w:r>
        <w:rPr>
          <w:rFonts w:eastAsia="Calibri"/>
          <w:sz w:val="22"/>
          <w:szCs w:val="22"/>
          <w:lang w:eastAsia="pl-PL"/>
        </w:rPr>
        <w:t xml:space="preserve">odwiert Kowale – 2 na terenie działki nr </w:t>
      </w:r>
      <w:r w:rsidRPr="00BC7B4B">
        <w:rPr>
          <w:rFonts w:eastAsia="Calibri"/>
          <w:sz w:val="22"/>
          <w:szCs w:val="22"/>
          <w:lang w:eastAsia="pl-PL"/>
        </w:rPr>
        <w:t>1457/4 w m. Rudzica, gm. Jasienica</w:t>
      </w:r>
      <w:r>
        <w:rPr>
          <w:rFonts w:eastAsia="Calibri"/>
          <w:sz w:val="22"/>
          <w:szCs w:val="22"/>
          <w:lang w:eastAsia="pl-PL"/>
        </w:rPr>
        <w:t xml:space="preserve"> oraz </w:t>
      </w:r>
      <w:r w:rsidRPr="00BC7B4B">
        <w:rPr>
          <w:rFonts w:eastAsia="Calibri"/>
          <w:sz w:val="22"/>
          <w:szCs w:val="22"/>
          <w:lang w:eastAsia="pl-PL"/>
        </w:rPr>
        <w:t xml:space="preserve">Ośrodek </w:t>
      </w:r>
      <w:r>
        <w:rPr>
          <w:rFonts w:eastAsia="Calibri"/>
          <w:sz w:val="22"/>
          <w:szCs w:val="22"/>
          <w:lang w:eastAsia="pl-PL"/>
        </w:rPr>
        <w:t>Z</w:t>
      </w:r>
      <w:r w:rsidRPr="00BC7B4B">
        <w:rPr>
          <w:rFonts w:eastAsia="Calibri"/>
          <w:sz w:val="22"/>
          <w:szCs w:val="22"/>
          <w:lang w:eastAsia="pl-PL"/>
        </w:rPr>
        <w:t>bioru Gazu Kowale</w:t>
      </w:r>
      <w:r>
        <w:rPr>
          <w:rFonts w:eastAsia="Calibri"/>
          <w:sz w:val="22"/>
          <w:szCs w:val="22"/>
          <w:lang w:eastAsia="pl-PL"/>
        </w:rPr>
        <w:t xml:space="preserve"> na terenie działki nr </w:t>
      </w:r>
      <w:r w:rsidRPr="00BC7B4B">
        <w:rPr>
          <w:rFonts w:eastAsia="Calibri"/>
          <w:sz w:val="22"/>
          <w:szCs w:val="22"/>
          <w:lang w:eastAsia="pl-PL"/>
        </w:rPr>
        <w:t>1457/14 w m. Rudzica, gm. Jasienica</w:t>
      </w:r>
      <w:r>
        <w:rPr>
          <w:rFonts w:eastAsia="Calibri"/>
          <w:sz w:val="22"/>
          <w:szCs w:val="22"/>
          <w:lang w:eastAsia="pl-PL"/>
        </w:rPr>
        <w:t>.</w:t>
      </w:r>
    </w:p>
    <w:p w:rsidR="00383C93" w:rsidRDefault="00644EC0" w:rsidP="00E81B42">
      <w:pPr>
        <w:pStyle w:val="Akapitzlist"/>
        <w:numPr>
          <w:ilvl w:val="0"/>
          <w:numId w:val="1"/>
        </w:numPr>
        <w:spacing w:before="360"/>
        <w:ind w:left="0" w:hanging="284"/>
        <w:contextualSpacing w:val="0"/>
        <w:rPr>
          <w:rFonts w:ascii="Arial" w:hAnsi="Arial" w:cs="Arial"/>
          <w:sz w:val="22"/>
          <w:szCs w:val="22"/>
        </w:rPr>
      </w:pPr>
      <w:r w:rsidRPr="00383C93">
        <w:rPr>
          <w:rFonts w:ascii="Arial" w:hAnsi="Arial" w:cs="Arial"/>
          <w:sz w:val="22"/>
          <w:szCs w:val="22"/>
        </w:rPr>
        <w:t>Rodzaj technologii</w:t>
      </w:r>
      <w:r>
        <w:rPr>
          <w:rFonts w:ascii="Arial" w:hAnsi="Arial" w:cs="Arial"/>
          <w:sz w:val="22"/>
          <w:szCs w:val="22"/>
        </w:rPr>
        <w:t>.</w:t>
      </w:r>
    </w:p>
    <w:p w:rsidR="008F74D6" w:rsidRDefault="00644EC0" w:rsidP="00376641">
      <w:pPr>
        <w:pStyle w:val="Akapitzlist"/>
        <w:spacing w:before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376641">
        <w:rPr>
          <w:rFonts w:ascii="Arial" w:hAnsi="Arial" w:cs="Arial"/>
          <w:sz w:val="22"/>
          <w:szCs w:val="22"/>
        </w:rPr>
        <w:t xml:space="preserve">Gaz ziemny ze złoża „Kowale” wydobywany jest metodą otworową, przy pomocy odpowiednio wykonanych i wyposażonych technicznie odwiertów. Złoże gazu ziemnego „Kowale” udostępnione jest dwoma odwiertami: Kowale-2 i Kowale-3. Odwiertem </w:t>
      </w:r>
      <w:r w:rsidRPr="00376641">
        <w:rPr>
          <w:rFonts w:ascii="Arial" w:hAnsi="Arial" w:cs="Arial"/>
          <w:sz w:val="22"/>
          <w:szCs w:val="22"/>
        </w:rPr>
        <w:t>Kowale-2 eksploatowany jest horyzont I, natomiast otworem Kowale-3 udostępniono dwa nowoodkryte horyzonty IV i V (wspólnie).</w:t>
      </w:r>
      <w:r w:rsidRPr="007B2CD1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85814">
        <w:rPr>
          <w:rFonts w:ascii="Arial" w:eastAsia="Calibri" w:hAnsi="Arial" w:cs="Arial"/>
          <w:color w:val="000000"/>
          <w:sz w:val="22"/>
          <w:szCs w:val="22"/>
        </w:rPr>
        <w:t xml:space="preserve">Odwierty zabezpieczone są kolumnami rur okładzinowych, </w:t>
      </w:r>
      <w:r w:rsidRPr="00BC7213">
        <w:rPr>
          <w:rFonts w:ascii="Arial" w:eastAsia="Calibri" w:hAnsi="Arial" w:cs="Arial"/>
          <w:color w:val="000000"/>
          <w:sz w:val="22"/>
          <w:szCs w:val="22"/>
        </w:rPr>
        <w:t>cementowany</w:t>
      </w:r>
      <w:r>
        <w:rPr>
          <w:rFonts w:ascii="Arial" w:eastAsia="Calibri" w:hAnsi="Arial" w:cs="Arial"/>
          <w:color w:val="000000"/>
          <w:sz w:val="22"/>
          <w:szCs w:val="22"/>
        </w:rPr>
        <w:t>mi</w:t>
      </w:r>
      <w:r w:rsidRPr="00BC7213">
        <w:rPr>
          <w:rFonts w:ascii="Arial" w:eastAsia="Calibri" w:hAnsi="Arial" w:cs="Arial"/>
          <w:color w:val="000000"/>
          <w:sz w:val="22"/>
          <w:szCs w:val="22"/>
        </w:rPr>
        <w:t xml:space="preserve"> na całej długości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A8176C" w:rsidRDefault="00644EC0" w:rsidP="00CB4967">
      <w:pPr>
        <w:pStyle w:val="Default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Gaz ziemny z odwiertu Kowale-3 po przejściu przez dawkownik metanolu transportowany </w:t>
      </w:r>
      <w:r>
        <w:rPr>
          <w:sz w:val="22"/>
          <w:szCs w:val="22"/>
        </w:rPr>
        <w:t>będzie</w:t>
      </w:r>
      <w:r>
        <w:rPr>
          <w:sz w:val="22"/>
          <w:szCs w:val="22"/>
        </w:rPr>
        <w:t xml:space="preserve"> na </w:t>
      </w:r>
      <w:r w:rsidRPr="00BC7B4B">
        <w:rPr>
          <w:rFonts w:eastAsia="Calibri"/>
          <w:sz w:val="22"/>
          <w:szCs w:val="22"/>
          <w:lang w:eastAsia="pl-PL"/>
        </w:rPr>
        <w:t xml:space="preserve">Ośrodek </w:t>
      </w:r>
      <w:r>
        <w:rPr>
          <w:rFonts w:eastAsia="Calibri"/>
          <w:sz w:val="22"/>
          <w:szCs w:val="22"/>
          <w:lang w:eastAsia="pl-PL"/>
        </w:rPr>
        <w:t>Z</w:t>
      </w:r>
      <w:r w:rsidRPr="00BC7B4B">
        <w:rPr>
          <w:rFonts w:eastAsia="Calibri"/>
          <w:sz w:val="22"/>
          <w:szCs w:val="22"/>
          <w:lang w:eastAsia="pl-PL"/>
        </w:rPr>
        <w:t xml:space="preserve">bioru Gazu </w:t>
      </w:r>
      <w:r>
        <w:rPr>
          <w:rFonts w:eastAsia="Calibri"/>
          <w:sz w:val="22"/>
          <w:szCs w:val="22"/>
          <w:lang w:eastAsia="pl-PL"/>
        </w:rPr>
        <w:t>(</w:t>
      </w:r>
      <w:r>
        <w:rPr>
          <w:sz w:val="22"/>
          <w:szCs w:val="22"/>
        </w:rPr>
        <w:t>OZG). Na oś</w:t>
      </w:r>
      <w:r>
        <w:rPr>
          <w:sz w:val="22"/>
          <w:szCs w:val="22"/>
        </w:rPr>
        <w:t>rodku gaz kierowany jest</w:t>
      </w:r>
      <w:r>
        <w:rPr>
          <w:sz w:val="22"/>
          <w:szCs w:val="22"/>
        </w:rPr>
        <w:t xml:space="preserve"> do oddzielacza </w:t>
      </w:r>
      <w:r>
        <w:rPr>
          <w:sz w:val="22"/>
          <w:szCs w:val="22"/>
        </w:rPr>
        <w:lastRenderedPageBreak/>
        <w:t>stojącego (ODS), gdzie następuje wstępne oddzielenie niezwiązanej z gazem wody złożowej. D</w:t>
      </w:r>
      <w:r>
        <w:rPr>
          <w:sz w:val="22"/>
          <w:szCs w:val="22"/>
        </w:rPr>
        <w:t xml:space="preserve">alej </w:t>
      </w:r>
      <w:r>
        <w:rPr>
          <w:sz w:val="22"/>
          <w:szCs w:val="22"/>
        </w:rPr>
        <w:t>doprowadzany jest do wymiennika</w:t>
      </w:r>
      <w:r>
        <w:rPr>
          <w:sz w:val="22"/>
          <w:szCs w:val="22"/>
        </w:rPr>
        <w:t xml:space="preserve"> woda-gaz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Następnie po połączeniu we wspólny gazociąg nasycony parą wodną gaz z odwiertów Kowale-2 i Kowale-3 kierowany </w:t>
      </w:r>
      <w:r>
        <w:rPr>
          <w:sz w:val="22"/>
          <w:szCs w:val="22"/>
        </w:rPr>
        <w:t>będzie</w:t>
      </w:r>
      <w:r>
        <w:rPr>
          <w:sz w:val="22"/>
          <w:szCs w:val="22"/>
        </w:rPr>
        <w:t xml:space="preserve"> poprzez filtr koalescencyjny na tabletkową instalację</w:t>
      </w:r>
      <w:r>
        <w:rPr>
          <w:sz w:val="22"/>
          <w:szCs w:val="22"/>
        </w:rPr>
        <w:t xml:space="preserve"> osuszania gazu (DESI DRI) w </w:t>
      </w:r>
      <w:r>
        <w:rPr>
          <w:sz w:val="22"/>
          <w:szCs w:val="22"/>
        </w:rPr>
        <w:t>celu osusz</w:t>
      </w:r>
      <w:r>
        <w:rPr>
          <w:sz w:val="22"/>
          <w:szCs w:val="22"/>
        </w:rPr>
        <w:t xml:space="preserve">enia </w:t>
      </w:r>
      <w:r>
        <w:rPr>
          <w:sz w:val="22"/>
          <w:szCs w:val="22"/>
        </w:rPr>
        <w:t xml:space="preserve">(metodą adsorpcyjną) </w:t>
      </w:r>
      <w:r>
        <w:rPr>
          <w:sz w:val="22"/>
          <w:szCs w:val="22"/>
        </w:rPr>
        <w:t>go do wymaganego normami poziomu przed dostarczeniem do odbiorcy. Proces osuszania realizowany jest w dwó</w:t>
      </w:r>
      <w:r>
        <w:rPr>
          <w:sz w:val="22"/>
          <w:szCs w:val="22"/>
        </w:rPr>
        <w:t>ch kolumnach. W </w:t>
      </w:r>
      <w:r>
        <w:rPr>
          <w:sz w:val="22"/>
          <w:szCs w:val="22"/>
        </w:rPr>
        <w:t>pierwszej z kolumn następuje usunięcie większości pa</w:t>
      </w:r>
      <w:r>
        <w:rPr>
          <w:sz w:val="22"/>
          <w:szCs w:val="22"/>
        </w:rPr>
        <w:t>r</w:t>
      </w:r>
      <w:r>
        <w:rPr>
          <w:sz w:val="22"/>
          <w:szCs w:val="22"/>
        </w:rPr>
        <w:t>y wodnej zgromadzonej w gazie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W </w:t>
      </w:r>
      <w:r>
        <w:rPr>
          <w:sz w:val="22"/>
          <w:szCs w:val="22"/>
        </w:rPr>
        <w:t xml:space="preserve">kolumnie drugiej </w:t>
      </w:r>
      <w:r>
        <w:rPr>
          <w:sz w:val="22"/>
          <w:szCs w:val="22"/>
        </w:rPr>
        <w:t>następ</w:t>
      </w:r>
      <w:r>
        <w:rPr>
          <w:sz w:val="22"/>
          <w:szCs w:val="22"/>
        </w:rPr>
        <w:t xml:space="preserve">uje </w:t>
      </w:r>
      <w:r>
        <w:rPr>
          <w:sz w:val="22"/>
          <w:szCs w:val="22"/>
        </w:rPr>
        <w:t>dalsze obniżenie wilgotności gazu do poziomu określonego normą.</w:t>
      </w:r>
      <w:r>
        <w:rPr>
          <w:sz w:val="22"/>
          <w:szCs w:val="22"/>
        </w:rPr>
        <w:t xml:space="preserve"> C</w:t>
      </w:r>
      <w:r>
        <w:rPr>
          <w:sz w:val="22"/>
          <w:szCs w:val="22"/>
        </w:rPr>
        <w:t>iecz (wykropliny) jest gromadzona w dolnej częś</w:t>
      </w:r>
      <w:r>
        <w:rPr>
          <w:sz w:val="22"/>
          <w:szCs w:val="22"/>
        </w:rPr>
        <w:t xml:space="preserve">ci kolumny i </w:t>
      </w:r>
      <w:r>
        <w:rPr>
          <w:sz w:val="22"/>
          <w:szCs w:val="22"/>
        </w:rPr>
        <w:t xml:space="preserve">odpuszczana okresowo do zbiornika zrzutu, skąd jest okresowo wywożona jako odpad do zagospodarowania. </w:t>
      </w:r>
    </w:p>
    <w:p w:rsidR="00A8176C" w:rsidRDefault="00644EC0" w:rsidP="00CB4967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Ostatnim procesem na OZG</w:t>
      </w:r>
      <w:r>
        <w:rPr>
          <w:sz w:val="22"/>
          <w:szCs w:val="22"/>
        </w:rPr>
        <w:t xml:space="preserve"> jest przeprowadzenie nawaniania gazu. Po nawonieniu gaz odprowadzany jest gazociągiem do odbiorcy gazu. </w:t>
      </w:r>
    </w:p>
    <w:p w:rsidR="00A8176C" w:rsidRDefault="00644EC0" w:rsidP="007B2CD1">
      <w:pPr>
        <w:pStyle w:val="Akapitzlist"/>
        <w:spacing w:before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Wydobywana wraz z gazem ziemnym woda złożowa, jest oddzielana od gazu, a następnie magazynowana w odpowiednio przystosowanym do tego celu </w:t>
      </w:r>
      <w:r>
        <w:rPr>
          <w:sz w:val="22"/>
          <w:szCs w:val="22"/>
        </w:rPr>
        <w:t>dwupłaszczow</w:t>
      </w:r>
      <w:r>
        <w:rPr>
          <w:sz w:val="22"/>
          <w:szCs w:val="22"/>
        </w:rPr>
        <w:t xml:space="preserve">ym </w:t>
      </w:r>
      <w:r>
        <w:rPr>
          <w:sz w:val="22"/>
          <w:szCs w:val="22"/>
        </w:rPr>
        <w:t xml:space="preserve">zbiorniku </w:t>
      </w:r>
      <w:r>
        <w:rPr>
          <w:sz w:val="22"/>
          <w:szCs w:val="22"/>
        </w:rPr>
        <w:t xml:space="preserve">magazynowym </w:t>
      </w:r>
      <w:r>
        <w:rPr>
          <w:sz w:val="22"/>
          <w:szCs w:val="22"/>
        </w:rPr>
        <w:t>wody złożowej</w:t>
      </w:r>
      <w:r>
        <w:rPr>
          <w:sz w:val="22"/>
          <w:szCs w:val="22"/>
        </w:rPr>
        <w:t>, posadowionym na tacy przeciwrozlewczej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Po zgromadzeniu jej odpowiedniej ilości i opomiarowaniu, woda złożowa może być wywożona autocysterną do K</w:t>
      </w:r>
      <w:r>
        <w:rPr>
          <w:sz w:val="22"/>
          <w:szCs w:val="22"/>
        </w:rPr>
        <w:t xml:space="preserve">opalni 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opy 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aftowej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</w:rPr>
        <w:t xml:space="preserve">azu </w:t>
      </w:r>
      <w:r>
        <w:rPr>
          <w:sz w:val="22"/>
          <w:szCs w:val="22"/>
        </w:rPr>
        <w:t>Z</w:t>
      </w:r>
      <w:r>
        <w:rPr>
          <w:sz w:val="22"/>
          <w:szCs w:val="22"/>
        </w:rPr>
        <w:t>iemnego</w:t>
      </w:r>
      <w:r>
        <w:rPr>
          <w:sz w:val="22"/>
          <w:szCs w:val="22"/>
        </w:rPr>
        <w:t xml:space="preserve"> Tarnów I, K</w:t>
      </w:r>
      <w:r>
        <w:rPr>
          <w:sz w:val="22"/>
          <w:szCs w:val="22"/>
        </w:rPr>
        <w:t xml:space="preserve">opalni </w:t>
      </w:r>
      <w:r>
        <w:rPr>
          <w:sz w:val="22"/>
          <w:szCs w:val="22"/>
        </w:rPr>
        <w:t>G</w:t>
      </w:r>
      <w:r>
        <w:rPr>
          <w:sz w:val="22"/>
          <w:szCs w:val="22"/>
        </w:rPr>
        <w:t xml:space="preserve">azu </w:t>
      </w:r>
      <w:r>
        <w:rPr>
          <w:sz w:val="22"/>
          <w:szCs w:val="22"/>
        </w:rPr>
        <w:t>Z</w:t>
      </w:r>
      <w:r>
        <w:rPr>
          <w:sz w:val="22"/>
          <w:szCs w:val="22"/>
        </w:rPr>
        <w:t>iemnego</w:t>
      </w:r>
      <w:r>
        <w:rPr>
          <w:sz w:val="22"/>
          <w:szCs w:val="22"/>
        </w:rPr>
        <w:t xml:space="preserve"> Sz</w:t>
      </w:r>
      <w:r>
        <w:rPr>
          <w:sz w:val="22"/>
          <w:szCs w:val="22"/>
        </w:rPr>
        <w:t>czepanów, K</w:t>
      </w:r>
      <w:r>
        <w:rPr>
          <w:sz w:val="22"/>
          <w:szCs w:val="22"/>
        </w:rPr>
        <w:t xml:space="preserve">opalni 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opy </w:t>
      </w:r>
      <w:r>
        <w:rPr>
          <w:sz w:val="22"/>
          <w:szCs w:val="22"/>
        </w:rPr>
        <w:t>N</w:t>
      </w:r>
      <w:r>
        <w:rPr>
          <w:sz w:val="22"/>
          <w:szCs w:val="22"/>
        </w:rPr>
        <w:t>aftowej</w:t>
      </w:r>
      <w:r>
        <w:rPr>
          <w:sz w:val="22"/>
          <w:szCs w:val="22"/>
        </w:rPr>
        <w:t xml:space="preserve"> Grobla lub K</w:t>
      </w:r>
      <w:r>
        <w:rPr>
          <w:sz w:val="22"/>
          <w:szCs w:val="22"/>
        </w:rPr>
        <w:t xml:space="preserve">opalni 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opy </w:t>
      </w:r>
      <w:r>
        <w:rPr>
          <w:sz w:val="22"/>
          <w:szCs w:val="22"/>
        </w:rPr>
        <w:t>N</w:t>
      </w:r>
      <w:r>
        <w:rPr>
          <w:sz w:val="22"/>
          <w:szCs w:val="22"/>
        </w:rPr>
        <w:t>aftowej</w:t>
      </w:r>
      <w:r>
        <w:rPr>
          <w:sz w:val="22"/>
          <w:szCs w:val="22"/>
        </w:rPr>
        <w:t xml:space="preserve"> Pławowice i może zostać zatłoczona odpowiednio przystosowanymi odwiertami do </w:t>
      </w:r>
      <w:r>
        <w:rPr>
          <w:sz w:val="22"/>
          <w:szCs w:val="22"/>
        </w:rPr>
        <w:t xml:space="preserve">złóż na podstawie posiadanych przez inwestora koncesji </w:t>
      </w:r>
      <w:r w:rsidRPr="00685814">
        <w:rPr>
          <w:rFonts w:ascii="Arial" w:hAnsi="Arial" w:cs="Arial"/>
          <w:sz w:val="22"/>
          <w:szCs w:val="22"/>
        </w:rPr>
        <w:t>lub może zostać przekazana do przetworzenia jako odpad wydo</w:t>
      </w:r>
      <w:r w:rsidRPr="00685814">
        <w:rPr>
          <w:rFonts w:ascii="Arial" w:hAnsi="Arial" w:cs="Arial"/>
          <w:sz w:val="22"/>
          <w:szCs w:val="22"/>
        </w:rPr>
        <w:t>bywczy, specjalistycznym firmom posiadającym stosowne pozwolenia w zakresie gospodarowania odpadami wydobywczymi.</w:t>
      </w:r>
    </w:p>
    <w:p w:rsidR="00762836" w:rsidRPr="00942952" w:rsidRDefault="00644EC0" w:rsidP="00762836">
      <w:pPr>
        <w:spacing w:before="1200" w:line="276" w:lineRule="auto"/>
        <w:rPr>
          <w:rFonts w:ascii="Arial" w:hAnsi="Arial" w:cs="Arial"/>
          <w:sz w:val="22"/>
          <w:szCs w:val="22"/>
        </w:rPr>
      </w:pPr>
      <w:r w:rsidRPr="00942952">
        <w:rPr>
          <w:rFonts w:ascii="Arial" w:hAnsi="Arial" w:cs="Arial"/>
          <w:sz w:val="22"/>
          <w:szCs w:val="22"/>
        </w:rPr>
        <w:t>Regionalny Dyrektor</w:t>
      </w:r>
    </w:p>
    <w:p w:rsidR="00762836" w:rsidRPr="00942952" w:rsidRDefault="00644EC0" w:rsidP="00762836">
      <w:pPr>
        <w:spacing w:line="276" w:lineRule="auto"/>
        <w:rPr>
          <w:rFonts w:ascii="Arial" w:hAnsi="Arial" w:cs="Arial"/>
          <w:sz w:val="22"/>
          <w:szCs w:val="22"/>
        </w:rPr>
      </w:pPr>
      <w:r w:rsidRPr="00942952">
        <w:rPr>
          <w:rFonts w:ascii="Arial" w:hAnsi="Arial" w:cs="Arial"/>
          <w:sz w:val="22"/>
          <w:szCs w:val="22"/>
        </w:rPr>
        <w:t>Ochrony Środowiska w Katowicach</w:t>
      </w:r>
    </w:p>
    <w:p w:rsidR="00762836" w:rsidRPr="00942952" w:rsidRDefault="00644EC0" w:rsidP="00762836">
      <w:pPr>
        <w:spacing w:line="276" w:lineRule="auto"/>
        <w:rPr>
          <w:rFonts w:ascii="Arial" w:hAnsi="Arial" w:cs="Arial"/>
          <w:sz w:val="22"/>
          <w:szCs w:val="22"/>
        </w:rPr>
      </w:pPr>
      <w:r w:rsidRPr="00942952">
        <w:rPr>
          <w:rFonts w:ascii="Arial" w:hAnsi="Arial" w:cs="Arial"/>
          <w:sz w:val="22"/>
          <w:szCs w:val="22"/>
        </w:rPr>
        <w:t>dr Mirosława Mierczyk-Sawicka</w:t>
      </w:r>
    </w:p>
    <w:p w:rsidR="00762836" w:rsidRPr="00942952" w:rsidRDefault="00644EC0" w:rsidP="00762836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42952">
        <w:rPr>
          <w:rFonts w:ascii="Arial" w:hAnsi="Arial" w:cs="Arial"/>
          <w:sz w:val="22"/>
          <w:szCs w:val="22"/>
        </w:rPr>
        <w:t>podpisano elektronicznie</w:t>
      </w:r>
    </w:p>
    <w:p w:rsidR="00A8176C" w:rsidRPr="00376641" w:rsidRDefault="00644EC0" w:rsidP="00376641">
      <w:pPr>
        <w:pStyle w:val="Akapitzlist"/>
        <w:spacing w:before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sectPr w:rsidR="00A8176C" w:rsidRPr="00376641" w:rsidSect="0079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42446"/>
    <w:multiLevelType w:val="hybridMultilevel"/>
    <w:tmpl w:val="88ACAAEC"/>
    <w:lvl w:ilvl="0" w:tplc="EC1C76C0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24C293DE" w:tentative="1">
      <w:start w:val="1"/>
      <w:numFmt w:val="lowerLetter"/>
      <w:lvlText w:val="%2."/>
      <w:lvlJc w:val="left"/>
      <w:pPr>
        <w:ind w:left="1866" w:hanging="360"/>
      </w:pPr>
    </w:lvl>
    <w:lvl w:ilvl="2" w:tplc="56D0D816" w:tentative="1">
      <w:start w:val="1"/>
      <w:numFmt w:val="lowerRoman"/>
      <w:lvlText w:val="%3."/>
      <w:lvlJc w:val="right"/>
      <w:pPr>
        <w:ind w:left="2586" w:hanging="180"/>
      </w:pPr>
    </w:lvl>
    <w:lvl w:ilvl="3" w:tplc="82A0A5EE" w:tentative="1">
      <w:start w:val="1"/>
      <w:numFmt w:val="decimal"/>
      <w:lvlText w:val="%4."/>
      <w:lvlJc w:val="left"/>
      <w:pPr>
        <w:ind w:left="3306" w:hanging="360"/>
      </w:pPr>
    </w:lvl>
    <w:lvl w:ilvl="4" w:tplc="3372EDB8" w:tentative="1">
      <w:start w:val="1"/>
      <w:numFmt w:val="lowerLetter"/>
      <w:lvlText w:val="%5."/>
      <w:lvlJc w:val="left"/>
      <w:pPr>
        <w:ind w:left="4026" w:hanging="360"/>
      </w:pPr>
    </w:lvl>
    <w:lvl w:ilvl="5" w:tplc="5F081C96" w:tentative="1">
      <w:start w:val="1"/>
      <w:numFmt w:val="lowerRoman"/>
      <w:lvlText w:val="%6."/>
      <w:lvlJc w:val="right"/>
      <w:pPr>
        <w:ind w:left="4746" w:hanging="180"/>
      </w:pPr>
    </w:lvl>
    <w:lvl w:ilvl="6" w:tplc="28161794" w:tentative="1">
      <w:start w:val="1"/>
      <w:numFmt w:val="decimal"/>
      <w:lvlText w:val="%7."/>
      <w:lvlJc w:val="left"/>
      <w:pPr>
        <w:ind w:left="5466" w:hanging="360"/>
      </w:pPr>
    </w:lvl>
    <w:lvl w:ilvl="7" w:tplc="C9BCDE56" w:tentative="1">
      <w:start w:val="1"/>
      <w:numFmt w:val="lowerLetter"/>
      <w:lvlText w:val="%8."/>
      <w:lvlJc w:val="left"/>
      <w:pPr>
        <w:ind w:left="6186" w:hanging="360"/>
      </w:pPr>
    </w:lvl>
    <w:lvl w:ilvl="8" w:tplc="087006B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09B3D87"/>
    <w:multiLevelType w:val="hybridMultilevel"/>
    <w:tmpl w:val="480699DA"/>
    <w:lvl w:ilvl="0" w:tplc="6CDA7F68">
      <w:start w:val="1"/>
      <w:numFmt w:val="decimal"/>
      <w:lvlText w:val="%1)"/>
      <w:lvlJc w:val="left"/>
      <w:pPr>
        <w:ind w:left="720" w:hanging="360"/>
      </w:pPr>
    </w:lvl>
    <w:lvl w:ilvl="1" w:tplc="23828576" w:tentative="1">
      <w:start w:val="1"/>
      <w:numFmt w:val="lowerLetter"/>
      <w:lvlText w:val="%2."/>
      <w:lvlJc w:val="left"/>
      <w:pPr>
        <w:ind w:left="1440" w:hanging="360"/>
      </w:pPr>
    </w:lvl>
    <w:lvl w:ilvl="2" w:tplc="98020178" w:tentative="1">
      <w:start w:val="1"/>
      <w:numFmt w:val="lowerRoman"/>
      <w:lvlText w:val="%3."/>
      <w:lvlJc w:val="right"/>
      <w:pPr>
        <w:ind w:left="2160" w:hanging="180"/>
      </w:pPr>
    </w:lvl>
    <w:lvl w:ilvl="3" w:tplc="D278D308" w:tentative="1">
      <w:start w:val="1"/>
      <w:numFmt w:val="decimal"/>
      <w:lvlText w:val="%4."/>
      <w:lvlJc w:val="left"/>
      <w:pPr>
        <w:ind w:left="2880" w:hanging="360"/>
      </w:pPr>
    </w:lvl>
    <w:lvl w:ilvl="4" w:tplc="975057FA" w:tentative="1">
      <w:start w:val="1"/>
      <w:numFmt w:val="lowerLetter"/>
      <w:lvlText w:val="%5."/>
      <w:lvlJc w:val="left"/>
      <w:pPr>
        <w:ind w:left="3600" w:hanging="360"/>
      </w:pPr>
    </w:lvl>
    <w:lvl w:ilvl="5" w:tplc="A32C3D30" w:tentative="1">
      <w:start w:val="1"/>
      <w:numFmt w:val="lowerRoman"/>
      <w:lvlText w:val="%6."/>
      <w:lvlJc w:val="right"/>
      <w:pPr>
        <w:ind w:left="4320" w:hanging="180"/>
      </w:pPr>
    </w:lvl>
    <w:lvl w:ilvl="6" w:tplc="EE8C06E8" w:tentative="1">
      <w:start w:val="1"/>
      <w:numFmt w:val="decimal"/>
      <w:lvlText w:val="%7."/>
      <w:lvlJc w:val="left"/>
      <w:pPr>
        <w:ind w:left="5040" w:hanging="360"/>
      </w:pPr>
    </w:lvl>
    <w:lvl w:ilvl="7" w:tplc="65F869B8" w:tentative="1">
      <w:start w:val="1"/>
      <w:numFmt w:val="lowerLetter"/>
      <w:lvlText w:val="%8."/>
      <w:lvlJc w:val="left"/>
      <w:pPr>
        <w:ind w:left="5760" w:hanging="360"/>
      </w:pPr>
    </w:lvl>
    <w:lvl w:ilvl="8" w:tplc="1C00AA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2B3570"/>
    <w:rsid w:val="002B3570"/>
    <w:rsid w:val="0064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4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54460"/>
    <w:rPr>
      <w:rFonts w:ascii="Courier New" w:hAnsi="Courier New"/>
    </w:rPr>
  </w:style>
  <w:style w:type="paragraph" w:customStyle="1" w:styleId="Zawartoramki">
    <w:name w:val="Zawartość ramki"/>
    <w:basedOn w:val="Normalny"/>
    <w:rsid w:val="00B54460"/>
  </w:style>
  <w:style w:type="paragraph" w:customStyle="1" w:styleId="Normalnywcity">
    <w:name w:val="Normalny wcięty"/>
    <w:basedOn w:val="Normalny"/>
    <w:link w:val="NormalnywcityZnak"/>
    <w:qFormat/>
    <w:rsid w:val="00B54460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B54460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A565C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83C93"/>
    <w:pPr>
      <w:ind w:left="720"/>
      <w:contextualSpacing/>
    </w:pPr>
  </w:style>
  <w:style w:type="paragraph" w:styleId="Tekstpodstawowy">
    <w:name w:val="Body Text"/>
    <w:aliases w:val="program3"/>
    <w:basedOn w:val="Normalny"/>
    <w:link w:val="TekstpodstawowyZnak"/>
    <w:semiHidden/>
    <w:rsid w:val="00762836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aliases w:val="program3 Znak"/>
    <w:basedOn w:val="Domylnaczcionkaakapitu"/>
    <w:link w:val="Tekstpodstawowy"/>
    <w:semiHidden/>
    <w:rsid w:val="00762836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6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68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6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8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B4C13-9747-4EF6-937B-431CF3B9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40</cp:revision>
  <dcterms:created xsi:type="dcterms:W3CDTF">2023-01-05T10:50:00Z</dcterms:created>
  <dcterms:modified xsi:type="dcterms:W3CDTF">2023-02-14T10:26:00Z</dcterms:modified>
</cp:coreProperties>
</file>