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569830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7B3A0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27 lipca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7B3A0F" w:rsidRDefault="007B3A0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DOOŚ-WDŚZOO.420.19.2022.</w:t>
      </w:r>
      <w:r w:rsidRPr="007B3A0F">
        <w:rPr>
          <w:rFonts w:asciiTheme="minorHAnsi" w:hAnsiTheme="minorHAnsi" w:cstheme="minorHAnsi"/>
          <w:bCs/>
          <w:sz w:val="24"/>
          <w:szCs w:val="24"/>
          <w:lang w:eastAsia="pl-PL"/>
        </w:rPr>
        <w:t>US.3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7B3A0F" w:rsidRPr="007B3A0F" w:rsidRDefault="007B3A0F" w:rsidP="007B3A0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B3A0F">
        <w:rPr>
          <w:rFonts w:asciiTheme="minorHAnsi" w:hAnsiTheme="minorHAnsi" w:cstheme="minorHAnsi"/>
          <w:bCs/>
          <w:color w:val="000000"/>
          <w:sz w:val="24"/>
          <w:szCs w:val="24"/>
        </w:rPr>
        <w:t>Na podstawie art. 10 § 1 oraz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2022 r. poz. 1029, ze zm.), dalej ustawa ooś, zawiadamiam, że w prowadzonym postępowaniu odwoławczym od decyzji Regionalnego Dyrektora Ochrony Środowiska w Warszawie z dnia 25 kwietnia 2022 r., znak: WOOŚ-II.420.132.2020.AP.10, odmawiającej określenia środowiskowych uwarunkowań realizacji przedsięwzięcia pn. Zmiana lasu niestanowiącego własności Skarbu Państwa na użytek rolny o powierzchni nie mniejszej niż 1 na działce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ewidencyjnej nr 91</w:t>
      </w:r>
      <w:r w:rsidRPr="007B3A0F">
        <w:rPr>
          <w:rFonts w:asciiTheme="minorHAnsi" w:hAnsiTheme="minorHAnsi" w:cstheme="minorHAnsi"/>
          <w:bCs/>
          <w:color w:val="000000"/>
          <w:sz w:val="24"/>
          <w:szCs w:val="24"/>
        </w:rPr>
        <w:t>/19 w Wieliszewie zgromadzony został cały materiał dowodowy.</w:t>
      </w:r>
    </w:p>
    <w:p w:rsidR="007B3A0F" w:rsidRPr="007B3A0F" w:rsidRDefault="007B3A0F" w:rsidP="007B3A0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B3A0F">
        <w:rPr>
          <w:rFonts w:asciiTheme="minorHAnsi" w:hAnsiTheme="minorHAnsi" w:cstheme="minorHAnsi"/>
          <w:bCs/>
          <w:color w:val="000000"/>
          <w:sz w:val="24"/>
          <w:szCs w:val="24"/>
        </w:rPr>
        <w:t>Strony mogą zapoznać się z aktami sprawy, a przed wydaniem decyzji kończącej postępowanie wypowiedzieć się co do zebranych dowodów i mat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eriałów oraz zgłoszonych żądań. </w:t>
      </w:r>
      <w:r w:rsidRPr="007B3A0F">
        <w:rPr>
          <w:rFonts w:asciiTheme="minorHAnsi" w:hAnsiTheme="minorHAnsi" w:cstheme="minorHAnsi"/>
          <w:bCs/>
          <w:color w:val="000000"/>
          <w:sz w:val="24"/>
          <w:szCs w:val="24"/>
        </w:rPr>
        <w:t>Materiał dowodowy dostępny będzie w siedzibie Generalnej Dyrekcji Ochrony Środowiska, mieszczącej się w Warszawie przy ul. Wawelskiej 52/54, w dniach roboczych w godzinach 10.00-14.00, po uprzednim uzgodnieniu terminu pod numerem telefonu 22 369 21 05. Decyzja kończąca przedmiotowe postępowanie zostanie wydana nie wcześniej niż po upływie 14 dni od dnia doręczenia niniejszego zawiadomienia.</w:t>
      </w:r>
    </w:p>
    <w:p w:rsidR="007B3A0F" w:rsidRPr="007B3A0F" w:rsidRDefault="007B3A0F" w:rsidP="007B3A0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B3A0F">
        <w:rPr>
          <w:rFonts w:asciiTheme="minorHAnsi" w:hAnsiTheme="minorHAnsi" w:cstheme="minorHAnsi"/>
          <w:bCs/>
          <w:color w:val="000000"/>
          <w:sz w:val="24"/>
          <w:szCs w:val="24"/>
        </w:rPr>
        <w:t>Jednocześnie, na podstawie art. 36 Kpa, zawiadamiam, że przedmiotowe postępowanie nie mogło być zakończone w ustawowym terminie, ze względu na konieczność zapewnienia stronom możliwości czynnego udziału w prowadzonym postępowaniu i umożliwienia im wypowiedzenia się co do zebranych dowodów i materiałów oraz zgłoszonych żądań.</w:t>
      </w:r>
    </w:p>
    <w:p w:rsidR="007B3A0F" w:rsidRPr="007B3A0F" w:rsidRDefault="007B3A0F" w:rsidP="007B3A0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B3A0F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15 września 2022 r.</w:t>
      </w:r>
    </w:p>
    <w:p w:rsidR="00D15A10" w:rsidRDefault="007B3A0F" w:rsidP="007B3A0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B3A0F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:rsidR="007B3A0F" w:rsidRDefault="007B3A0F" w:rsidP="007B3A0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bookmarkStart w:id="0" w:name="_GoBack"/>
      <w:bookmarkEnd w:id="0"/>
      <w:r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D15A10">
        <w:rPr>
          <w:rFonts w:asciiTheme="minorHAnsi" w:hAnsiTheme="minorHAnsi" w:cstheme="minorHAnsi"/>
          <w:color w:val="000000"/>
        </w:rPr>
        <w:t>Anna Jasińska</w:t>
      </w:r>
    </w:p>
    <w:p w:rsidR="00985B8F" w:rsidRPr="00B35A7F" w:rsidRDefault="008A08CE" w:rsidP="00D15A1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8CE" w:rsidRDefault="008A08CE">
      <w:pPr>
        <w:spacing w:after="0" w:line="240" w:lineRule="auto"/>
      </w:pPr>
      <w:r>
        <w:separator/>
      </w:r>
    </w:p>
  </w:endnote>
  <w:endnote w:type="continuationSeparator" w:id="0">
    <w:p w:rsidR="008A08CE" w:rsidRDefault="008A0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D84366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8A08CE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8CE" w:rsidRDefault="008A08CE">
      <w:pPr>
        <w:spacing w:after="0" w:line="240" w:lineRule="auto"/>
      </w:pPr>
      <w:r>
        <w:separator/>
      </w:r>
    </w:p>
  </w:footnote>
  <w:footnote w:type="continuationSeparator" w:id="0">
    <w:p w:rsidR="008A08CE" w:rsidRDefault="008A0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8A08C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8A08CE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8A08CE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D479F"/>
    <w:rsid w:val="002446E3"/>
    <w:rsid w:val="00345281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7B3A0F"/>
    <w:rsid w:val="0084152D"/>
    <w:rsid w:val="0085442F"/>
    <w:rsid w:val="00862E83"/>
    <w:rsid w:val="008A08CE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15A10"/>
    <w:rsid w:val="00D231CE"/>
    <w:rsid w:val="00D60B77"/>
    <w:rsid w:val="00D76A9A"/>
    <w:rsid w:val="00D84366"/>
    <w:rsid w:val="00DF384A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D6F79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89568-671F-4EBF-83F0-195C89BA5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3</cp:revision>
  <cp:lastPrinted>2023-06-05T13:14:00Z</cp:lastPrinted>
  <dcterms:created xsi:type="dcterms:W3CDTF">2023-07-10T12:41:00Z</dcterms:created>
  <dcterms:modified xsi:type="dcterms:W3CDTF">2023-07-11T06:37:00Z</dcterms:modified>
</cp:coreProperties>
</file>