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6200" w14:textId="63463B2D" w:rsidR="00512B0F" w:rsidRPr="00425B41" w:rsidRDefault="00425B41" w:rsidP="00425B41">
      <w:pPr>
        <w:jc w:val="center"/>
        <w:rPr>
          <w:u w:val="single"/>
        </w:rPr>
      </w:pPr>
      <w:r w:rsidRPr="00425B41">
        <w:rPr>
          <w:u w:val="single"/>
        </w:rPr>
        <w:t>WYJAŚNINIA DO OGŁOSZENIA</w:t>
      </w:r>
    </w:p>
    <w:p w14:paraId="3A6F20A0" w14:textId="77777777" w:rsidR="00425B41" w:rsidRPr="00425B41" w:rsidRDefault="00425B41" w:rsidP="00425B41">
      <w:pPr>
        <w:numPr>
          <w:ilvl w:val="0"/>
          <w:numId w:val="2"/>
        </w:numPr>
        <w:autoSpaceDN w:val="0"/>
        <w:spacing w:after="0" w:line="320" w:lineRule="exact"/>
        <w:ind w:left="0" w:hanging="357"/>
        <w:jc w:val="both"/>
        <w:rPr>
          <w:rFonts w:ascii="Helvetica 45 Light" w:hAnsi="Helvetica 45 Light" w:cs="Calibri"/>
        </w:rPr>
      </w:pPr>
      <w:r>
        <w:rPr>
          <w:rFonts w:ascii="Helvetica 45 Light" w:hAnsi="Helvetica 45 Light"/>
        </w:rPr>
        <w:t>Wykonawca wnosi, aby na zasadzie wzajemności zapisy o „poufności” wskazane w § 17 projektu umowy miały charakter dwustronnie zobowiązujący, z uwzględnieniem przedmiotu umowy i adekwatnie do roli Stron, w związku z czym wnosimy o jego odpowiednią modyfikację.</w:t>
      </w:r>
    </w:p>
    <w:p w14:paraId="3C19281A" w14:textId="77777777" w:rsidR="00425B41" w:rsidRPr="00425B41" w:rsidRDefault="00425B41" w:rsidP="00425B41">
      <w:pPr>
        <w:autoSpaceDN w:val="0"/>
        <w:spacing w:after="0" w:line="320" w:lineRule="exact"/>
        <w:jc w:val="both"/>
        <w:rPr>
          <w:rFonts w:ascii="Helvetica 45 Light" w:hAnsi="Helvetica 45 Light" w:cs="Calibri"/>
        </w:rPr>
      </w:pPr>
    </w:p>
    <w:p w14:paraId="6B3A5331" w14:textId="29A8C9B4" w:rsidR="00425B41" w:rsidRDefault="00425B41" w:rsidP="00425B41">
      <w:pPr>
        <w:autoSpaceDN w:val="0"/>
        <w:spacing w:after="0" w:line="320" w:lineRule="exact"/>
        <w:jc w:val="both"/>
        <w:rPr>
          <w:rFonts w:ascii="Helvetica 45 Light" w:hAnsi="Helvetica 45 Light"/>
        </w:rPr>
      </w:pPr>
      <w:r w:rsidRPr="00425B41">
        <w:rPr>
          <w:rFonts w:ascii="Helvetica 45 Light" w:hAnsi="Helvetica 45 Light"/>
          <w:b/>
          <w:bCs/>
        </w:rPr>
        <w:t>Odp. Zamawiający nie wprowadza zmian do projektu umowy</w:t>
      </w:r>
      <w:r>
        <w:rPr>
          <w:rFonts w:ascii="Helvetica 45 Light" w:hAnsi="Helvetica 45 Light"/>
        </w:rPr>
        <w:t>.</w:t>
      </w:r>
    </w:p>
    <w:p w14:paraId="230C011E" w14:textId="77777777" w:rsidR="00425B41" w:rsidRDefault="00425B41" w:rsidP="00425B41">
      <w:pPr>
        <w:autoSpaceDN w:val="0"/>
        <w:spacing w:after="0" w:line="320" w:lineRule="exact"/>
        <w:jc w:val="both"/>
        <w:rPr>
          <w:rFonts w:ascii="Helvetica 45 Light" w:hAnsi="Helvetica 45 Light" w:cs="Calibri"/>
        </w:rPr>
      </w:pPr>
    </w:p>
    <w:p w14:paraId="54437683" w14:textId="77777777" w:rsidR="00425B41" w:rsidRPr="00425B41" w:rsidRDefault="00425B41" w:rsidP="00425B41">
      <w:pPr>
        <w:numPr>
          <w:ilvl w:val="0"/>
          <w:numId w:val="2"/>
        </w:numPr>
        <w:autoSpaceDN w:val="0"/>
        <w:spacing w:after="0" w:line="320" w:lineRule="exact"/>
        <w:ind w:left="0" w:hanging="357"/>
        <w:jc w:val="both"/>
        <w:rPr>
          <w:rFonts w:ascii="Helvetica 45 Light" w:hAnsi="Helvetica 45 Light" w:cs="Arial"/>
        </w:rPr>
      </w:pPr>
      <w:r>
        <w:rPr>
          <w:rFonts w:ascii="Helvetica 45 Light" w:hAnsi="Helvetica 45 Light"/>
        </w:rPr>
        <w:t>Wykonawca wnosi, aby § 21 ust 2, 5v projektu umowy miał charakter dwustronnie zobowiązujący (symetryczny). Należy wskazać, że w ramach zawarcia umowy także Wykonawca stanie się administratorem danych osobowych personelu Zamawiającego, a zatem nie widzimy uzasadnienia aby zgodnie z zasadą rozliczalności wyrażoną w RODO tej kwestii w umowie nie regulować (tak jak ma to miejsce w odniesieniu do roli Zamawiającego). Prosimy zatem o dodanie do umowy powyższej kwestii, a także o wskazanie, że „Zamawiający oświadcza, że przekazał lub zobowiązuje się – w ramach wykonywania Umowy – przekazać wszystkim osobom, których dane osobowe udostępnił Wykonawcy, treść klauzuli informacyjnej dostępnej na stronie www……………” (stosowny link Wykonawca dostarczy na etapie zawierania umowy).</w:t>
      </w:r>
    </w:p>
    <w:p w14:paraId="1E26C518" w14:textId="77777777" w:rsidR="00425B41" w:rsidRDefault="00425B41" w:rsidP="00425B41">
      <w:pPr>
        <w:autoSpaceDN w:val="0"/>
        <w:spacing w:after="0" w:line="320" w:lineRule="exact"/>
        <w:jc w:val="both"/>
        <w:rPr>
          <w:rFonts w:ascii="Helvetica 45 Light" w:hAnsi="Helvetica 45 Light"/>
        </w:rPr>
      </w:pPr>
    </w:p>
    <w:p w14:paraId="260D17AF" w14:textId="77777777" w:rsidR="00425B41" w:rsidRDefault="00425B41" w:rsidP="00425B41">
      <w:pPr>
        <w:autoSpaceDN w:val="0"/>
        <w:spacing w:after="0" w:line="320" w:lineRule="exact"/>
        <w:jc w:val="both"/>
        <w:rPr>
          <w:rFonts w:ascii="Helvetica 45 Light" w:hAnsi="Helvetica 45 Light"/>
        </w:rPr>
      </w:pPr>
      <w:r w:rsidRPr="00425B41">
        <w:rPr>
          <w:rFonts w:ascii="Helvetica 45 Light" w:hAnsi="Helvetica 45 Light"/>
          <w:b/>
          <w:bCs/>
        </w:rPr>
        <w:t>Odp. Zamawiający nie wprowadza zmian do projektu umowy</w:t>
      </w:r>
      <w:r>
        <w:rPr>
          <w:rFonts w:ascii="Helvetica 45 Light" w:hAnsi="Helvetica 45 Light"/>
        </w:rPr>
        <w:t>.</w:t>
      </w:r>
    </w:p>
    <w:p w14:paraId="21DBFC54" w14:textId="77777777" w:rsidR="00425B41" w:rsidRDefault="00425B41" w:rsidP="00425B41">
      <w:pPr>
        <w:autoSpaceDN w:val="0"/>
        <w:spacing w:after="0" w:line="320" w:lineRule="exact"/>
        <w:jc w:val="both"/>
        <w:rPr>
          <w:rFonts w:ascii="Helvetica 45 Light" w:hAnsi="Helvetica 45 Light" w:cs="Arial"/>
        </w:rPr>
      </w:pPr>
    </w:p>
    <w:p w14:paraId="3B265801" w14:textId="77777777" w:rsidR="00425B41" w:rsidRDefault="00425B41" w:rsidP="00425B41">
      <w:pPr>
        <w:numPr>
          <w:ilvl w:val="0"/>
          <w:numId w:val="2"/>
        </w:numPr>
        <w:autoSpaceDN w:val="0"/>
        <w:spacing w:after="0" w:line="320" w:lineRule="exact"/>
        <w:ind w:left="0" w:hanging="357"/>
        <w:jc w:val="both"/>
        <w:rPr>
          <w:rFonts w:ascii="Helvetica 45 Light" w:hAnsi="Helvetica 45 Light"/>
        </w:rPr>
      </w:pPr>
      <w:r>
        <w:rPr>
          <w:rFonts w:ascii="Helvetica 45 Light" w:hAnsi="Helvetica 45 Light"/>
        </w:rPr>
        <w:t>Wykonawca wnosi o przedstawienie treści Załącznika nr 5 do Umowy: „Umowa powierzenia przetwarzania danych osobowych”</w:t>
      </w:r>
    </w:p>
    <w:p w14:paraId="747A572F" w14:textId="77777777" w:rsidR="00425B41" w:rsidRDefault="00425B41" w:rsidP="00425B41">
      <w:pPr>
        <w:autoSpaceDN w:val="0"/>
        <w:spacing w:after="0" w:line="320" w:lineRule="exact"/>
        <w:jc w:val="both"/>
        <w:rPr>
          <w:rFonts w:ascii="Helvetica 45 Light" w:hAnsi="Helvetica 45 Light"/>
        </w:rPr>
      </w:pPr>
    </w:p>
    <w:p w14:paraId="16AD2D2F" w14:textId="2B03BBE6" w:rsidR="00425B41" w:rsidRDefault="00425B41" w:rsidP="00425B41">
      <w:pPr>
        <w:autoSpaceDN w:val="0"/>
        <w:spacing w:after="0" w:line="320" w:lineRule="exact"/>
        <w:jc w:val="both"/>
        <w:rPr>
          <w:rFonts w:ascii="Helvetica 45 Light" w:hAnsi="Helvetica 45 Light"/>
        </w:rPr>
      </w:pPr>
      <w:r w:rsidRPr="00425B41">
        <w:rPr>
          <w:rFonts w:ascii="Helvetica 45 Light" w:hAnsi="Helvetica 45 Light"/>
          <w:b/>
          <w:bCs/>
        </w:rPr>
        <w:t>Odp. Zamawiający zamieszcza załącznik nr 5 do dokumentacji</w:t>
      </w:r>
      <w:r>
        <w:rPr>
          <w:rFonts w:ascii="Helvetica 45 Light" w:hAnsi="Helvetica 45 Light"/>
        </w:rPr>
        <w:t>.</w:t>
      </w:r>
    </w:p>
    <w:p w14:paraId="3DE6398C" w14:textId="03E00D1C" w:rsidR="00425B41" w:rsidRPr="00425B41" w:rsidRDefault="00425B41" w:rsidP="00425B41">
      <w:pPr>
        <w:autoSpaceDN w:val="0"/>
        <w:spacing w:after="0" w:line="320" w:lineRule="exact"/>
        <w:jc w:val="both"/>
        <w:rPr>
          <w:rFonts w:ascii="Helvetica 45 Light" w:hAnsi="Helvetica 45 Light" w:cs="Calibri"/>
        </w:rPr>
      </w:pPr>
    </w:p>
    <w:sectPr w:rsidR="00425B41" w:rsidRPr="0042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45 Light">
    <w:altName w:val="Arial"/>
    <w:charset w:val="EE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A5442"/>
    <w:multiLevelType w:val="hybridMultilevel"/>
    <w:tmpl w:val="97ECD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043C2"/>
    <w:multiLevelType w:val="hybridMultilevel"/>
    <w:tmpl w:val="22F80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272591">
    <w:abstractNumId w:val="1"/>
  </w:num>
  <w:num w:numId="2" w16cid:durableId="2102024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41"/>
    <w:rsid w:val="00425B41"/>
    <w:rsid w:val="00512B0F"/>
    <w:rsid w:val="008A552A"/>
    <w:rsid w:val="00C1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2780"/>
  <w15:chartTrackingRefBased/>
  <w15:docId w15:val="{B2FD49E0-4F1C-4E5A-B2B0-E07BA23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B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B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B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B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B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B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B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B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B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B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Łukasz</dc:creator>
  <cp:keywords/>
  <dc:description/>
  <cp:lastModifiedBy>Kowalczyk Łukasz</cp:lastModifiedBy>
  <cp:revision>1</cp:revision>
  <dcterms:created xsi:type="dcterms:W3CDTF">2025-07-15T13:49:00Z</dcterms:created>
  <dcterms:modified xsi:type="dcterms:W3CDTF">2025-07-15T13:54:00Z</dcterms:modified>
</cp:coreProperties>
</file>