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891C" w14:textId="77777777" w:rsidR="008047F5" w:rsidRDefault="008047F5" w:rsidP="008047F5">
      <w:pPr>
        <w:rPr>
          <w:rFonts w:ascii="Lato" w:hAnsi="Lato"/>
        </w:rPr>
      </w:pPr>
    </w:p>
    <w:p w14:paraId="3ACCB0A4" w14:textId="77777777" w:rsidR="008047F5" w:rsidRPr="005F161D" w:rsidRDefault="008047F5" w:rsidP="008047F5">
      <w:pPr>
        <w:keepNext/>
        <w:keepLines/>
        <w:widowControl w:val="0"/>
        <w:pBdr>
          <w:bottom w:val="single" w:sz="4" w:space="0" w:color="auto"/>
        </w:pBdr>
        <w:spacing w:before="360" w:after="1080" w:line="297" w:lineRule="auto"/>
        <w:ind w:left="1940" w:hanging="840"/>
        <w:jc w:val="center"/>
        <w:outlineLvl w:val="0"/>
        <w:rPr>
          <w:rFonts w:ascii="Arial" w:eastAsia="Arial" w:hAnsi="Arial" w:cs="Arial"/>
          <w:sz w:val="30"/>
          <w:szCs w:val="30"/>
        </w:rPr>
      </w:pPr>
      <w:bookmarkStart w:id="0" w:name="bookmark0"/>
      <w:r w:rsidRPr="005F161D">
        <w:rPr>
          <w:rFonts w:ascii="Arial" w:eastAsia="Arial" w:hAnsi="Arial" w:cs="Arial"/>
          <w:sz w:val="30"/>
          <w:szCs w:val="30"/>
        </w:rPr>
        <w:t>Ministerstwo Rodziny, Pracy i Polityki Społecznej</w:t>
      </w:r>
      <w:bookmarkEnd w:id="0"/>
    </w:p>
    <w:p w14:paraId="673B30BF" w14:textId="77777777" w:rsidR="0058712C" w:rsidRPr="00BB3861" w:rsidRDefault="0058712C" w:rsidP="0058712C">
      <w:pPr>
        <w:spacing w:after="160" w:line="259" w:lineRule="auto"/>
        <w:jc w:val="right"/>
        <w:rPr>
          <w:rFonts w:ascii="Lato" w:eastAsia="Calibri" w:hAnsi="Lato" w:cs="Times New Roman"/>
          <w:b/>
          <w:sz w:val="24"/>
          <w:szCs w:val="24"/>
        </w:rPr>
      </w:pPr>
      <w:r w:rsidRPr="00BB3861">
        <w:rPr>
          <w:rFonts w:ascii="Lato" w:eastAsia="Calibri" w:hAnsi="Lato" w:cs="Times New Roman"/>
          <w:b/>
          <w:sz w:val="24"/>
          <w:szCs w:val="24"/>
        </w:rPr>
        <w:t>Akceptuję:</w:t>
      </w:r>
    </w:p>
    <w:p w14:paraId="64C9EF5E" w14:textId="77777777" w:rsidR="0058712C" w:rsidRPr="00BB3861" w:rsidRDefault="0058712C" w:rsidP="0058712C">
      <w:pPr>
        <w:spacing w:after="160" w:line="259" w:lineRule="auto"/>
        <w:jc w:val="right"/>
        <w:rPr>
          <w:rFonts w:ascii="Lato" w:eastAsia="Calibri" w:hAnsi="Lato" w:cs="Times New Roman"/>
          <w:b/>
          <w:sz w:val="24"/>
          <w:szCs w:val="24"/>
        </w:rPr>
      </w:pPr>
      <w:r w:rsidRPr="00BB3861">
        <w:rPr>
          <w:rFonts w:ascii="Lato" w:eastAsia="Calibri" w:hAnsi="Lato" w:cs="Times New Roman"/>
          <w:b/>
          <w:sz w:val="24"/>
          <w:szCs w:val="24"/>
        </w:rPr>
        <w:t>Minister Rodziny, Pracy i Polityki Społecznej</w:t>
      </w:r>
    </w:p>
    <w:p w14:paraId="31F0DD23" w14:textId="77777777" w:rsidR="0058712C" w:rsidRPr="00BB3861" w:rsidRDefault="0058712C" w:rsidP="0058712C">
      <w:pPr>
        <w:spacing w:after="160" w:line="259" w:lineRule="auto"/>
        <w:jc w:val="right"/>
        <w:rPr>
          <w:rFonts w:ascii="Lato" w:eastAsia="Calibri" w:hAnsi="Lato" w:cs="Times New Roman"/>
          <w:b/>
          <w:sz w:val="24"/>
          <w:szCs w:val="24"/>
        </w:rPr>
      </w:pPr>
      <w:r w:rsidRPr="00BB3861">
        <w:rPr>
          <w:rFonts w:ascii="Lato" w:eastAsia="Calibri" w:hAnsi="Lato" w:cs="Times New Roman"/>
          <w:b/>
          <w:sz w:val="24"/>
          <w:szCs w:val="24"/>
        </w:rPr>
        <w:t>Agnieszka Dziemianowicz-Bąk</w:t>
      </w:r>
    </w:p>
    <w:p w14:paraId="310528D3" w14:textId="00606874" w:rsidR="00AC71B9" w:rsidRPr="00BB3861" w:rsidRDefault="0058712C" w:rsidP="0058712C">
      <w:pPr>
        <w:spacing w:after="160" w:line="259" w:lineRule="auto"/>
        <w:jc w:val="right"/>
        <w:rPr>
          <w:rFonts w:ascii="Lato" w:eastAsia="Calibri" w:hAnsi="Lato" w:cs="Times New Roman"/>
          <w:b/>
          <w:sz w:val="24"/>
          <w:szCs w:val="24"/>
        </w:rPr>
      </w:pPr>
      <w:r w:rsidRPr="00BB3861">
        <w:rPr>
          <w:rFonts w:ascii="Lato" w:eastAsia="Calibri" w:hAnsi="Lato" w:cs="Times New Roman"/>
          <w:b/>
          <w:sz w:val="24"/>
          <w:szCs w:val="24"/>
        </w:rPr>
        <w:t>/-kwalifikowany podpis elektroniczny/</w:t>
      </w:r>
    </w:p>
    <w:p w14:paraId="2DFBF81A" w14:textId="185A8600" w:rsid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63D36B84" w14:textId="40D085AA" w:rsidR="001B1B70" w:rsidRDefault="001B1B70" w:rsidP="00AC71B9">
      <w:pPr>
        <w:spacing w:after="160" w:line="259" w:lineRule="auto"/>
        <w:jc w:val="center"/>
        <w:rPr>
          <w:rFonts w:ascii="Lato" w:eastAsia="Calibri" w:hAnsi="Lato" w:cs="Times New Roman"/>
          <w:b/>
          <w:color w:val="2E74B5" w:themeColor="accent5" w:themeShade="BF"/>
          <w:sz w:val="24"/>
          <w:szCs w:val="24"/>
        </w:rPr>
      </w:pPr>
    </w:p>
    <w:p w14:paraId="1AA49504" w14:textId="77777777" w:rsidR="001B1B70" w:rsidRDefault="001B1B70" w:rsidP="00AC71B9">
      <w:pPr>
        <w:spacing w:after="160" w:line="259" w:lineRule="auto"/>
        <w:jc w:val="center"/>
        <w:rPr>
          <w:rFonts w:ascii="Lato" w:eastAsia="Calibri" w:hAnsi="Lato" w:cs="Times New Roman"/>
          <w:b/>
          <w:color w:val="2E74B5" w:themeColor="accent5" w:themeShade="BF"/>
          <w:sz w:val="24"/>
          <w:szCs w:val="24"/>
        </w:rPr>
      </w:pPr>
    </w:p>
    <w:p w14:paraId="1241A20D" w14:textId="77777777" w:rsidR="00AC71B9" w:rsidRP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4973B17A" w14:textId="77777777" w:rsidR="00AC71B9" w:rsidRP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6C8FEF38" w14:textId="77777777" w:rsidR="00340BE0" w:rsidRDefault="00340BE0" w:rsidP="00AC71B9">
      <w:pPr>
        <w:spacing w:after="160" w:line="259" w:lineRule="auto"/>
        <w:jc w:val="center"/>
        <w:rPr>
          <w:rFonts w:ascii="Lato" w:eastAsia="Calibri" w:hAnsi="Lato" w:cs="Times New Roman"/>
          <w:b/>
          <w:color w:val="2E74B5" w:themeColor="accent5" w:themeShade="BF"/>
          <w:sz w:val="48"/>
          <w:szCs w:val="48"/>
        </w:rPr>
      </w:pPr>
      <w:r w:rsidRPr="00340BE0">
        <w:rPr>
          <w:rFonts w:ascii="Lato" w:eastAsia="Calibri" w:hAnsi="Lato" w:cs="Times New Roman"/>
          <w:b/>
          <w:color w:val="2E74B5" w:themeColor="accent5" w:themeShade="BF"/>
          <w:sz w:val="48"/>
          <w:szCs w:val="48"/>
        </w:rPr>
        <w:t xml:space="preserve">WYTYCZNE </w:t>
      </w:r>
    </w:p>
    <w:p w14:paraId="766C7D65" w14:textId="68D93419" w:rsidR="00AC71B9" w:rsidRPr="00340BE0" w:rsidRDefault="00340BE0" w:rsidP="00AC71B9">
      <w:pPr>
        <w:spacing w:after="160" w:line="259" w:lineRule="auto"/>
        <w:jc w:val="center"/>
        <w:rPr>
          <w:rFonts w:ascii="Lato" w:eastAsia="Calibri" w:hAnsi="Lato" w:cs="Times New Roman"/>
          <w:b/>
          <w:color w:val="2E74B5" w:themeColor="accent5" w:themeShade="BF"/>
          <w:sz w:val="48"/>
          <w:szCs w:val="48"/>
        </w:rPr>
      </w:pPr>
      <w:r w:rsidRPr="00340BE0">
        <w:rPr>
          <w:rFonts w:ascii="Lato" w:eastAsia="Calibri" w:hAnsi="Lato" w:cs="Times New Roman"/>
          <w:b/>
          <w:color w:val="2E74B5" w:themeColor="accent5" w:themeShade="BF"/>
          <w:sz w:val="48"/>
          <w:szCs w:val="48"/>
        </w:rPr>
        <w:t xml:space="preserve">OKREŚLAJĄCE WARUNKI I TRYB INICJOWANIA, REALIZACJI </w:t>
      </w:r>
      <w:r>
        <w:rPr>
          <w:rFonts w:ascii="Lato" w:eastAsia="Calibri" w:hAnsi="Lato" w:cs="Times New Roman"/>
          <w:b/>
          <w:color w:val="2E74B5" w:themeColor="accent5" w:themeShade="BF"/>
          <w:sz w:val="48"/>
          <w:szCs w:val="48"/>
        </w:rPr>
        <w:br/>
      </w:r>
      <w:r w:rsidRPr="00340BE0">
        <w:rPr>
          <w:rFonts w:ascii="Lato" w:eastAsia="Calibri" w:hAnsi="Lato" w:cs="Times New Roman"/>
          <w:b/>
          <w:color w:val="2E74B5" w:themeColor="accent5" w:themeShade="BF"/>
          <w:sz w:val="48"/>
          <w:szCs w:val="48"/>
        </w:rPr>
        <w:t>I KOORDYNACJI PROJEKTÓW PILOTAŻOWYCH</w:t>
      </w:r>
    </w:p>
    <w:p w14:paraId="3B1370FF" w14:textId="1BA52936" w:rsid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2A2AAAA0" w14:textId="41E083D5" w:rsid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5D2E55B3" w14:textId="559A8D44" w:rsid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7C9EEF50" w14:textId="784FB7FC" w:rsid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25523C5A" w14:textId="77777777" w:rsidR="00AC71B9" w:rsidRPr="00AC71B9" w:rsidRDefault="00AC71B9" w:rsidP="00AC71B9">
      <w:pPr>
        <w:spacing w:after="160" w:line="259" w:lineRule="auto"/>
        <w:jc w:val="center"/>
        <w:rPr>
          <w:rFonts w:ascii="Lato" w:eastAsia="Calibri" w:hAnsi="Lato" w:cs="Times New Roman"/>
          <w:b/>
          <w:color w:val="2E74B5" w:themeColor="accent5" w:themeShade="BF"/>
          <w:sz w:val="24"/>
          <w:szCs w:val="24"/>
        </w:rPr>
      </w:pPr>
    </w:p>
    <w:p w14:paraId="5E8AC99D" w14:textId="76CE55A5" w:rsidR="00AC71B9" w:rsidRDefault="00AC71B9" w:rsidP="00AC71B9">
      <w:pPr>
        <w:spacing w:after="160" w:line="259" w:lineRule="auto"/>
        <w:jc w:val="center"/>
        <w:rPr>
          <w:rFonts w:ascii="Lato" w:eastAsia="Calibri" w:hAnsi="Lato" w:cs="Times New Roman"/>
          <w:b/>
          <w:color w:val="000000" w:themeColor="text1"/>
          <w:sz w:val="24"/>
          <w:szCs w:val="24"/>
        </w:rPr>
      </w:pPr>
      <w:r w:rsidRPr="00AC71B9">
        <w:rPr>
          <w:rFonts w:ascii="Lato" w:eastAsia="Calibri" w:hAnsi="Lato" w:cs="Times New Roman"/>
          <w:b/>
          <w:color w:val="000000" w:themeColor="text1"/>
          <w:sz w:val="24"/>
          <w:szCs w:val="24"/>
        </w:rPr>
        <w:t xml:space="preserve">Warszawa, </w:t>
      </w:r>
      <w:r w:rsidR="00F541E3">
        <w:rPr>
          <w:rFonts w:ascii="Lato" w:eastAsia="Calibri" w:hAnsi="Lato" w:cs="Times New Roman"/>
          <w:b/>
          <w:color w:val="000000" w:themeColor="text1"/>
          <w:sz w:val="24"/>
          <w:szCs w:val="24"/>
        </w:rPr>
        <w:t xml:space="preserve">czerwiec </w:t>
      </w:r>
      <w:r w:rsidRPr="00AC71B9">
        <w:rPr>
          <w:rFonts w:ascii="Lato" w:eastAsia="Calibri" w:hAnsi="Lato" w:cs="Times New Roman"/>
          <w:b/>
          <w:color w:val="000000" w:themeColor="text1"/>
          <w:sz w:val="24"/>
          <w:szCs w:val="24"/>
        </w:rPr>
        <w:t>20</w:t>
      </w:r>
      <w:r w:rsidR="00CA16EA">
        <w:rPr>
          <w:rFonts w:ascii="Lato" w:eastAsia="Calibri" w:hAnsi="Lato" w:cs="Times New Roman"/>
          <w:b/>
          <w:color w:val="000000" w:themeColor="text1"/>
          <w:sz w:val="24"/>
          <w:szCs w:val="24"/>
        </w:rPr>
        <w:t>25</w:t>
      </w:r>
      <w:r w:rsidRPr="00AC71B9">
        <w:rPr>
          <w:rFonts w:ascii="Lato" w:eastAsia="Calibri" w:hAnsi="Lato" w:cs="Times New Roman"/>
          <w:b/>
          <w:color w:val="000000" w:themeColor="text1"/>
          <w:sz w:val="24"/>
          <w:szCs w:val="24"/>
        </w:rPr>
        <w:t xml:space="preserve"> r</w:t>
      </w:r>
      <w:r w:rsidR="006E603E">
        <w:rPr>
          <w:rFonts w:ascii="Lato" w:eastAsia="Calibri" w:hAnsi="Lato" w:cs="Times New Roman"/>
          <w:b/>
          <w:color w:val="000000" w:themeColor="text1"/>
          <w:sz w:val="24"/>
          <w:szCs w:val="24"/>
        </w:rPr>
        <w:t>.</w:t>
      </w:r>
    </w:p>
    <w:p w14:paraId="64B8A27C" w14:textId="77777777" w:rsidR="00A434E5" w:rsidRDefault="00A434E5" w:rsidP="00AC71B9">
      <w:pPr>
        <w:spacing w:after="160" w:line="259" w:lineRule="auto"/>
        <w:jc w:val="center"/>
        <w:rPr>
          <w:rFonts w:ascii="Lato" w:eastAsia="Calibri" w:hAnsi="Lato" w:cs="Times New Roman"/>
          <w:b/>
          <w:color w:val="000000" w:themeColor="text1"/>
          <w:sz w:val="24"/>
          <w:szCs w:val="24"/>
        </w:rPr>
      </w:pPr>
    </w:p>
    <w:p w14:paraId="2DD0B19C" w14:textId="2F5ACB39" w:rsidR="006E603E" w:rsidRDefault="006E603E" w:rsidP="00AC71B9">
      <w:pPr>
        <w:spacing w:after="160" w:line="259" w:lineRule="auto"/>
        <w:jc w:val="center"/>
        <w:rPr>
          <w:rFonts w:ascii="Lato" w:eastAsia="Calibri" w:hAnsi="Lato" w:cs="Times New Roman"/>
          <w:b/>
          <w:color w:val="000000" w:themeColor="text1"/>
          <w:sz w:val="24"/>
          <w:szCs w:val="24"/>
        </w:rPr>
      </w:pPr>
    </w:p>
    <w:p w14:paraId="493323B2" w14:textId="77777777" w:rsidR="00C66A3D" w:rsidRPr="00AC71B9" w:rsidRDefault="00C66A3D" w:rsidP="00AC71B9">
      <w:pPr>
        <w:spacing w:after="160" w:line="259" w:lineRule="auto"/>
        <w:jc w:val="center"/>
        <w:rPr>
          <w:rFonts w:ascii="Lato" w:eastAsia="Calibri" w:hAnsi="Lato" w:cs="Times New Roman"/>
          <w:b/>
          <w:color w:val="000000" w:themeColor="text1"/>
          <w:sz w:val="24"/>
          <w:szCs w:val="24"/>
        </w:rPr>
      </w:pPr>
    </w:p>
    <w:p w14:paraId="2777F509" w14:textId="3E522BA2" w:rsidR="00C22636" w:rsidRPr="006C4DF9" w:rsidRDefault="00CE6F9F" w:rsidP="00A259BB">
      <w:pPr>
        <w:pStyle w:val="Akapitzlist"/>
        <w:numPr>
          <w:ilvl w:val="0"/>
          <w:numId w:val="4"/>
        </w:numPr>
        <w:spacing w:before="120"/>
        <w:rPr>
          <w:rFonts w:ascii="Lato" w:eastAsia="Times New Roman" w:hAnsi="Lato"/>
          <w:b/>
          <w:bCs/>
          <w:sz w:val="24"/>
          <w:szCs w:val="24"/>
          <w:lang w:eastAsia="pl-PL"/>
        </w:rPr>
      </w:pPr>
      <w:r w:rsidRPr="006C4DF9">
        <w:rPr>
          <w:rFonts w:ascii="Lato" w:eastAsia="Times New Roman" w:hAnsi="Lato"/>
          <w:b/>
          <w:bCs/>
          <w:sz w:val="24"/>
          <w:szCs w:val="24"/>
          <w:lang w:eastAsia="pl-PL"/>
        </w:rPr>
        <w:lastRenderedPageBreak/>
        <w:t>WPROWADZENIE.</w:t>
      </w:r>
    </w:p>
    <w:p w14:paraId="7FCF255D" w14:textId="5B711719" w:rsidR="0084643A" w:rsidRPr="006C4DF9" w:rsidRDefault="00FD6CE6" w:rsidP="00A259BB">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Zmiany na rynku pracy sprawiają, że tradycyjne metody wsparcia zawodowego coraz częściej okazują się niewystarczające. Dlatego tak istotne jest nie tylko reagowanie na bieżące potrzeby uczestników rynku pracy, ale także aktywne poszukiwanie nowych, skuteczniejszych rozwiązań. </w:t>
      </w:r>
    </w:p>
    <w:p w14:paraId="34F30FD5" w14:textId="560BBAEB" w:rsidR="00BC5D94" w:rsidRPr="006C4DF9" w:rsidRDefault="00FD6CE6" w:rsidP="00145F65">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Szansą na sprawdzenie skuteczności takich innowacyjnych działań są projekty pilotażowe. Ich celem jest opracowanie, a następnie przetestowanie nowych metod, narzędzi oraz form wsparcia zatrudnienia i aktyw</w:t>
      </w:r>
      <w:r w:rsidR="002054F1" w:rsidRPr="006C4DF9">
        <w:rPr>
          <w:rFonts w:ascii="Lato" w:eastAsia="Times New Roman" w:hAnsi="Lato"/>
          <w:sz w:val="24"/>
          <w:szCs w:val="24"/>
          <w:lang w:eastAsia="pl-PL"/>
        </w:rPr>
        <w:t>ności</w:t>
      </w:r>
      <w:r w:rsidRPr="006C4DF9">
        <w:rPr>
          <w:rFonts w:ascii="Lato" w:eastAsia="Times New Roman" w:hAnsi="Lato"/>
          <w:sz w:val="24"/>
          <w:szCs w:val="24"/>
          <w:lang w:eastAsia="pl-PL"/>
        </w:rPr>
        <w:t xml:space="preserve"> zawodowej.</w:t>
      </w:r>
      <w:r w:rsidRPr="006C4DF9" w:rsidDel="00FD6CE6">
        <w:rPr>
          <w:rFonts w:ascii="Lato" w:eastAsia="Times New Roman" w:hAnsi="Lato"/>
          <w:sz w:val="24"/>
          <w:szCs w:val="24"/>
          <w:lang w:eastAsia="pl-PL"/>
        </w:rPr>
        <w:t xml:space="preserve"> </w:t>
      </w:r>
    </w:p>
    <w:p w14:paraId="591D7225" w14:textId="56A03C6E" w:rsidR="004D0FDF" w:rsidRPr="006C4DF9" w:rsidRDefault="00C941DC" w:rsidP="00145F65">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Możliwość realizacji projektów pilotażowych została określona w ustawie z dnia</w:t>
      </w:r>
      <w:r w:rsidR="00F92BA9" w:rsidRPr="006C4DF9">
        <w:rPr>
          <w:rFonts w:ascii="Lato" w:eastAsia="Times New Roman" w:hAnsi="Lato"/>
          <w:sz w:val="24"/>
          <w:szCs w:val="24"/>
          <w:lang w:eastAsia="pl-PL"/>
        </w:rPr>
        <w:t xml:space="preserve"> </w:t>
      </w:r>
      <w:r w:rsidR="00BC5D94" w:rsidRPr="006C4DF9">
        <w:rPr>
          <w:rFonts w:ascii="Lato" w:eastAsia="Times New Roman" w:hAnsi="Lato"/>
          <w:sz w:val="24"/>
          <w:szCs w:val="24"/>
          <w:lang w:eastAsia="pl-PL"/>
        </w:rPr>
        <w:br/>
      </w:r>
      <w:r w:rsidRPr="006C4DF9">
        <w:rPr>
          <w:rFonts w:ascii="Lato" w:eastAsia="Times New Roman" w:hAnsi="Lato"/>
          <w:sz w:val="24"/>
          <w:szCs w:val="24"/>
          <w:lang w:eastAsia="pl-PL"/>
        </w:rPr>
        <w:t>20 marca 2025 r. o rynku pracy i służbach zatrudnienia</w:t>
      </w:r>
      <w:r w:rsidR="00D61F8D" w:rsidRPr="006C4DF9">
        <w:rPr>
          <w:rFonts w:ascii="Lato" w:eastAsia="Times New Roman" w:hAnsi="Lato"/>
          <w:sz w:val="24"/>
          <w:szCs w:val="24"/>
          <w:lang w:eastAsia="pl-PL"/>
        </w:rPr>
        <w:t xml:space="preserve"> (Dz.U.</w:t>
      </w:r>
      <w:r w:rsidR="00785F04">
        <w:rPr>
          <w:rFonts w:ascii="Lato" w:eastAsia="Times New Roman" w:hAnsi="Lato"/>
          <w:sz w:val="24"/>
          <w:szCs w:val="24"/>
          <w:lang w:eastAsia="pl-PL"/>
        </w:rPr>
        <w:t xml:space="preserve"> z </w:t>
      </w:r>
      <w:r w:rsidR="0054287B" w:rsidRPr="0054287B">
        <w:rPr>
          <w:rFonts w:ascii="Lato" w:eastAsia="Times New Roman" w:hAnsi="Lato"/>
          <w:sz w:val="24"/>
          <w:szCs w:val="24"/>
          <w:lang w:eastAsia="pl-PL"/>
        </w:rPr>
        <w:t>2025</w:t>
      </w:r>
      <w:r w:rsidR="00785F04">
        <w:rPr>
          <w:rFonts w:ascii="Lato" w:eastAsia="Times New Roman" w:hAnsi="Lato"/>
          <w:sz w:val="24"/>
          <w:szCs w:val="24"/>
          <w:lang w:eastAsia="pl-PL"/>
        </w:rPr>
        <w:t xml:space="preserve"> r.</w:t>
      </w:r>
      <w:r w:rsidR="0054287B">
        <w:rPr>
          <w:rFonts w:ascii="Lato" w:eastAsia="Times New Roman" w:hAnsi="Lato"/>
          <w:sz w:val="24"/>
          <w:szCs w:val="24"/>
          <w:lang w:eastAsia="pl-PL"/>
        </w:rPr>
        <w:t xml:space="preserve"> </w:t>
      </w:r>
      <w:r w:rsidR="00D61F8D" w:rsidRPr="006C4DF9">
        <w:rPr>
          <w:rFonts w:ascii="Lato" w:eastAsia="Times New Roman" w:hAnsi="Lato"/>
          <w:sz w:val="24"/>
          <w:szCs w:val="24"/>
          <w:lang w:eastAsia="pl-PL"/>
        </w:rPr>
        <w:t>poz</w:t>
      </w:r>
      <w:r w:rsidR="00154CA5" w:rsidRPr="006C4DF9">
        <w:rPr>
          <w:rFonts w:ascii="Lato" w:eastAsia="Times New Roman" w:hAnsi="Lato"/>
          <w:sz w:val="24"/>
          <w:szCs w:val="24"/>
          <w:lang w:eastAsia="pl-PL"/>
        </w:rPr>
        <w:t>. 620)</w:t>
      </w:r>
      <w:r w:rsidR="006A6379" w:rsidRPr="006C4DF9">
        <w:rPr>
          <w:rFonts w:ascii="Lato" w:eastAsia="Times New Roman" w:hAnsi="Lato"/>
          <w:sz w:val="24"/>
          <w:szCs w:val="24"/>
          <w:lang w:eastAsia="pl-PL"/>
        </w:rPr>
        <w:t>,</w:t>
      </w:r>
      <w:r w:rsidRPr="006C4DF9">
        <w:rPr>
          <w:rFonts w:ascii="Lato" w:eastAsia="Times New Roman" w:hAnsi="Lato"/>
          <w:sz w:val="24"/>
          <w:szCs w:val="24"/>
          <w:lang w:eastAsia="pl-PL"/>
        </w:rPr>
        <w:t xml:space="preserve"> </w:t>
      </w:r>
      <w:r w:rsidR="0054287B">
        <w:rPr>
          <w:rFonts w:ascii="Lato" w:eastAsia="Times New Roman" w:hAnsi="Lato"/>
          <w:sz w:val="24"/>
          <w:szCs w:val="24"/>
          <w:lang w:eastAsia="pl-PL"/>
        </w:rPr>
        <w:br/>
      </w:r>
      <w:r w:rsidRPr="006C4DF9">
        <w:rPr>
          <w:rFonts w:ascii="Lato" w:eastAsia="Times New Roman" w:hAnsi="Lato"/>
          <w:sz w:val="24"/>
          <w:szCs w:val="24"/>
          <w:lang w:eastAsia="pl-PL"/>
        </w:rPr>
        <w:t>a szczegółowe kwestie dotyczące ich realizacji zawarte są w art. 211 tej ustawy.</w:t>
      </w:r>
      <w:r w:rsidR="003963A3" w:rsidRPr="006C4DF9">
        <w:rPr>
          <w:rFonts w:ascii="Lato" w:eastAsia="Times New Roman" w:hAnsi="Lato"/>
          <w:sz w:val="24"/>
          <w:szCs w:val="24"/>
          <w:lang w:eastAsia="pl-PL"/>
        </w:rPr>
        <w:t xml:space="preserve"> </w:t>
      </w:r>
    </w:p>
    <w:p w14:paraId="1C35C478" w14:textId="6F935F1C" w:rsidR="0084643A" w:rsidRPr="006C4DF9" w:rsidRDefault="0084643A" w:rsidP="00145F65">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Dodatkowo, zgodnie z art. 211</w:t>
      </w:r>
      <w:r w:rsidR="00B77DBB" w:rsidRPr="006C4DF9">
        <w:rPr>
          <w:rFonts w:ascii="Lato" w:eastAsia="Times New Roman" w:hAnsi="Lato"/>
          <w:sz w:val="24"/>
          <w:szCs w:val="24"/>
          <w:lang w:eastAsia="pl-PL"/>
        </w:rPr>
        <w:t xml:space="preserve"> ust. 9</w:t>
      </w:r>
      <w:r w:rsidRPr="006C4DF9">
        <w:rPr>
          <w:rFonts w:ascii="Lato" w:eastAsia="Times New Roman" w:hAnsi="Lato"/>
          <w:sz w:val="24"/>
          <w:szCs w:val="24"/>
          <w:lang w:eastAsia="pl-PL"/>
        </w:rPr>
        <w:t xml:space="preserve"> </w:t>
      </w:r>
      <w:r w:rsidR="00254503" w:rsidRPr="006C4DF9">
        <w:rPr>
          <w:rFonts w:ascii="Lato" w:eastAsia="Times New Roman" w:hAnsi="Lato"/>
          <w:sz w:val="24"/>
          <w:szCs w:val="24"/>
          <w:lang w:eastAsia="pl-PL"/>
        </w:rPr>
        <w:t xml:space="preserve">ww. </w:t>
      </w:r>
      <w:r w:rsidRPr="006C4DF9">
        <w:rPr>
          <w:rFonts w:ascii="Lato" w:eastAsia="Times New Roman" w:hAnsi="Lato"/>
          <w:sz w:val="24"/>
          <w:szCs w:val="24"/>
          <w:lang w:eastAsia="pl-PL"/>
        </w:rPr>
        <w:t xml:space="preserve">ustawy na </w:t>
      </w:r>
      <w:r w:rsidR="00904956" w:rsidRPr="006C4DF9">
        <w:rPr>
          <w:rFonts w:ascii="Lato" w:eastAsia="Times New Roman" w:hAnsi="Lato"/>
          <w:sz w:val="24"/>
          <w:szCs w:val="24"/>
          <w:lang w:eastAsia="pl-PL"/>
        </w:rPr>
        <w:t>m</w:t>
      </w:r>
      <w:r w:rsidRPr="006C4DF9">
        <w:rPr>
          <w:rFonts w:ascii="Lato" w:eastAsia="Times New Roman" w:hAnsi="Lato"/>
          <w:sz w:val="24"/>
          <w:szCs w:val="24"/>
          <w:lang w:eastAsia="pl-PL"/>
        </w:rPr>
        <w:t>inistra właściwego do spraw pracy</w:t>
      </w:r>
      <w:r w:rsidR="006C43BA" w:rsidRPr="006C4DF9">
        <w:rPr>
          <w:rFonts w:ascii="Lato" w:eastAsia="Times New Roman" w:hAnsi="Lato"/>
          <w:sz w:val="24"/>
          <w:szCs w:val="24"/>
          <w:lang w:eastAsia="pl-PL"/>
        </w:rPr>
        <w:t xml:space="preserve"> </w:t>
      </w:r>
      <w:r w:rsidRPr="006C4DF9">
        <w:rPr>
          <w:rFonts w:ascii="Lato" w:eastAsia="Times New Roman" w:hAnsi="Lato"/>
          <w:sz w:val="24"/>
          <w:szCs w:val="24"/>
          <w:lang w:eastAsia="pl-PL"/>
        </w:rPr>
        <w:t xml:space="preserve">został nałożony obowiązek zamieszczenia w Biuletynie Informacji Publicznej na stronie podmiotowej urzędu obsługującego ministra właściwego do spraw pracy </w:t>
      </w:r>
      <w:r w:rsidR="00E00B76" w:rsidRPr="006C4DF9">
        <w:rPr>
          <w:rFonts w:ascii="Lato" w:eastAsia="Times New Roman" w:hAnsi="Lato"/>
          <w:sz w:val="24"/>
          <w:szCs w:val="24"/>
          <w:lang w:eastAsia="pl-PL"/>
        </w:rPr>
        <w:t>„</w:t>
      </w:r>
      <w:r w:rsidRPr="006C4DF9">
        <w:rPr>
          <w:rFonts w:ascii="Lato" w:eastAsia="Times New Roman" w:hAnsi="Lato"/>
          <w:i/>
          <w:iCs/>
          <w:sz w:val="24"/>
          <w:szCs w:val="24"/>
          <w:lang w:eastAsia="pl-PL"/>
        </w:rPr>
        <w:t>Wytycznych określających warunki i tryb inicjowania, realizacji i koordynacji projektów pilotażowych</w:t>
      </w:r>
      <w:r w:rsidR="00E00B76" w:rsidRPr="006C4DF9">
        <w:rPr>
          <w:rFonts w:ascii="Lato" w:eastAsia="Times New Roman" w:hAnsi="Lato"/>
          <w:i/>
          <w:iCs/>
          <w:sz w:val="24"/>
          <w:szCs w:val="24"/>
          <w:lang w:eastAsia="pl-PL"/>
        </w:rPr>
        <w:t>”</w:t>
      </w:r>
      <w:r w:rsidRPr="006C4DF9">
        <w:rPr>
          <w:rFonts w:ascii="Lato" w:eastAsia="Times New Roman" w:hAnsi="Lato"/>
          <w:sz w:val="24"/>
          <w:szCs w:val="24"/>
          <w:lang w:eastAsia="pl-PL"/>
        </w:rPr>
        <w:t>, w celu umożliwienia sprawnej i skutecznej</w:t>
      </w:r>
      <w:r w:rsidR="00C941DC" w:rsidRPr="006C4DF9">
        <w:rPr>
          <w:rFonts w:ascii="Lato" w:eastAsia="Times New Roman" w:hAnsi="Lato"/>
          <w:sz w:val="24"/>
          <w:szCs w:val="24"/>
          <w:lang w:eastAsia="pl-PL"/>
        </w:rPr>
        <w:t xml:space="preserve"> ich </w:t>
      </w:r>
      <w:r w:rsidRPr="006C4DF9">
        <w:rPr>
          <w:rFonts w:ascii="Lato" w:eastAsia="Times New Roman" w:hAnsi="Lato"/>
          <w:sz w:val="24"/>
          <w:szCs w:val="24"/>
          <w:lang w:eastAsia="pl-PL"/>
        </w:rPr>
        <w:t xml:space="preserve">realizacji przez </w:t>
      </w:r>
      <w:r w:rsidR="00C941DC" w:rsidRPr="006C4DF9">
        <w:rPr>
          <w:rFonts w:ascii="Lato" w:eastAsia="Times New Roman" w:hAnsi="Lato"/>
          <w:sz w:val="24"/>
          <w:szCs w:val="24"/>
          <w:lang w:eastAsia="pl-PL"/>
        </w:rPr>
        <w:t xml:space="preserve">uprawnione </w:t>
      </w:r>
      <w:r w:rsidRPr="006C4DF9">
        <w:rPr>
          <w:rFonts w:ascii="Lato" w:eastAsia="Times New Roman" w:hAnsi="Lato"/>
          <w:sz w:val="24"/>
          <w:szCs w:val="24"/>
          <w:lang w:eastAsia="pl-PL"/>
        </w:rPr>
        <w:t>podmioty</w:t>
      </w:r>
      <w:r w:rsidR="00C941DC" w:rsidRPr="006C4DF9">
        <w:rPr>
          <w:rFonts w:ascii="Lato" w:eastAsia="Times New Roman" w:hAnsi="Lato"/>
          <w:sz w:val="24"/>
          <w:szCs w:val="24"/>
          <w:lang w:eastAsia="pl-PL"/>
        </w:rPr>
        <w:t>.</w:t>
      </w:r>
      <w:r w:rsidRPr="006C4DF9">
        <w:rPr>
          <w:rFonts w:ascii="Lato" w:eastAsia="Times New Roman" w:hAnsi="Lato"/>
          <w:sz w:val="24"/>
          <w:szCs w:val="24"/>
          <w:lang w:eastAsia="pl-PL"/>
        </w:rPr>
        <w:t xml:space="preserve"> </w:t>
      </w:r>
    </w:p>
    <w:p w14:paraId="445ECBC5" w14:textId="1A3E5F84" w:rsidR="006C5E85" w:rsidRPr="006C4DF9" w:rsidRDefault="0084643A" w:rsidP="00A259BB">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Opracowane przez </w:t>
      </w:r>
      <w:r w:rsidR="006C43BA" w:rsidRPr="006C4DF9">
        <w:rPr>
          <w:rFonts w:ascii="Lato" w:eastAsia="Times New Roman" w:hAnsi="Lato"/>
          <w:sz w:val="24"/>
          <w:szCs w:val="24"/>
          <w:lang w:eastAsia="pl-PL"/>
        </w:rPr>
        <w:t xml:space="preserve">Ministra </w:t>
      </w:r>
      <w:r w:rsidR="00D61F8D" w:rsidRPr="006C4DF9">
        <w:rPr>
          <w:rFonts w:ascii="Lato" w:eastAsia="Times New Roman" w:hAnsi="Lato"/>
          <w:sz w:val="24"/>
          <w:szCs w:val="24"/>
          <w:lang w:eastAsia="pl-PL"/>
        </w:rPr>
        <w:t xml:space="preserve">Rodziny, Pracy i Polityki Społecznej </w:t>
      </w:r>
      <w:r w:rsidR="00E00B76" w:rsidRPr="006C4DF9">
        <w:rPr>
          <w:rFonts w:ascii="Lato" w:eastAsia="Times New Roman" w:hAnsi="Lato"/>
          <w:sz w:val="24"/>
          <w:szCs w:val="24"/>
          <w:lang w:eastAsia="pl-PL"/>
        </w:rPr>
        <w:t>„</w:t>
      </w:r>
      <w:r w:rsidRPr="006C4DF9">
        <w:rPr>
          <w:rFonts w:ascii="Lato" w:eastAsia="Times New Roman" w:hAnsi="Lato"/>
          <w:i/>
          <w:iCs/>
          <w:sz w:val="24"/>
          <w:szCs w:val="24"/>
          <w:lang w:eastAsia="pl-PL"/>
        </w:rPr>
        <w:t>Wytyczne</w:t>
      </w:r>
      <w:r w:rsidR="00254503" w:rsidRPr="006C4DF9">
        <w:rPr>
          <w:rFonts w:ascii="Lato" w:eastAsia="Times New Roman" w:hAnsi="Lato"/>
          <w:i/>
          <w:iCs/>
          <w:sz w:val="24"/>
          <w:szCs w:val="24"/>
          <w:lang w:eastAsia="pl-PL"/>
        </w:rPr>
        <w:t xml:space="preserve"> </w:t>
      </w:r>
      <w:r w:rsidR="00F4347C" w:rsidRPr="006C4DF9">
        <w:rPr>
          <w:rFonts w:ascii="Lato" w:eastAsia="Times New Roman" w:hAnsi="Lato"/>
          <w:i/>
          <w:iCs/>
          <w:sz w:val="24"/>
          <w:szCs w:val="24"/>
          <w:lang w:eastAsia="pl-PL"/>
        </w:rPr>
        <w:t>określając</w:t>
      </w:r>
      <w:r w:rsidR="00BC3006" w:rsidRPr="006C4DF9">
        <w:rPr>
          <w:rFonts w:ascii="Lato" w:eastAsia="Times New Roman" w:hAnsi="Lato"/>
          <w:i/>
          <w:iCs/>
          <w:sz w:val="24"/>
          <w:szCs w:val="24"/>
          <w:lang w:eastAsia="pl-PL"/>
        </w:rPr>
        <w:t>e</w:t>
      </w:r>
      <w:r w:rsidR="00F4347C" w:rsidRPr="006C4DF9">
        <w:rPr>
          <w:rFonts w:ascii="Lato" w:eastAsia="Times New Roman" w:hAnsi="Lato"/>
          <w:i/>
          <w:iCs/>
          <w:sz w:val="24"/>
          <w:szCs w:val="24"/>
          <w:lang w:eastAsia="pl-PL"/>
        </w:rPr>
        <w:t xml:space="preserve"> warunki i tryb inicjowania, realizacji i koordynacji projektów pilotażowych</w:t>
      </w:r>
      <w:r w:rsidR="00E00B76" w:rsidRPr="006C4DF9">
        <w:rPr>
          <w:rFonts w:ascii="Lato" w:eastAsia="Times New Roman" w:hAnsi="Lato"/>
          <w:i/>
          <w:iCs/>
          <w:sz w:val="24"/>
          <w:szCs w:val="24"/>
          <w:lang w:eastAsia="pl-PL"/>
        </w:rPr>
        <w:t xml:space="preserve">” </w:t>
      </w:r>
      <w:r w:rsidRPr="006C4DF9">
        <w:rPr>
          <w:rFonts w:ascii="Lato" w:eastAsia="Times New Roman" w:hAnsi="Lato"/>
          <w:sz w:val="24"/>
          <w:szCs w:val="24"/>
          <w:lang w:eastAsia="pl-PL"/>
        </w:rPr>
        <w:t xml:space="preserve">opierają się na regulacjach </w:t>
      </w:r>
      <w:r w:rsidR="00254503" w:rsidRPr="006C4DF9">
        <w:rPr>
          <w:rFonts w:ascii="Lato" w:eastAsia="Times New Roman" w:hAnsi="Lato"/>
          <w:sz w:val="24"/>
          <w:szCs w:val="24"/>
          <w:lang w:eastAsia="pl-PL"/>
        </w:rPr>
        <w:t xml:space="preserve">przywołanego </w:t>
      </w:r>
      <w:r w:rsidRPr="006C4DF9">
        <w:rPr>
          <w:rFonts w:ascii="Lato" w:eastAsia="Times New Roman" w:hAnsi="Lato"/>
          <w:sz w:val="24"/>
          <w:szCs w:val="24"/>
          <w:lang w:eastAsia="pl-PL"/>
        </w:rPr>
        <w:t xml:space="preserve">art. 211 ustawy </w:t>
      </w:r>
      <w:r w:rsidR="00254503" w:rsidRPr="006C4DF9">
        <w:rPr>
          <w:rFonts w:ascii="Lato" w:eastAsia="Times New Roman" w:hAnsi="Lato"/>
          <w:sz w:val="24"/>
          <w:szCs w:val="24"/>
          <w:lang w:eastAsia="pl-PL"/>
        </w:rPr>
        <w:t>z dnia 20 marca 2025 r. o rynku pracy</w:t>
      </w:r>
      <w:r w:rsidR="00E00B76" w:rsidRPr="006C4DF9">
        <w:rPr>
          <w:rFonts w:ascii="Lato" w:eastAsia="Times New Roman" w:hAnsi="Lato"/>
          <w:sz w:val="24"/>
          <w:szCs w:val="24"/>
          <w:lang w:eastAsia="pl-PL"/>
        </w:rPr>
        <w:t xml:space="preserve"> </w:t>
      </w:r>
      <w:r w:rsidR="00A434E5">
        <w:rPr>
          <w:rFonts w:ascii="Lato" w:eastAsia="Times New Roman" w:hAnsi="Lato"/>
          <w:sz w:val="24"/>
          <w:szCs w:val="24"/>
          <w:lang w:eastAsia="pl-PL"/>
        </w:rPr>
        <w:br/>
      </w:r>
      <w:r w:rsidR="00254503" w:rsidRPr="006C4DF9">
        <w:rPr>
          <w:rFonts w:ascii="Lato" w:eastAsia="Times New Roman" w:hAnsi="Lato"/>
          <w:sz w:val="24"/>
          <w:szCs w:val="24"/>
          <w:lang w:eastAsia="pl-PL"/>
        </w:rPr>
        <w:t xml:space="preserve">i służbach zatrudnienia </w:t>
      </w:r>
      <w:r w:rsidRPr="006C4DF9">
        <w:rPr>
          <w:rFonts w:ascii="Lato" w:eastAsia="Times New Roman" w:hAnsi="Lato"/>
          <w:sz w:val="24"/>
          <w:szCs w:val="24"/>
          <w:lang w:eastAsia="pl-PL"/>
        </w:rPr>
        <w:t xml:space="preserve">oraz </w:t>
      </w:r>
      <w:r w:rsidR="005365F9" w:rsidRPr="006C4DF9">
        <w:rPr>
          <w:rFonts w:ascii="Lato" w:eastAsia="Times New Roman" w:hAnsi="Lato"/>
          <w:sz w:val="24"/>
          <w:szCs w:val="24"/>
          <w:lang w:eastAsia="pl-PL"/>
        </w:rPr>
        <w:t>doświadczeniach zebranych</w:t>
      </w:r>
      <w:r w:rsidRPr="006C4DF9">
        <w:rPr>
          <w:rFonts w:ascii="Lato" w:eastAsia="Times New Roman" w:hAnsi="Lato"/>
          <w:sz w:val="24"/>
          <w:szCs w:val="24"/>
          <w:lang w:eastAsia="pl-PL"/>
        </w:rPr>
        <w:t xml:space="preserve"> przez Ministerstwo </w:t>
      </w:r>
      <w:r w:rsidR="00254503" w:rsidRPr="006C4DF9">
        <w:rPr>
          <w:rFonts w:ascii="Lato" w:eastAsia="Times New Roman" w:hAnsi="Lato"/>
          <w:sz w:val="24"/>
          <w:szCs w:val="24"/>
          <w:lang w:eastAsia="pl-PL"/>
        </w:rPr>
        <w:t xml:space="preserve">Rodziny, Pracy i Polityki Społecznej </w:t>
      </w:r>
      <w:r w:rsidRPr="006C4DF9">
        <w:rPr>
          <w:rFonts w:ascii="Lato" w:eastAsia="Times New Roman" w:hAnsi="Lato"/>
          <w:sz w:val="24"/>
          <w:szCs w:val="24"/>
          <w:lang w:eastAsia="pl-PL"/>
        </w:rPr>
        <w:t>podczas realizacji projektów pilotażowych w latach ubiegłych.</w:t>
      </w:r>
    </w:p>
    <w:p w14:paraId="7F7BF49C" w14:textId="77777777" w:rsidR="00A259BB" w:rsidRPr="006C4DF9" w:rsidRDefault="00A259BB" w:rsidP="00A259BB">
      <w:pPr>
        <w:spacing w:before="120"/>
        <w:jc w:val="both"/>
        <w:rPr>
          <w:rFonts w:ascii="Lato" w:eastAsia="Times New Roman" w:hAnsi="Lato"/>
          <w:sz w:val="24"/>
          <w:szCs w:val="24"/>
          <w:lang w:eastAsia="pl-PL"/>
        </w:rPr>
      </w:pPr>
    </w:p>
    <w:p w14:paraId="2223B1B7" w14:textId="6FF03AFA" w:rsidR="00447D42" w:rsidRPr="006C4DF9" w:rsidRDefault="00CE6F9F" w:rsidP="00A259BB">
      <w:pPr>
        <w:pStyle w:val="Akapitzlist"/>
        <w:numPr>
          <w:ilvl w:val="0"/>
          <w:numId w:val="4"/>
        </w:numPr>
        <w:spacing w:before="120"/>
        <w:rPr>
          <w:rFonts w:ascii="Lato" w:eastAsia="Times New Roman" w:hAnsi="Lato"/>
          <w:b/>
          <w:bCs/>
          <w:sz w:val="24"/>
          <w:szCs w:val="24"/>
          <w:lang w:eastAsia="pl-PL"/>
        </w:rPr>
      </w:pPr>
      <w:bookmarkStart w:id="1" w:name="_Hlk194445793"/>
      <w:r w:rsidRPr="006C4DF9">
        <w:rPr>
          <w:rFonts w:ascii="Lato" w:eastAsia="Times New Roman" w:hAnsi="Lato"/>
          <w:b/>
          <w:bCs/>
          <w:sz w:val="24"/>
          <w:szCs w:val="24"/>
          <w:lang w:eastAsia="pl-PL"/>
        </w:rPr>
        <w:t>ZAKRES I CEL REALIZACJI PROJEKTÓW PILOTAŻOWYCH.</w:t>
      </w:r>
    </w:p>
    <w:bookmarkEnd w:id="1"/>
    <w:p w14:paraId="1ABD8630" w14:textId="58FEC7E5" w:rsidR="00657C2B" w:rsidRPr="006C4DF9" w:rsidRDefault="00434E00" w:rsidP="00D9753C">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Zgodnie z </w:t>
      </w:r>
      <w:r w:rsidR="00657C2B" w:rsidRPr="006C4DF9">
        <w:rPr>
          <w:rFonts w:ascii="Lato" w:eastAsia="Times New Roman" w:hAnsi="Lato"/>
          <w:sz w:val="24"/>
          <w:szCs w:val="24"/>
          <w:lang w:eastAsia="pl-PL"/>
        </w:rPr>
        <w:t xml:space="preserve">definicją </w:t>
      </w:r>
      <w:r w:rsidR="00A227A3" w:rsidRPr="006C4DF9">
        <w:rPr>
          <w:rFonts w:ascii="Lato" w:eastAsia="Times New Roman" w:hAnsi="Lato"/>
          <w:sz w:val="24"/>
          <w:szCs w:val="24"/>
          <w:lang w:eastAsia="pl-PL"/>
        </w:rPr>
        <w:t>zawartą w ustawie</w:t>
      </w:r>
      <w:r w:rsidR="00657C2B" w:rsidRPr="006C4DF9">
        <w:rPr>
          <w:rFonts w:ascii="Lato" w:eastAsia="Times New Roman" w:hAnsi="Lato"/>
          <w:sz w:val="24"/>
          <w:szCs w:val="24"/>
          <w:lang w:eastAsia="pl-PL"/>
        </w:rPr>
        <w:t xml:space="preserve"> z dnia 20 marca 2025 r. o rynku pracy i służbach zatrudnienia </w:t>
      </w:r>
      <w:r w:rsidRPr="006C4DF9">
        <w:rPr>
          <w:rFonts w:ascii="Lato" w:eastAsia="Times New Roman" w:hAnsi="Lato"/>
          <w:sz w:val="24"/>
          <w:szCs w:val="24"/>
          <w:lang w:eastAsia="pl-PL"/>
        </w:rPr>
        <w:t xml:space="preserve">projektem pilotażowym </w:t>
      </w:r>
      <w:r w:rsidR="00657C2B" w:rsidRPr="006C4DF9">
        <w:rPr>
          <w:rFonts w:ascii="Lato" w:eastAsia="Times New Roman" w:hAnsi="Lato"/>
          <w:sz w:val="24"/>
          <w:szCs w:val="24"/>
          <w:lang w:eastAsia="pl-PL"/>
        </w:rPr>
        <w:t>nazywamy</w:t>
      </w:r>
      <w:r w:rsidR="00410984" w:rsidRPr="006C4DF9">
        <w:rPr>
          <w:rFonts w:ascii="Lato" w:eastAsia="Times New Roman" w:hAnsi="Lato"/>
          <w:sz w:val="24"/>
          <w:szCs w:val="24"/>
          <w:lang w:eastAsia="pl-PL"/>
        </w:rPr>
        <w:t xml:space="preserve"> przedsięwzięcie polegające na wdrażaniu nowych metod, narzędzi i sposobów aktywności zawodowej i wsparcia zatrudnienia w celu przygotowywania nowych rozwiązań o charakterze systemowym, finansowane z rezerwy Funduszu Pracy pozostającej w dyspozycji ministra właściwego do spraw pracy.</w:t>
      </w:r>
      <w:r w:rsidR="00131642" w:rsidRPr="006C4DF9">
        <w:rPr>
          <w:rFonts w:ascii="Lato" w:eastAsia="Times New Roman" w:hAnsi="Lato"/>
          <w:sz w:val="24"/>
          <w:szCs w:val="24"/>
          <w:lang w:eastAsia="pl-PL"/>
        </w:rPr>
        <w:t xml:space="preserve"> </w:t>
      </w:r>
    </w:p>
    <w:p w14:paraId="11BB22AA" w14:textId="532D9A31" w:rsidR="00D9753C" w:rsidRPr="006C4DF9" w:rsidRDefault="00D9753C" w:rsidP="00A259BB">
      <w:pPr>
        <w:spacing w:before="120"/>
        <w:jc w:val="both"/>
        <w:rPr>
          <w:rFonts w:ascii="Lato" w:eastAsia="Times New Roman" w:hAnsi="Lato"/>
          <w:sz w:val="24"/>
          <w:szCs w:val="24"/>
          <w:lang w:eastAsia="pl-PL"/>
        </w:rPr>
      </w:pPr>
    </w:p>
    <w:p w14:paraId="19076EDD" w14:textId="137CC1A7" w:rsidR="00660F5F" w:rsidRPr="006C4DF9" w:rsidRDefault="00CE6F9F" w:rsidP="00A259BB">
      <w:pPr>
        <w:pStyle w:val="Akapitzlist"/>
        <w:numPr>
          <w:ilvl w:val="0"/>
          <w:numId w:val="4"/>
        </w:numPr>
        <w:spacing w:before="120"/>
        <w:rPr>
          <w:rFonts w:ascii="Lato" w:hAnsi="Lato" w:cstheme="minorBidi"/>
          <w:b/>
          <w:bCs/>
          <w:sz w:val="24"/>
          <w:szCs w:val="24"/>
        </w:rPr>
      </w:pPr>
      <w:r w:rsidRPr="006C4DF9">
        <w:rPr>
          <w:rFonts w:ascii="Lato" w:hAnsi="Lato" w:cstheme="minorBidi"/>
          <w:b/>
          <w:bCs/>
          <w:sz w:val="24"/>
          <w:szCs w:val="24"/>
        </w:rPr>
        <w:t>UCZESTNICY PROJEKTÓW PILOTAŻOWYCH.</w:t>
      </w:r>
    </w:p>
    <w:p w14:paraId="73B43A90" w14:textId="67B5735E" w:rsidR="00C76E4B" w:rsidRPr="006C4DF9" w:rsidRDefault="00C76E4B" w:rsidP="00C76E4B">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Głównymi adresatami projektów pilotażowych są klienci urzędów pracy, tj.: bezrobotni, poszukujący pracy, osoby niezarejestrowane, w tym bierne zawodowo, pracodawcy </w:t>
      </w:r>
      <w:r w:rsidR="00BC3006" w:rsidRPr="006C4DF9">
        <w:rPr>
          <w:rFonts w:ascii="Lato" w:eastAsia="Times New Roman" w:hAnsi="Lato"/>
          <w:sz w:val="24"/>
          <w:szCs w:val="24"/>
          <w:lang w:eastAsia="pl-PL"/>
        </w:rPr>
        <w:br/>
      </w:r>
      <w:r w:rsidRPr="006C4DF9">
        <w:rPr>
          <w:rFonts w:ascii="Lato" w:eastAsia="Times New Roman" w:hAnsi="Lato"/>
          <w:sz w:val="24"/>
          <w:szCs w:val="24"/>
          <w:lang w:eastAsia="pl-PL"/>
        </w:rPr>
        <w:t>i przedsiębiorcy.</w:t>
      </w:r>
    </w:p>
    <w:p w14:paraId="6437AA69" w14:textId="0ACCFAF2" w:rsidR="00C76E4B" w:rsidRPr="006C4DF9" w:rsidRDefault="00C76E4B" w:rsidP="00DA6D67">
      <w:pPr>
        <w:tabs>
          <w:tab w:val="left" w:pos="4816"/>
        </w:tabs>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Niemniej jednak nie ma zamkniętego katalogu uczestników projektów pilotażowych. </w:t>
      </w:r>
      <w:r w:rsidR="00615484" w:rsidRPr="006C4DF9">
        <w:rPr>
          <w:rFonts w:ascii="Lato" w:eastAsia="Times New Roman" w:hAnsi="Lato"/>
          <w:sz w:val="24"/>
          <w:szCs w:val="24"/>
          <w:lang w:eastAsia="pl-PL"/>
        </w:rPr>
        <w:t xml:space="preserve">Mogą w nich brać udział wszystkie osoby i </w:t>
      </w:r>
      <w:r w:rsidR="00017DC1" w:rsidRPr="006C4DF9">
        <w:rPr>
          <w:rFonts w:ascii="Lato" w:eastAsia="Times New Roman" w:hAnsi="Lato"/>
          <w:sz w:val="24"/>
          <w:szCs w:val="24"/>
          <w:lang w:eastAsia="pl-PL"/>
        </w:rPr>
        <w:t>podmioty</w:t>
      </w:r>
      <w:r w:rsidR="00615484" w:rsidRPr="006C4DF9">
        <w:rPr>
          <w:rFonts w:ascii="Lato" w:eastAsia="Times New Roman" w:hAnsi="Lato"/>
          <w:sz w:val="24"/>
          <w:szCs w:val="24"/>
          <w:lang w:eastAsia="pl-PL"/>
        </w:rPr>
        <w:t>, dla których testowanie nowych rozwiązań w obszarze rynku pracy jest uzasadnione i może przynieść realne korzyści.</w:t>
      </w:r>
    </w:p>
    <w:p w14:paraId="10551AD5" w14:textId="65CB1477" w:rsidR="0088104B" w:rsidRPr="006C4DF9" w:rsidRDefault="0075692A" w:rsidP="00CE7EE3">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lastRenderedPageBreak/>
        <w:t>O</w:t>
      </w:r>
      <w:r w:rsidR="007943AB" w:rsidRPr="006C4DF9">
        <w:rPr>
          <w:rFonts w:ascii="Lato" w:eastAsia="Times New Roman" w:hAnsi="Lato"/>
          <w:sz w:val="24"/>
          <w:szCs w:val="24"/>
          <w:lang w:eastAsia="pl-PL"/>
        </w:rPr>
        <w:t>znacza</w:t>
      </w:r>
      <w:r w:rsidRPr="006C4DF9">
        <w:rPr>
          <w:rFonts w:ascii="Lato" w:eastAsia="Times New Roman" w:hAnsi="Lato"/>
          <w:sz w:val="24"/>
          <w:szCs w:val="24"/>
          <w:lang w:eastAsia="pl-PL"/>
        </w:rPr>
        <w:t xml:space="preserve"> to</w:t>
      </w:r>
      <w:r w:rsidR="007943AB" w:rsidRPr="006C4DF9">
        <w:rPr>
          <w:rFonts w:ascii="Lato" w:eastAsia="Times New Roman" w:hAnsi="Lato"/>
          <w:sz w:val="24"/>
          <w:szCs w:val="24"/>
          <w:lang w:eastAsia="pl-PL"/>
        </w:rPr>
        <w:t>, że uczestnikami projektów pilotażowych mogą być zarówno osoby oczekujące wsparcia</w:t>
      </w:r>
      <w:r w:rsidR="009F1A95" w:rsidRPr="006C4DF9">
        <w:rPr>
          <w:rFonts w:ascii="Lato" w:eastAsia="Times New Roman" w:hAnsi="Lato"/>
          <w:sz w:val="24"/>
          <w:szCs w:val="24"/>
          <w:lang w:eastAsia="pl-PL"/>
        </w:rPr>
        <w:t xml:space="preserve"> w rozwiązaniu problemu zawodowego</w:t>
      </w:r>
      <w:r w:rsidR="001636C6" w:rsidRPr="006C4DF9">
        <w:rPr>
          <w:rFonts w:ascii="Lato" w:eastAsia="Times New Roman" w:hAnsi="Lato"/>
          <w:sz w:val="24"/>
          <w:szCs w:val="24"/>
          <w:lang w:eastAsia="pl-PL"/>
        </w:rPr>
        <w:t xml:space="preserve"> </w:t>
      </w:r>
      <w:r w:rsidR="009F1A95" w:rsidRPr="006C4DF9">
        <w:rPr>
          <w:rFonts w:ascii="Lato" w:eastAsia="Times New Roman" w:hAnsi="Lato"/>
          <w:sz w:val="24"/>
          <w:szCs w:val="24"/>
          <w:lang w:eastAsia="pl-PL"/>
        </w:rPr>
        <w:t>i podjęciu zatrudnienia</w:t>
      </w:r>
      <w:r w:rsidR="007943AB" w:rsidRPr="006C4DF9">
        <w:rPr>
          <w:rFonts w:ascii="Lato" w:eastAsia="Times New Roman" w:hAnsi="Lato"/>
          <w:sz w:val="24"/>
          <w:szCs w:val="24"/>
          <w:lang w:eastAsia="pl-PL"/>
        </w:rPr>
        <w:t xml:space="preserve">, jak również podmioty </w:t>
      </w:r>
      <w:r w:rsidR="00E80573" w:rsidRPr="006C4DF9">
        <w:rPr>
          <w:rFonts w:ascii="Lato" w:eastAsia="Times New Roman" w:hAnsi="Lato"/>
          <w:sz w:val="24"/>
          <w:szCs w:val="24"/>
          <w:lang w:eastAsia="pl-PL"/>
        </w:rPr>
        <w:t>zorientowane na wsparcie</w:t>
      </w:r>
      <w:r w:rsidR="007943AB" w:rsidRPr="006C4DF9">
        <w:rPr>
          <w:rFonts w:ascii="Lato" w:eastAsia="Times New Roman" w:hAnsi="Lato"/>
          <w:sz w:val="24"/>
          <w:szCs w:val="24"/>
          <w:lang w:eastAsia="pl-PL"/>
        </w:rPr>
        <w:t xml:space="preserve"> </w:t>
      </w:r>
      <w:r w:rsidR="00DD334B" w:rsidRPr="006C4DF9">
        <w:rPr>
          <w:rFonts w:ascii="Lato" w:eastAsia="Times New Roman" w:hAnsi="Lato"/>
          <w:sz w:val="24"/>
          <w:szCs w:val="24"/>
          <w:lang w:eastAsia="pl-PL"/>
        </w:rPr>
        <w:t xml:space="preserve">w </w:t>
      </w:r>
      <w:r w:rsidR="007943AB" w:rsidRPr="006C4DF9">
        <w:rPr>
          <w:rFonts w:ascii="Lato" w:eastAsia="Times New Roman" w:hAnsi="Lato"/>
          <w:sz w:val="24"/>
          <w:szCs w:val="24"/>
          <w:lang w:eastAsia="pl-PL"/>
        </w:rPr>
        <w:t>tworzeniu i utrzymani</w:t>
      </w:r>
      <w:r w:rsidR="00E80573" w:rsidRPr="006C4DF9">
        <w:rPr>
          <w:rFonts w:ascii="Lato" w:eastAsia="Times New Roman" w:hAnsi="Lato"/>
          <w:sz w:val="24"/>
          <w:szCs w:val="24"/>
          <w:lang w:eastAsia="pl-PL"/>
        </w:rPr>
        <w:t>u</w:t>
      </w:r>
      <w:r w:rsidR="007943AB" w:rsidRPr="006C4DF9">
        <w:rPr>
          <w:rFonts w:ascii="Lato" w:eastAsia="Times New Roman" w:hAnsi="Lato"/>
          <w:sz w:val="24"/>
          <w:szCs w:val="24"/>
          <w:lang w:eastAsia="pl-PL"/>
        </w:rPr>
        <w:t xml:space="preserve"> miejsc pracy.</w:t>
      </w:r>
    </w:p>
    <w:p w14:paraId="3ADD0F3E" w14:textId="77777777" w:rsidR="00917F6A" w:rsidRPr="006C4DF9" w:rsidRDefault="00917F6A" w:rsidP="00CE7EE3">
      <w:pPr>
        <w:pStyle w:val="Akapitzlist"/>
        <w:spacing w:before="120"/>
        <w:ind w:left="0"/>
        <w:jc w:val="both"/>
        <w:rPr>
          <w:rFonts w:ascii="Lato" w:eastAsia="Times New Roman" w:hAnsi="Lato"/>
          <w:sz w:val="24"/>
          <w:szCs w:val="24"/>
          <w:lang w:eastAsia="pl-PL"/>
        </w:rPr>
      </w:pPr>
    </w:p>
    <w:p w14:paraId="210F5376" w14:textId="6401A451" w:rsidR="00DE1591" w:rsidRPr="006C4DF9" w:rsidRDefault="00DE1591" w:rsidP="00CE7EE3">
      <w:pPr>
        <w:pStyle w:val="Akapitzlist"/>
        <w:spacing w:before="120"/>
        <w:ind w:left="0"/>
        <w:jc w:val="both"/>
        <w:rPr>
          <w:rFonts w:ascii="Lato" w:eastAsia="Times New Roman" w:hAnsi="Lato"/>
          <w:sz w:val="24"/>
          <w:szCs w:val="24"/>
          <w:lang w:eastAsia="pl-PL"/>
        </w:rPr>
      </w:pPr>
    </w:p>
    <w:p w14:paraId="09C8A728" w14:textId="7F925332" w:rsidR="00647F46" w:rsidRPr="006C4DF9" w:rsidRDefault="00CE6F9F" w:rsidP="00CE7EE3">
      <w:pPr>
        <w:pStyle w:val="Akapitzlist"/>
        <w:numPr>
          <w:ilvl w:val="0"/>
          <w:numId w:val="4"/>
        </w:numPr>
        <w:spacing w:before="120"/>
        <w:rPr>
          <w:rFonts w:ascii="Lato" w:eastAsia="Times New Roman" w:hAnsi="Lato"/>
          <w:b/>
          <w:bCs/>
          <w:sz w:val="24"/>
          <w:szCs w:val="24"/>
          <w:lang w:eastAsia="pl-PL"/>
        </w:rPr>
      </w:pPr>
      <w:r w:rsidRPr="006C4DF9">
        <w:rPr>
          <w:rFonts w:ascii="Lato" w:eastAsia="Times New Roman" w:hAnsi="Lato"/>
          <w:b/>
          <w:bCs/>
          <w:sz w:val="24"/>
          <w:szCs w:val="24"/>
          <w:lang w:eastAsia="pl-PL"/>
        </w:rPr>
        <w:t>INICJATORZY I REALIZATORZY PROJEKTÓW PILOTAŻOWYCH.</w:t>
      </w:r>
    </w:p>
    <w:p w14:paraId="509F2452" w14:textId="7EDF5987" w:rsidR="007B7681" w:rsidRPr="006C4DF9" w:rsidRDefault="000B1432" w:rsidP="00D9753C">
      <w:pPr>
        <w:spacing w:before="120"/>
        <w:jc w:val="both"/>
        <w:rPr>
          <w:rFonts w:ascii="Lato" w:hAnsi="Lato" w:cstheme="minorBidi"/>
          <w:sz w:val="24"/>
          <w:szCs w:val="24"/>
        </w:rPr>
      </w:pPr>
      <w:r w:rsidRPr="006C4DF9">
        <w:rPr>
          <w:rFonts w:ascii="Lato" w:hAnsi="Lato" w:cstheme="minorBidi"/>
          <w:sz w:val="24"/>
          <w:szCs w:val="24"/>
        </w:rPr>
        <w:t>M</w:t>
      </w:r>
      <w:r w:rsidR="007B7681" w:rsidRPr="006C4DF9">
        <w:rPr>
          <w:rFonts w:ascii="Lato" w:hAnsi="Lato" w:cstheme="minorBidi"/>
          <w:sz w:val="24"/>
          <w:szCs w:val="24"/>
        </w:rPr>
        <w:t>ożliwość inicjowania projektów pilotażowych została przypisana ściśle określonym podmiotom.</w:t>
      </w:r>
    </w:p>
    <w:p w14:paraId="012016C0" w14:textId="1A3DEA84" w:rsidR="000837D2" w:rsidRPr="006C4DF9" w:rsidRDefault="00C63372" w:rsidP="00D9753C">
      <w:pPr>
        <w:spacing w:before="120"/>
        <w:jc w:val="both"/>
        <w:rPr>
          <w:rFonts w:ascii="Lato" w:hAnsi="Lato" w:cstheme="minorBidi"/>
          <w:sz w:val="24"/>
          <w:szCs w:val="24"/>
        </w:rPr>
      </w:pPr>
      <w:r w:rsidRPr="006C4DF9">
        <w:rPr>
          <w:rFonts w:ascii="Lato" w:hAnsi="Lato" w:cstheme="minorBidi"/>
          <w:sz w:val="24"/>
          <w:szCs w:val="24"/>
        </w:rPr>
        <w:t>P</w:t>
      </w:r>
      <w:r w:rsidR="00647F46" w:rsidRPr="006C4DF9">
        <w:rPr>
          <w:rFonts w:ascii="Lato" w:hAnsi="Lato" w:cstheme="minorBidi"/>
          <w:sz w:val="24"/>
          <w:szCs w:val="24"/>
        </w:rPr>
        <w:t>rojekty pilotażowe mogą być inicjowane</w:t>
      </w:r>
      <w:r w:rsidR="0013297A" w:rsidRPr="006C4DF9">
        <w:rPr>
          <w:rFonts w:ascii="Lato" w:hAnsi="Lato" w:cstheme="minorBidi"/>
          <w:sz w:val="24"/>
          <w:szCs w:val="24"/>
        </w:rPr>
        <w:t xml:space="preserve"> </w:t>
      </w:r>
      <w:r w:rsidR="00647F46" w:rsidRPr="006C4DF9">
        <w:rPr>
          <w:rFonts w:ascii="Lato" w:hAnsi="Lato" w:cstheme="minorBidi"/>
          <w:sz w:val="24"/>
          <w:szCs w:val="24"/>
        </w:rPr>
        <w:t>przez</w:t>
      </w:r>
      <w:r w:rsidR="000837D2" w:rsidRPr="006C4DF9">
        <w:rPr>
          <w:rFonts w:ascii="Lato" w:hAnsi="Lato" w:cstheme="minorBidi"/>
          <w:sz w:val="24"/>
          <w:szCs w:val="24"/>
        </w:rPr>
        <w:t>:</w:t>
      </w:r>
    </w:p>
    <w:p w14:paraId="4E7205C2" w14:textId="1B813A6A" w:rsidR="000837D2" w:rsidRPr="006C4DF9" w:rsidRDefault="00647F46" w:rsidP="00B56461">
      <w:pPr>
        <w:pStyle w:val="Akapitzlist"/>
        <w:numPr>
          <w:ilvl w:val="0"/>
          <w:numId w:val="19"/>
        </w:numPr>
        <w:spacing w:before="120"/>
        <w:jc w:val="both"/>
        <w:rPr>
          <w:rFonts w:ascii="Lato" w:hAnsi="Lato" w:cstheme="minorBidi"/>
          <w:sz w:val="24"/>
          <w:szCs w:val="24"/>
        </w:rPr>
      </w:pPr>
      <w:r w:rsidRPr="006C4DF9">
        <w:rPr>
          <w:rFonts w:ascii="Lato" w:hAnsi="Lato" w:cstheme="minorBidi"/>
          <w:sz w:val="24"/>
          <w:szCs w:val="24"/>
        </w:rPr>
        <w:t>ministra właściwego do spraw pracy</w:t>
      </w:r>
      <w:r w:rsidR="00C63372" w:rsidRPr="006C4DF9">
        <w:rPr>
          <w:rFonts w:ascii="Lato" w:hAnsi="Lato" w:cstheme="minorBidi"/>
          <w:sz w:val="24"/>
          <w:szCs w:val="24"/>
        </w:rPr>
        <w:t>;</w:t>
      </w:r>
    </w:p>
    <w:p w14:paraId="362794D8" w14:textId="46C0F5F6" w:rsidR="000837D2" w:rsidRPr="006C4DF9" w:rsidRDefault="00647F46" w:rsidP="00B56461">
      <w:pPr>
        <w:pStyle w:val="Akapitzlist"/>
        <w:numPr>
          <w:ilvl w:val="0"/>
          <w:numId w:val="19"/>
        </w:numPr>
        <w:spacing w:before="120"/>
        <w:jc w:val="both"/>
        <w:rPr>
          <w:rFonts w:ascii="Lato" w:hAnsi="Lato" w:cstheme="minorBidi"/>
          <w:sz w:val="24"/>
          <w:szCs w:val="24"/>
        </w:rPr>
      </w:pPr>
      <w:r w:rsidRPr="006C4DF9">
        <w:rPr>
          <w:rFonts w:ascii="Lato" w:hAnsi="Lato" w:cstheme="minorBidi"/>
          <w:sz w:val="24"/>
          <w:szCs w:val="24"/>
        </w:rPr>
        <w:t>marszałka</w:t>
      </w:r>
      <w:r w:rsidR="00C717B2" w:rsidRPr="006C4DF9">
        <w:rPr>
          <w:rFonts w:ascii="Lato" w:hAnsi="Lato" w:cstheme="minorBidi"/>
          <w:sz w:val="24"/>
          <w:szCs w:val="24"/>
        </w:rPr>
        <w:t xml:space="preserve"> województwa</w:t>
      </w:r>
      <w:r w:rsidR="00C63372" w:rsidRPr="006C4DF9">
        <w:rPr>
          <w:rFonts w:ascii="Lato" w:hAnsi="Lato" w:cstheme="minorBidi"/>
          <w:sz w:val="24"/>
          <w:szCs w:val="24"/>
        </w:rPr>
        <w:t>;</w:t>
      </w:r>
    </w:p>
    <w:p w14:paraId="5ABD8240" w14:textId="07BBDD95" w:rsidR="00647F46" w:rsidRPr="006C4DF9" w:rsidRDefault="00647F46" w:rsidP="00B56461">
      <w:pPr>
        <w:pStyle w:val="Akapitzlist"/>
        <w:numPr>
          <w:ilvl w:val="0"/>
          <w:numId w:val="19"/>
        </w:numPr>
        <w:spacing w:before="120"/>
        <w:jc w:val="both"/>
        <w:rPr>
          <w:rFonts w:ascii="Lato" w:hAnsi="Lato" w:cstheme="minorBidi"/>
          <w:sz w:val="24"/>
          <w:szCs w:val="24"/>
        </w:rPr>
      </w:pPr>
      <w:r w:rsidRPr="006C4DF9">
        <w:rPr>
          <w:rFonts w:ascii="Lato" w:hAnsi="Lato" w:cstheme="minorBidi"/>
          <w:sz w:val="24"/>
          <w:szCs w:val="24"/>
        </w:rPr>
        <w:t xml:space="preserve">starostę. </w:t>
      </w:r>
    </w:p>
    <w:p w14:paraId="61B58845" w14:textId="751149F4" w:rsidR="00947CB3" w:rsidRPr="006C4DF9" w:rsidRDefault="0013297A" w:rsidP="00D9753C">
      <w:pPr>
        <w:spacing w:before="120"/>
        <w:jc w:val="both"/>
        <w:rPr>
          <w:rFonts w:ascii="Lato" w:hAnsi="Lato" w:cstheme="minorBidi"/>
          <w:sz w:val="24"/>
          <w:szCs w:val="24"/>
        </w:rPr>
      </w:pPr>
      <w:r w:rsidRPr="006C4DF9">
        <w:rPr>
          <w:rFonts w:ascii="Lato" w:hAnsi="Lato" w:cstheme="minorBidi"/>
          <w:sz w:val="24"/>
          <w:szCs w:val="24"/>
        </w:rPr>
        <w:t>W</w:t>
      </w:r>
      <w:r w:rsidR="00947CB3" w:rsidRPr="006C4DF9">
        <w:rPr>
          <w:rFonts w:ascii="Lato" w:hAnsi="Lato" w:cstheme="minorBidi"/>
          <w:sz w:val="24"/>
          <w:szCs w:val="24"/>
        </w:rPr>
        <w:t xml:space="preserve"> przypadku, gdy projekty pilotażowe </w:t>
      </w:r>
      <w:r w:rsidR="00FB1F1F" w:rsidRPr="006C4DF9">
        <w:rPr>
          <w:rFonts w:ascii="Lato" w:hAnsi="Lato" w:cstheme="minorBidi"/>
          <w:sz w:val="24"/>
          <w:szCs w:val="24"/>
        </w:rPr>
        <w:t xml:space="preserve">są </w:t>
      </w:r>
      <w:r w:rsidR="00947CB3" w:rsidRPr="006C4DF9">
        <w:rPr>
          <w:rFonts w:ascii="Lato" w:hAnsi="Lato" w:cstheme="minorBidi"/>
          <w:sz w:val="24"/>
          <w:szCs w:val="24"/>
        </w:rPr>
        <w:t xml:space="preserve">inicjowane </w:t>
      </w:r>
      <w:r w:rsidR="00295270" w:rsidRPr="006C4DF9">
        <w:rPr>
          <w:rFonts w:ascii="Lato" w:hAnsi="Lato" w:cstheme="minorBidi"/>
          <w:sz w:val="24"/>
          <w:szCs w:val="24"/>
        </w:rPr>
        <w:t>przez</w:t>
      </w:r>
      <w:r w:rsidR="00947CB3" w:rsidRPr="006C4DF9">
        <w:rPr>
          <w:rFonts w:ascii="Lato" w:hAnsi="Lato" w:cstheme="minorBidi"/>
          <w:sz w:val="24"/>
          <w:szCs w:val="24"/>
        </w:rPr>
        <w:t xml:space="preserve"> marszałka</w:t>
      </w:r>
      <w:r w:rsidR="00C717B2" w:rsidRPr="006C4DF9">
        <w:rPr>
          <w:rFonts w:ascii="Lato" w:hAnsi="Lato" w:cstheme="minorBidi"/>
          <w:sz w:val="24"/>
          <w:szCs w:val="24"/>
        </w:rPr>
        <w:t xml:space="preserve"> województwa</w:t>
      </w:r>
      <w:r w:rsidR="00947CB3" w:rsidRPr="006C4DF9">
        <w:rPr>
          <w:rFonts w:ascii="Lato" w:hAnsi="Lato" w:cstheme="minorBidi"/>
          <w:sz w:val="24"/>
          <w:szCs w:val="24"/>
        </w:rPr>
        <w:t xml:space="preserve"> lub starostę</w:t>
      </w:r>
      <w:r w:rsidR="00295270" w:rsidRPr="006C4DF9">
        <w:rPr>
          <w:rFonts w:ascii="Lato" w:hAnsi="Lato" w:cstheme="minorBidi"/>
          <w:sz w:val="24"/>
          <w:szCs w:val="24"/>
        </w:rPr>
        <w:t>,</w:t>
      </w:r>
      <w:r w:rsidR="00947CB3" w:rsidRPr="006C4DF9">
        <w:rPr>
          <w:rFonts w:ascii="Lato" w:hAnsi="Lato" w:cstheme="minorBidi"/>
          <w:sz w:val="24"/>
          <w:szCs w:val="24"/>
        </w:rPr>
        <w:t xml:space="preserve"> wymagają akceptacji </w:t>
      </w:r>
      <w:r w:rsidR="001636C6" w:rsidRPr="006C4DF9">
        <w:rPr>
          <w:rFonts w:ascii="Lato" w:hAnsi="Lato" w:cstheme="minorBidi"/>
          <w:sz w:val="24"/>
          <w:szCs w:val="24"/>
        </w:rPr>
        <w:t>m</w:t>
      </w:r>
      <w:r w:rsidR="00947CB3" w:rsidRPr="006C4DF9">
        <w:rPr>
          <w:rFonts w:ascii="Lato" w:hAnsi="Lato" w:cstheme="minorBidi"/>
          <w:sz w:val="24"/>
          <w:szCs w:val="24"/>
        </w:rPr>
        <w:t>inistra właściwego do spraw pracy.</w:t>
      </w:r>
    </w:p>
    <w:p w14:paraId="333AA9AB" w14:textId="4BE03286" w:rsidR="00647F46" w:rsidRPr="006C4DF9" w:rsidRDefault="0013297A" w:rsidP="00CE7EE3">
      <w:pPr>
        <w:spacing w:before="120"/>
        <w:jc w:val="both"/>
        <w:rPr>
          <w:rFonts w:ascii="Lato" w:hAnsi="Lato" w:cstheme="minorBidi"/>
          <w:sz w:val="24"/>
          <w:szCs w:val="24"/>
        </w:rPr>
      </w:pPr>
      <w:r w:rsidRPr="006C4DF9">
        <w:rPr>
          <w:rFonts w:ascii="Lato" w:hAnsi="Lato" w:cstheme="minorBidi"/>
          <w:sz w:val="24"/>
          <w:szCs w:val="24"/>
        </w:rPr>
        <w:t>P</w:t>
      </w:r>
      <w:r w:rsidR="00647F46" w:rsidRPr="006C4DF9">
        <w:rPr>
          <w:rFonts w:ascii="Lato" w:hAnsi="Lato" w:cstheme="minorBidi"/>
          <w:sz w:val="24"/>
          <w:szCs w:val="24"/>
        </w:rPr>
        <w:t xml:space="preserve">rojekty pilotażowe mogą być realizowane samodzielnie lub we współpracy przez: </w:t>
      </w:r>
    </w:p>
    <w:p w14:paraId="6C8BC57B" w14:textId="254CD2AA"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wojewódzkie urzędy pracy</w:t>
      </w:r>
      <w:r w:rsidR="001A7423" w:rsidRPr="006C4DF9">
        <w:rPr>
          <w:rFonts w:ascii="Lato" w:hAnsi="Lato" w:cstheme="minorBidi"/>
          <w:sz w:val="24"/>
          <w:szCs w:val="24"/>
        </w:rPr>
        <w:t>;</w:t>
      </w:r>
      <w:r w:rsidRPr="006C4DF9">
        <w:rPr>
          <w:rFonts w:ascii="Lato" w:hAnsi="Lato" w:cstheme="minorBidi"/>
          <w:sz w:val="24"/>
          <w:szCs w:val="24"/>
        </w:rPr>
        <w:t xml:space="preserve"> </w:t>
      </w:r>
    </w:p>
    <w:p w14:paraId="49240102" w14:textId="552D3A3B"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powiatowe urzędy pracy</w:t>
      </w:r>
      <w:r w:rsidR="001A7423" w:rsidRPr="006C4DF9">
        <w:rPr>
          <w:rFonts w:ascii="Lato" w:hAnsi="Lato" w:cstheme="minorBidi"/>
          <w:sz w:val="24"/>
          <w:szCs w:val="24"/>
        </w:rPr>
        <w:t>;</w:t>
      </w:r>
    </w:p>
    <w:p w14:paraId="0547975A" w14:textId="62E29751"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podmioty ekonomii społecznej</w:t>
      </w:r>
      <w:r w:rsidR="001A7423" w:rsidRPr="006C4DF9">
        <w:rPr>
          <w:rFonts w:ascii="Lato" w:hAnsi="Lato" w:cstheme="minorBidi"/>
          <w:sz w:val="24"/>
          <w:szCs w:val="24"/>
        </w:rPr>
        <w:t>;</w:t>
      </w:r>
    </w:p>
    <w:p w14:paraId="26860135" w14:textId="3C5E6DA5"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Ochotnicze Hufce Pracy</w:t>
      </w:r>
      <w:r w:rsidR="001A7423" w:rsidRPr="006C4DF9">
        <w:rPr>
          <w:rFonts w:ascii="Lato" w:hAnsi="Lato" w:cstheme="minorBidi"/>
          <w:sz w:val="24"/>
          <w:szCs w:val="24"/>
        </w:rPr>
        <w:t>;</w:t>
      </w:r>
    </w:p>
    <w:p w14:paraId="7DE919DA" w14:textId="7C4B1A4C"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agencje zatrudnienia</w:t>
      </w:r>
      <w:r w:rsidR="001A7423" w:rsidRPr="006C4DF9">
        <w:rPr>
          <w:rFonts w:ascii="Lato" w:hAnsi="Lato" w:cstheme="minorBidi"/>
          <w:sz w:val="24"/>
          <w:szCs w:val="24"/>
        </w:rPr>
        <w:t>;</w:t>
      </w:r>
      <w:r w:rsidRPr="006C4DF9">
        <w:rPr>
          <w:rFonts w:ascii="Lato" w:hAnsi="Lato" w:cstheme="minorBidi"/>
          <w:sz w:val="24"/>
          <w:szCs w:val="24"/>
        </w:rPr>
        <w:t xml:space="preserve"> </w:t>
      </w:r>
    </w:p>
    <w:p w14:paraId="7291CAF6" w14:textId="3F62530A"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instytucje szkoleniowe</w:t>
      </w:r>
      <w:r w:rsidR="001A7423" w:rsidRPr="006C4DF9">
        <w:rPr>
          <w:rFonts w:ascii="Lato" w:hAnsi="Lato" w:cstheme="minorBidi"/>
          <w:sz w:val="24"/>
          <w:szCs w:val="24"/>
        </w:rPr>
        <w:t>;</w:t>
      </w:r>
    </w:p>
    <w:p w14:paraId="5E24287D" w14:textId="74A5DE9C"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jednostki samorządu terytorialnego</w:t>
      </w:r>
      <w:r w:rsidR="001A7423" w:rsidRPr="006C4DF9">
        <w:rPr>
          <w:rFonts w:ascii="Lato" w:hAnsi="Lato" w:cstheme="minorBidi"/>
          <w:sz w:val="24"/>
          <w:szCs w:val="24"/>
        </w:rPr>
        <w:t>;</w:t>
      </w:r>
    </w:p>
    <w:p w14:paraId="2C323D9F" w14:textId="089EA9F5"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podmioty tworzące centra integracji społecznej lub podmioty prowadzące kluby integracji społecznej</w:t>
      </w:r>
      <w:r w:rsidR="001A7423" w:rsidRPr="006C4DF9">
        <w:rPr>
          <w:rFonts w:ascii="Lato" w:hAnsi="Lato" w:cstheme="minorBidi"/>
          <w:sz w:val="24"/>
          <w:szCs w:val="24"/>
        </w:rPr>
        <w:t>;</w:t>
      </w:r>
    </w:p>
    <w:p w14:paraId="1E72BA0E" w14:textId="77777777" w:rsidR="00647F46" w:rsidRPr="006C4DF9" w:rsidRDefault="00647F46" w:rsidP="00B56461">
      <w:pPr>
        <w:pStyle w:val="Akapitzlist"/>
        <w:numPr>
          <w:ilvl w:val="0"/>
          <w:numId w:val="20"/>
        </w:numPr>
        <w:spacing w:before="120"/>
        <w:jc w:val="both"/>
        <w:rPr>
          <w:rFonts w:ascii="Lato" w:hAnsi="Lato" w:cstheme="minorBidi"/>
          <w:sz w:val="24"/>
          <w:szCs w:val="24"/>
        </w:rPr>
      </w:pPr>
      <w:r w:rsidRPr="006C4DF9">
        <w:rPr>
          <w:rFonts w:ascii="Lato" w:hAnsi="Lato" w:cstheme="minorBidi"/>
          <w:sz w:val="24"/>
          <w:szCs w:val="24"/>
        </w:rPr>
        <w:t>inne podmioty współpracujące z urzędami pracy.</w:t>
      </w:r>
    </w:p>
    <w:p w14:paraId="710B60D7" w14:textId="630697E2" w:rsidR="00E430F4" w:rsidRPr="006C4DF9" w:rsidRDefault="007F6F17" w:rsidP="007F6F17">
      <w:pPr>
        <w:spacing w:before="120"/>
        <w:jc w:val="both"/>
        <w:rPr>
          <w:rFonts w:ascii="Lato" w:hAnsi="Lato" w:cstheme="minorBidi"/>
          <w:sz w:val="24"/>
          <w:szCs w:val="24"/>
        </w:rPr>
      </w:pPr>
      <w:r w:rsidRPr="006C4DF9">
        <w:rPr>
          <w:rFonts w:ascii="Lato" w:hAnsi="Lato" w:cstheme="minorBidi"/>
          <w:sz w:val="24"/>
          <w:szCs w:val="24"/>
        </w:rPr>
        <w:t xml:space="preserve">Każdy z wyżej wymienionych podmiotów może podjąć się realizacji projektów pilotażowych, z zachowaniem zasady, że ich inicjatorem może być </w:t>
      </w:r>
      <w:r w:rsidR="00BA0990" w:rsidRPr="006C4DF9">
        <w:rPr>
          <w:rFonts w:ascii="Lato" w:hAnsi="Lato" w:cstheme="minorBidi"/>
          <w:sz w:val="24"/>
          <w:szCs w:val="24"/>
        </w:rPr>
        <w:t xml:space="preserve">tylko </w:t>
      </w:r>
      <w:r w:rsidRPr="006C4DF9">
        <w:rPr>
          <w:rFonts w:ascii="Lato" w:hAnsi="Lato" w:cstheme="minorBidi"/>
          <w:sz w:val="24"/>
          <w:szCs w:val="24"/>
        </w:rPr>
        <w:t>minister</w:t>
      </w:r>
      <w:r w:rsidR="001636C6" w:rsidRPr="006C4DF9">
        <w:t xml:space="preserve"> </w:t>
      </w:r>
      <w:r w:rsidR="001636C6" w:rsidRPr="006C4DF9">
        <w:rPr>
          <w:rFonts w:ascii="Lato" w:hAnsi="Lato" w:cstheme="minorBidi"/>
          <w:sz w:val="24"/>
          <w:szCs w:val="24"/>
        </w:rPr>
        <w:t>właściw</w:t>
      </w:r>
      <w:r w:rsidR="00827139" w:rsidRPr="006C4DF9">
        <w:rPr>
          <w:rFonts w:ascii="Lato" w:hAnsi="Lato" w:cstheme="minorBidi"/>
          <w:sz w:val="24"/>
          <w:szCs w:val="24"/>
        </w:rPr>
        <w:t>y</w:t>
      </w:r>
      <w:r w:rsidR="001636C6" w:rsidRPr="006C4DF9">
        <w:rPr>
          <w:rFonts w:ascii="Lato" w:hAnsi="Lato" w:cstheme="minorBidi"/>
          <w:sz w:val="24"/>
          <w:szCs w:val="24"/>
        </w:rPr>
        <w:t xml:space="preserve"> do spraw pracy</w:t>
      </w:r>
      <w:r w:rsidRPr="006C4DF9">
        <w:rPr>
          <w:rFonts w:ascii="Lato" w:hAnsi="Lato" w:cstheme="minorBidi"/>
          <w:sz w:val="24"/>
          <w:szCs w:val="24"/>
        </w:rPr>
        <w:t>, marszałek</w:t>
      </w:r>
      <w:r w:rsidR="00C717B2" w:rsidRPr="006C4DF9">
        <w:rPr>
          <w:rFonts w:ascii="Lato" w:hAnsi="Lato" w:cstheme="minorBidi"/>
          <w:sz w:val="24"/>
          <w:szCs w:val="24"/>
        </w:rPr>
        <w:t xml:space="preserve"> województwa</w:t>
      </w:r>
      <w:r w:rsidRPr="006C4DF9">
        <w:rPr>
          <w:rFonts w:ascii="Lato" w:hAnsi="Lato" w:cstheme="minorBidi"/>
          <w:sz w:val="24"/>
          <w:szCs w:val="24"/>
        </w:rPr>
        <w:t xml:space="preserve"> lub starosta.</w:t>
      </w:r>
    </w:p>
    <w:p w14:paraId="1DC18C7D" w14:textId="77777777" w:rsidR="007F6F17" w:rsidRPr="006C4DF9" w:rsidRDefault="007F6F17" w:rsidP="007F6F17">
      <w:pPr>
        <w:spacing w:before="120"/>
        <w:jc w:val="both"/>
        <w:rPr>
          <w:rFonts w:ascii="Lato" w:hAnsi="Lato" w:cstheme="minorBidi"/>
          <w:sz w:val="24"/>
          <w:szCs w:val="24"/>
        </w:rPr>
      </w:pPr>
    </w:p>
    <w:p w14:paraId="455E5EB4" w14:textId="2E13B85A" w:rsidR="007B7681" w:rsidRPr="006C4DF9" w:rsidRDefault="00CE6F9F" w:rsidP="00CE7EE3">
      <w:pPr>
        <w:pStyle w:val="Akapitzlist"/>
        <w:numPr>
          <w:ilvl w:val="0"/>
          <w:numId w:val="4"/>
        </w:numPr>
        <w:spacing w:before="120"/>
        <w:jc w:val="both"/>
        <w:rPr>
          <w:rFonts w:ascii="Lato" w:eastAsia="Times New Roman" w:hAnsi="Lato"/>
          <w:b/>
          <w:bCs/>
          <w:sz w:val="24"/>
          <w:szCs w:val="24"/>
          <w:lang w:eastAsia="pl-PL"/>
        </w:rPr>
      </w:pPr>
      <w:bookmarkStart w:id="2" w:name="_Hlk194589079"/>
      <w:r w:rsidRPr="006C4DF9">
        <w:rPr>
          <w:rFonts w:ascii="Lato" w:eastAsia="Times New Roman" w:hAnsi="Lato"/>
          <w:b/>
          <w:bCs/>
          <w:sz w:val="24"/>
          <w:szCs w:val="24"/>
          <w:lang w:eastAsia="pl-PL"/>
        </w:rPr>
        <w:t>TRYB WNIOSKOWANIA O REALIZACJĘ PROJEKTÓW PILOTAŻOWYCH.</w:t>
      </w:r>
    </w:p>
    <w:p w14:paraId="2A596903" w14:textId="25D68D8D" w:rsidR="001A63FC" w:rsidRDefault="001A63FC" w:rsidP="001A63FC">
      <w:pPr>
        <w:spacing w:before="120"/>
        <w:jc w:val="both"/>
        <w:rPr>
          <w:rFonts w:ascii="Lato" w:hAnsi="Lato" w:cstheme="minorBidi"/>
          <w:sz w:val="24"/>
          <w:szCs w:val="24"/>
        </w:rPr>
      </w:pPr>
      <w:bookmarkStart w:id="3" w:name="_Hlk199768991"/>
      <w:bookmarkEnd w:id="2"/>
      <w:r w:rsidRPr="006C4DF9">
        <w:rPr>
          <w:rFonts w:ascii="Lato" w:hAnsi="Lato" w:cstheme="minorBidi"/>
          <w:sz w:val="24"/>
          <w:szCs w:val="24"/>
        </w:rPr>
        <w:t>Warunkiem realizacji projektów pilotażowych jest ich zgodność z priorytetami wydatkowania środków rezerwy Funduszu Pracy, którymi dysponuje minister właściwy do spraw pracy</w:t>
      </w:r>
      <w:r>
        <w:rPr>
          <w:rFonts w:ascii="Lato" w:hAnsi="Lato" w:cstheme="minorBidi"/>
          <w:sz w:val="24"/>
          <w:szCs w:val="24"/>
        </w:rPr>
        <w:t xml:space="preserve"> i które określa corocznie w dokumencie </w:t>
      </w:r>
      <w:r w:rsidRPr="006C4DF9">
        <w:rPr>
          <w:rFonts w:ascii="Lato" w:hAnsi="Lato" w:cstheme="minorBidi"/>
          <w:sz w:val="24"/>
          <w:szCs w:val="24"/>
        </w:rPr>
        <w:t>pn. „</w:t>
      </w:r>
      <w:r w:rsidRPr="006C4DF9">
        <w:rPr>
          <w:rFonts w:ascii="Lato" w:hAnsi="Lato" w:cstheme="minorBidi"/>
          <w:i/>
          <w:iCs/>
          <w:sz w:val="24"/>
          <w:szCs w:val="24"/>
        </w:rPr>
        <w:t xml:space="preserve">Zasady ubiegania się </w:t>
      </w:r>
      <w:r w:rsidR="00B2323A">
        <w:rPr>
          <w:rFonts w:ascii="Lato" w:hAnsi="Lato" w:cstheme="minorBidi"/>
          <w:i/>
          <w:iCs/>
          <w:sz w:val="24"/>
          <w:szCs w:val="24"/>
        </w:rPr>
        <w:br/>
      </w:r>
      <w:r w:rsidRPr="006C4DF9">
        <w:rPr>
          <w:rFonts w:ascii="Lato" w:hAnsi="Lato" w:cstheme="minorBidi"/>
          <w:i/>
          <w:iCs/>
          <w:sz w:val="24"/>
          <w:szCs w:val="24"/>
        </w:rPr>
        <w:t>o środki rezerwy Funduszu Pracy na finansowanie działań aktywizacyjnych</w:t>
      </w:r>
      <w:r w:rsidRPr="006C4DF9">
        <w:rPr>
          <w:rFonts w:ascii="Lato" w:hAnsi="Lato" w:cstheme="minorBidi"/>
          <w:sz w:val="24"/>
          <w:szCs w:val="24"/>
        </w:rPr>
        <w:t xml:space="preserve">” (zwane dalej </w:t>
      </w:r>
      <w:r w:rsidRPr="006C4DF9">
        <w:rPr>
          <w:rFonts w:ascii="Lato" w:hAnsi="Lato" w:cstheme="minorBidi"/>
          <w:i/>
          <w:iCs/>
          <w:sz w:val="24"/>
          <w:szCs w:val="24"/>
        </w:rPr>
        <w:t>Zasadami</w:t>
      </w:r>
      <w:r w:rsidRPr="006C4DF9">
        <w:rPr>
          <w:rFonts w:ascii="Lato" w:hAnsi="Lato" w:cstheme="minorBidi"/>
          <w:sz w:val="24"/>
          <w:szCs w:val="24"/>
        </w:rPr>
        <w:t>)</w:t>
      </w:r>
      <w:r>
        <w:rPr>
          <w:rFonts w:ascii="Lato" w:hAnsi="Lato" w:cstheme="minorBidi"/>
          <w:sz w:val="24"/>
          <w:szCs w:val="24"/>
        </w:rPr>
        <w:t>.</w:t>
      </w:r>
    </w:p>
    <w:p w14:paraId="383141C5" w14:textId="02C553EF" w:rsidR="001A63FC" w:rsidRPr="006C4DF9" w:rsidRDefault="001A63FC" w:rsidP="001A63FC">
      <w:pPr>
        <w:spacing w:before="120"/>
        <w:jc w:val="both"/>
        <w:rPr>
          <w:rFonts w:ascii="Lato" w:hAnsi="Lato" w:cstheme="minorBidi"/>
          <w:sz w:val="24"/>
          <w:szCs w:val="24"/>
        </w:rPr>
      </w:pPr>
      <w:r>
        <w:rPr>
          <w:rFonts w:ascii="Lato" w:hAnsi="Lato" w:cstheme="minorBidi"/>
          <w:sz w:val="24"/>
          <w:szCs w:val="24"/>
        </w:rPr>
        <w:t xml:space="preserve">Zasady </w:t>
      </w:r>
      <w:r w:rsidRPr="006C4DF9">
        <w:rPr>
          <w:rFonts w:ascii="Lato" w:hAnsi="Lato" w:cstheme="minorBidi"/>
          <w:sz w:val="24"/>
          <w:szCs w:val="24"/>
        </w:rPr>
        <w:t>zatwierdzan</w:t>
      </w:r>
      <w:r>
        <w:rPr>
          <w:rFonts w:ascii="Lato" w:hAnsi="Lato" w:cstheme="minorBidi"/>
          <w:sz w:val="24"/>
          <w:szCs w:val="24"/>
        </w:rPr>
        <w:t>e są</w:t>
      </w:r>
      <w:r w:rsidRPr="006C4DF9">
        <w:rPr>
          <w:rFonts w:ascii="Lato" w:hAnsi="Lato" w:cstheme="minorBidi"/>
          <w:sz w:val="24"/>
          <w:szCs w:val="24"/>
        </w:rPr>
        <w:t xml:space="preserve"> corocznie przez ministra właściwego do spraw pracy.</w:t>
      </w:r>
    </w:p>
    <w:bookmarkEnd w:id="3"/>
    <w:p w14:paraId="7CC2026E" w14:textId="39E44261" w:rsidR="001A63FC" w:rsidRDefault="001A63FC" w:rsidP="00CE7EE3">
      <w:pPr>
        <w:spacing w:before="120"/>
        <w:jc w:val="both"/>
        <w:rPr>
          <w:rFonts w:ascii="Lato" w:hAnsi="Lato" w:cstheme="minorBidi"/>
          <w:sz w:val="24"/>
          <w:szCs w:val="24"/>
        </w:rPr>
      </w:pPr>
    </w:p>
    <w:p w14:paraId="04D34601" w14:textId="77777777" w:rsidR="001A63FC" w:rsidRPr="006C4DF9" w:rsidRDefault="001A63FC" w:rsidP="00CE7EE3">
      <w:pPr>
        <w:spacing w:before="120"/>
        <w:jc w:val="both"/>
        <w:rPr>
          <w:rFonts w:ascii="Lato" w:hAnsi="Lato" w:cstheme="minorBidi"/>
          <w:sz w:val="24"/>
          <w:szCs w:val="24"/>
        </w:rPr>
      </w:pPr>
    </w:p>
    <w:p w14:paraId="2BD0DA25" w14:textId="7754890A" w:rsidR="00F26581" w:rsidRPr="006C4DF9" w:rsidRDefault="00F22D12" w:rsidP="00D9753C">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lastRenderedPageBreak/>
        <w:t xml:space="preserve">Propozycje </w:t>
      </w:r>
      <w:r w:rsidR="007B7681" w:rsidRPr="006C4DF9">
        <w:rPr>
          <w:rFonts w:ascii="Lato" w:eastAsia="Times New Roman" w:hAnsi="Lato"/>
          <w:sz w:val="24"/>
          <w:szCs w:val="24"/>
          <w:lang w:eastAsia="pl-PL"/>
        </w:rPr>
        <w:t>realizacj</w:t>
      </w:r>
      <w:r w:rsidRPr="006C4DF9">
        <w:rPr>
          <w:rFonts w:ascii="Lato" w:eastAsia="Times New Roman" w:hAnsi="Lato"/>
          <w:sz w:val="24"/>
          <w:szCs w:val="24"/>
          <w:lang w:eastAsia="pl-PL"/>
        </w:rPr>
        <w:t>i</w:t>
      </w:r>
      <w:r w:rsidR="007B7681" w:rsidRPr="006C4DF9">
        <w:rPr>
          <w:rFonts w:ascii="Lato" w:eastAsia="Times New Roman" w:hAnsi="Lato"/>
          <w:sz w:val="24"/>
          <w:szCs w:val="24"/>
          <w:lang w:eastAsia="pl-PL"/>
        </w:rPr>
        <w:t xml:space="preserve"> projektów pilotażowych </w:t>
      </w:r>
      <w:r w:rsidR="00E24C0D">
        <w:rPr>
          <w:rFonts w:ascii="Lato" w:eastAsia="Times New Roman" w:hAnsi="Lato"/>
          <w:sz w:val="24"/>
          <w:szCs w:val="24"/>
          <w:lang w:eastAsia="pl-PL"/>
        </w:rPr>
        <w:t>i</w:t>
      </w:r>
      <w:r w:rsidR="00346850" w:rsidRPr="006C4DF9">
        <w:rPr>
          <w:rFonts w:ascii="Lato" w:eastAsia="Times New Roman" w:hAnsi="Lato"/>
          <w:sz w:val="24"/>
          <w:szCs w:val="24"/>
          <w:lang w:eastAsia="pl-PL"/>
        </w:rPr>
        <w:t xml:space="preserve">nicjatorzy </w:t>
      </w:r>
      <w:r w:rsidR="007B7681" w:rsidRPr="006C4DF9">
        <w:rPr>
          <w:rFonts w:ascii="Lato" w:eastAsia="Times New Roman" w:hAnsi="Lato"/>
          <w:sz w:val="24"/>
          <w:szCs w:val="24"/>
          <w:lang w:eastAsia="pl-PL"/>
        </w:rPr>
        <w:t>składa</w:t>
      </w:r>
      <w:r w:rsidR="007B0828" w:rsidRPr="006C4DF9">
        <w:rPr>
          <w:rFonts w:ascii="Lato" w:eastAsia="Times New Roman" w:hAnsi="Lato"/>
          <w:sz w:val="24"/>
          <w:szCs w:val="24"/>
          <w:lang w:eastAsia="pl-PL"/>
        </w:rPr>
        <w:t>ją</w:t>
      </w:r>
      <w:r w:rsidR="008751F6" w:rsidRPr="006C4DF9">
        <w:rPr>
          <w:rFonts w:ascii="Lato" w:hAnsi="Lato"/>
          <w:sz w:val="24"/>
          <w:szCs w:val="24"/>
        </w:rPr>
        <w:t xml:space="preserve"> do </w:t>
      </w:r>
      <w:r w:rsidR="008751F6" w:rsidRPr="006C4DF9">
        <w:rPr>
          <w:rFonts w:ascii="Lato" w:eastAsia="Times New Roman" w:hAnsi="Lato"/>
          <w:sz w:val="24"/>
          <w:szCs w:val="24"/>
          <w:lang w:eastAsia="pl-PL"/>
        </w:rPr>
        <w:t>ministra właściwego do spraw pracy</w:t>
      </w:r>
      <w:r w:rsidR="007B7681" w:rsidRPr="006C4DF9">
        <w:rPr>
          <w:rFonts w:ascii="Lato" w:eastAsia="Times New Roman" w:hAnsi="Lato"/>
          <w:sz w:val="24"/>
          <w:szCs w:val="24"/>
          <w:lang w:eastAsia="pl-PL"/>
        </w:rPr>
        <w:t xml:space="preserve"> </w:t>
      </w:r>
      <w:r w:rsidRPr="006C4DF9">
        <w:rPr>
          <w:rFonts w:ascii="Lato" w:eastAsia="Times New Roman" w:hAnsi="Lato"/>
          <w:sz w:val="24"/>
          <w:szCs w:val="24"/>
          <w:lang w:eastAsia="pl-PL"/>
        </w:rPr>
        <w:t xml:space="preserve">na </w:t>
      </w:r>
      <w:r w:rsidR="00DE1591" w:rsidRPr="006C4DF9">
        <w:rPr>
          <w:rFonts w:ascii="Lato" w:eastAsia="Times New Roman" w:hAnsi="Lato"/>
          <w:sz w:val="24"/>
          <w:szCs w:val="24"/>
          <w:lang w:eastAsia="pl-PL"/>
        </w:rPr>
        <w:t xml:space="preserve">dokumencie pn. </w:t>
      </w:r>
      <w:r w:rsidR="00E07C09" w:rsidRPr="006C4DF9">
        <w:rPr>
          <w:rFonts w:ascii="Lato" w:eastAsia="Times New Roman" w:hAnsi="Lato"/>
          <w:sz w:val="24"/>
          <w:szCs w:val="24"/>
          <w:lang w:eastAsia="pl-PL"/>
        </w:rPr>
        <w:t>„</w:t>
      </w:r>
      <w:r w:rsidR="00B8650A" w:rsidRPr="006C4DF9">
        <w:rPr>
          <w:rFonts w:ascii="Lato" w:eastAsia="Times New Roman" w:hAnsi="Lato"/>
          <w:i/>
          <w:iCs/>
          <w:sz w:val="24"/>
          <w:szCs w:val="24"/>
          <w:lang w:eastAsia="pl-PL"/>
        </w:rPr>
        <w:t>Wniosek o przyznanie środków rezerwy Funduszu Pracy na finansowanie projektu pilotażowego</w:t>
      </w:r>
      <w:r w:rsidR="00E07C09" w:rsidRPr="006C4DF9">
        <w:rPr>
          <w:rFonts w:ascii="Lato" w:eastAsia="Times New Roman" w:hAnsi="Lato"/>
          <w:i/>
          <w:iCs/>
          <w:sz w:val="24"/>
          <w:szCs w:val="24"/>
          <w:lang w:eastAsia="pl-PL"/>
        </w:rPr>
        <w:t>”</w:t>
      </w:r>
      <w:r w:rsidR="00B8650A" w:rsidRPr="006C4DF9">
        <w:rPr>
          <w:rFonts w:ascii="Lato" w:eastAsia="Times New Roman" w:hAnsi="Lato"/>
          <w:sz w:val="24"/>
          <w:szCs w:val="24"/>
          <w:lang w:eastAsia="pl-PL"/>
        </w:rPr>
        <w:t xml:space="preserve"> </w:t>
      </w:r>
      <w:r w:rsidR="004106A2" w:rsidRPr="006C4DF9">
        <w:rPr>
          <w:rFonts w:ascii="Lato" w:eastAsia="Times New Roman" w:hAnsi="Lato"/>
          <w:sz w:val="24"/>
          <w:szCs w:val="24"/>
          <w:lang w:eastAsia="pl-PL"/>
        </w:rPr>
        <w:t>(</w:t>
      </w:r>
      <w:r w:rsidR="00F26581" w:rsidRPr="006C4DF9">
        <w:rPr>
          <w:rFonts w:ascii="Lato" w:eastAsia="Times New Roman" w:hAnsi="Lato"/>
          <w:sz w:val="24"/>
          <w:szCs w:val="24"/>
          <w:lang w:eastAsia="pl-PL"/>
        </w:rPr>
        <w:t xml:space="preserve">zwany dalej </w:t>
      </w:r>
      <w:r w:rsidR="00F26581" w:rsidRPr="006C4DF9">
        <w:rPr>
          <w:rFonts w:ascii="Lato" w:eastAsia="Times New Roman" w:hAnsi="Lato"/>
          <w:i/>
          <w:iCs/>
          <w:sz w:val="24"/>
          <w:szCs w:val="24"/>
          <w:lang w:eastAsia="pl-PL"/>
        </w:rPr>
        <w:t>Wnioskiem</w:t>
      </w:r>
      <w:r w:rsidR="004106A2" w:rsidRPr="006C4DF9">
        <w:rPr>
          <w:rFonts w:ascii="Lato" w:eastAsia="Times New Roman" w:hAnsi="Lato"/>
          <w:sz w:val="24"/>
          <w:szCs w:val="24"/>
          <w:lang w:eastAsia="pl-PL"/>
        </w:rPr>
        <w:t>)</w:t>
      </w:r>
      <w:r w:rsidR="00F26581" w:rsidRPr="006C4DF9">
        <w:rPr>
          <w:rFonts w:ascii="Lato" w:eastAsia="Times New Roman" w:hAnsi="Lato"/>
          <w:sz w:val="24"/>
          <w:szCs w:val="24"/>
          <w:lang w:eastAsia="pl-PL"/>
        </w:rPr>
        <w:t>.</w:t>
      </w:r>
    </w:p>
    <w:p w14:paraId="5EF9ECD8" w14:textId="77777777" w:rsidR="001636C6" w:rsidRPr="006C4DF9" w:rsidRDefault="001636C6" w:rsidP="00D9753C">
      <w:pPr>
        <w:pStyle w:val="Akapitzlist"/>
        <w:spacing w:before="120"/>
        <w:ind w:left="0"/>
        <w:jc w:val="both"/>
        <w:rPr>
          <w:rFonts w:ascii="Lato" w:eastAsia="Times New Roman" w:hAnsi="Lato"/>
          <w:sz w:val="16"/>
          <w:szCs w:val="16"/>
          <w:lang w:eastAsia="pl-PL"/>
        </w:rPr>
      </w:pPr>
    </w:p>
    <w:p w14:paraId="621991AA" w14:textId="1A02525A" w:rsidR="00753CB5" w:rsidRPr="006C4DF9" w:rsidRDefault="00753CB5" w:rsidP="00D9753C">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t xml:space="preserve">We </w:t>
      </w:r>
      <w:r w:rsidR="00F26581" w:rsidRPr="006C4DF9">
        <w:rPr>
          <w:rFonts w:ascii="Lato" w:eastAsia="Times New Roman" w:hAnsi="Lato"/>
          <w:i/>
          <w:iCs/>
          <w:sz w:val="24"/>
          <w:szCs w:val="24"/>
          <w:lang w:eastAsia="pl-PL"/>
        </w:rPr>
        <w:t>W</w:t>
      </w:r>
      <w:r w:rsidRPr="006C4DF9">
        <w:rPr>
          <w:rFonts w:ascii="Lato" w:eastAsia="Times New Roman" w:hAnsi="Lato"/>
          <w:i/>
          <w:iCs/>
          <w:sz w:val="24"/>
          <w:szCs w:val="24"/>
          <w:lang w:eastAsia="pl-PL"/>
        </w:rPr>
        <w:t>niosku</w:t>
      </w:r>
      <w:r w:rsidRPr="006C4DF9">
        <w:rPr>
          <w:rFonts w:ascii="Lato" w:eastAsia="Times New Roman" w:hAnsi="Lato"/>
          <w:sz w:val="24"/>
          <w:szCs w:val="24"/>
          <w:lang w:eastAsia="pl-PL"/>
        </w:rPr>
        <w:t xml:space="preserve"> </w:t>
      </w:r>
      <w:r w:rsidR="00E24C0D">
        <w:rPr>
          <w:rFonts w:ascii="Lato" w:eastAsia="Times New Roman" w:hAnsi="Lato"/>
          <w:sz w:val="24"/>
          <w:szCs w:val="24"/>
          <w:lang w:eastAsia="pl-PL"/>
        </w:rPr>
        <w:t>i</w:t>
      </w:r>
      <w:r w:rsidR="00B22B26" w:rsidRPr="006C4DF9">
        <w:rPr>
          <w:rFonts w:ascii="Lato" w:eastAsia="Times New Roman" w:hAnsi="Lato"/>
          <w:sz w:val="24"/>
          <w:szCs w:val="24"/>
          <w:lang w:eastAsia="pl-PL"/>
        </w:rPr>
        <w:t>ni</w:t>
      </w:r>
      <w:r w:rsidRPr="006C4DF9">
        <w:rPr>
          <w:rFonts w:ascii="Lato" w:eastAsia="Times New Roman" w:hAnsi="Lato"/>
          <w:sz w:val="24"/>
          <w:szCs w:val="24"/>
          <w:lang w:eastAsia="pl-PL"/>
        </w:rPr>
        <w:t xml:space="preserve">cjator </w:t>
      </w:r>
      <w:r w:rsidR="00B22B26" w:rsidRPr="006C4DF9">
        <w:rPr>
          <w:rFonts w:ascii="Lato" w:eastAsia="Times New Roman" w:hAnsi="Lato"/>
          <w:sz w:val="24"/>
          <w:szCs w:val="24"/>
          <w:lang w:eastAsia="pl-PL"/>
        </w:rPr>
        <w:t>projektu</w:t>
      </w:r>
      <w:r w:rsidRPr="006C4DF9">
        <w:rPr>
          <w:rFonts w:ascii="Lato" w:eastAsia="Times New Roman" w:hAnsi="Lato"/>
          <w:sz w:val="24"/>
          <w:szCs w:val="24"/>
          <w:lang w:eastAsia="pl-PL"/>
        </w:rPr>
        <w:t xml:space="preserve"> </w:t>
      </w:r>
      <w:r w:rsidR="00B22B26" w:rsidRPr="006C4DF9">
        <w:rPr>
          <w:rFonts w:ascii="Lato" w:eastAsia="Times New Roman" w:hAnsi="Lato"/>
          <w:sz w:val="24"/>
          <w:szCs w:val="24"/>
          <w:lang w:eastAsia="pl-PL"/>
        </w:rPr>
        <w:t>pilotażowego</w:t>
      </w:r>
      <w:r w:rsidRPr="006C4DF9">
        <w:rPr>
          <w:rFonts w:ascii="Lato" w:eastAsia="Times New Roman" w:hAnsi="Lato"/>
          <w:sz w:val="24"/>
          <w:szCs w:val="24"/>
          <w:lang w:eastAsia="pl-PL"/>
        </w:rPr>
        <w:t xml:space="preserve"> wskazuje </w:t>
      </w:r>
      <w:r w:rsidR="00EF1294">
        <w:rPr>
          <w:rFonts w:ascii="Lato" w:eastAsia="Times New Roman" w:hAnsi="Lato"/>
          <w:sz w:val="24"/>
          <w:szCs w:val="24"/>
          <w:lang w:eastAsia="pl-PL"/>
        </w:rPr>
        <w:t>r</w:t>
      </w:r>
      <w:r w:rsidR="00B22B26" w:rsidRPr="006C4DF9">
        <w:rPr>
          <w:rFonts w:ascii="Lato" w:eastAsia="Times New Roman" w:hAnsi="Lato"/>
          <w:sz w:val="24"/>
          <w:szCs w:val="24"/>
          <w:lang w:eastAsia="pl-PL"/>
        </w:rPr>
        <w:t>ealizatora projektu pilotażowego.</w:t>
      </w:r>
    </w:p>
    <w:p w14:paraId="401401A3" w14:textId="77777777" w:rsidR="00753CB5" w:rsidRPr="006C4DF9" w:rsidRDefault="00753CB5" w:rsidP="00D9753C">
      <w:pPr>
        <w:pStyle w:val="Akapitzlist"/>
        <w:spacing w:before="120"/>
        <w:ind w:left="0"/>
        <w:jc w:val="both"/>
        <w:rPr>
          <w:rFonts w:ascii="Lato" w:eastAsia="Times New Roman" w:hAnsi="Lato"/>
          <w:sz w:val="16"/>
          <w:szCs w:val="16"/>
          <w:lang w:eastAsia="pl-PL"/>
        </w:rPr>
      </w:pPr>
    </w:p>
    <w:p w14:paraId="75249AE6" w14:textId="27B1600C" w:rsidR="00346850" w:rsidRPr="006C4DF9" w:rsidRDefault="00346850" w:rsidP="00D9753C">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t xml:space="preserve">W przypadku, gdy </w:t>
      </w:r>
      <w:r w:rsidR="00E24C0D">
        <w:rPr>
          <w:rFonts w:ascii="Lato" w:eastAsia="Times New Roman" w:hAnsi="Lato"/>
          <w:sz w:val="24"/>
          <w:szCs w:val="24"/>
          <w:lang w:eastAsia="pl-PL"/>
        </w:rPr>
        <w:t>i</w:t>
      </w:r>
      <w:r w:rsidRPr="006C4DF9">
        <w:rPr>
          <w:rFonts w:ascii="Lato" w:eastAsia="Times New Roman" w:hAnsi="Lato"/>
          <w:sz w:val="24"/>
          <w:szCs w:val="24"/>
          <w:lang w:eastAsia="pl-PL"/>
        </w:rPr>
        <w:t xml:space="preserve">nicjatorem projektu pilotażowego jest minister </w:t>
      </w:r>
      <w:r w:rsidR="00207EBC" w:rsidRPr="006C4DF9">
        <w:rPr>
          <w:rFonts w:ascii="Lato" w:eastAsia="Times New Roman" w:hAnsi="Lato"/>
          <w:sz w:val="24"/>
          <w:szCs w:val="24"/>
          <w:lang w:eastAsia="pl-PL"/>
        </w:rPr>
        <w:t xml:space="preserve">właściwy </w:t>
      </w:r>
      <w:r w:rsidRPr="006C4DF9">
        <w:rPr>
          <w:rFonts w:ascii="Lato" w:eastAsia="Times New Roman" w:hAnsi="Lato"/>
          <w:sz w:val="24"/>
          <w:szCs w:val="24"/>
          <w:lang w:eastAsia="pl-PL"/>
        </w:rPr>
        <w:t xml:space="preserve">do spraw pracy </w:t>
      </w:r>
      <w:r w:rsidR="00210C8F" w:rsidRPr="006C4DF9">
        <w:rPr>
          <w:rFonts w:ascii="Lato" w:eastAsia="Times New Roman" w:hAnsi="Lato"/>
          <w:i/>
          <w:iCs/>
          <w:sz w:val="24"/>
          <w:szCs w:val="24"/>
          <w:lang w:eastAsia="pl-PL"/>
        </w:rPr>
        <w:t>W</w:t>
      </w:r>
      <w:r w:rsidRPr="006C4DF9">
        <w:rPr>
          <w:rFonts w:ascii="Lato" w:eastAsia="Times New Roman" w:hAnsi="Lato"/>
          <w:i/>
          <w:iCs/>
          <w:sz w:val="24"/>
          <w:szCs w:val="24"/>
          <w:lang w:eastAsia="pl-PL"/>
        </w:rPr>
        <w:t>niosek</w:t>
      </w:r>
      <w:r w:rsidRPr="006C4DF9">
        <w:rPr>
          <w:rFonts w:ascii="Lato" w:eastAsia="Times New Roman" w:hAnsi="Lato"/>
          <w:sz w:val="24"/>
          <w:szCs w:val="24"/>
          <w:lang w:eastAsia="pl-PL"/>
        </w:rPr>
        <w:t xml:space="preserve"> jest składany </w:t>
      </w:r>
      <w:r w:rsidR="002D63CB" w:rsidRPr="006C4DF9">
        <w:rPr>
          <w:rFonts w:ascii="Lato" w:eastAsia="Times New Roman" w:hAnsi="Lato"/>
          <w:sz w:val="24"/>
          <w:szCs w:val="24"/>
          <w:lang w:eastAsia="pl-PL"/>
        </w:rPr>
        <w:t xml:space="preserve">przez </w:t>
      </w:r>
      <w:r w:rsidR="00EF1294">
        <w:rPr>
          <w:rFonts w:ascii="Lato" w:eastAsia="Times New Roman" w:hAnsi="Lato"/>
          <w:sz w:val="24"/>
          <w:szCs w:val="24"/>
          <w:lang w:eastAsia="pl-PL"/>
        </w:rPr>
        <w:t>r</w:t>
      </w:r>
      <w:r w:rsidR="00607187" w:rsidRPr="006C4DF9">
        <w:rPr>
          <w:rFonts w:ascii="Lato" w:eastAsia="Times New Roman" w:hAnsi="Lato"/>
          <w:sz w:val="24"/>
          <w:szCs w:val="24"/>
          <w:lang w:eastAsia="pl-PL"/>
        </w:rPr>
        <w:t>ealizatora</w:t>
      </w:r>
      <w:r w:rsidRPr="006C4DF9">
        <w:rPr>
          <w:rFonts w:ascii="Lato" w:eastAsia="Times New Roman" w:hAnsi="Lato"/>
          <w:sz w:val="24"/>
          <w:szCs w:val="24"/>
          <w:lang w:eastAsia="pl-PL"/>
        </w:rPr>
        <w:t xml:space="preserve"> </w:t>
      </w:r>
      <w:r w:rsidR="00607187" w:rsidRPr="006C4DF9">
        <w:rPr>
          <w:rFonts w:ascii="Lato" w:eastAsia="Times New Roman" w:hAnsi="Lato"/>
          <w:sz w:val="24"/>
          <w:szCs w:val="24"/>
          <w:lang w:eastAsia="pl-PL"/>
        </w:rPr>
        <w:t>projektu</w:t>
      </w:r>
      <w:r w:rsidRPr="006C4DF9">
        <w:rPr>
          <w:rFonts w:ascii="Lato" w:eastAsia="Times New Roman" w:hAnsi="Lato"/>
          <w:sz w:val="24"/>
          <w:szCs w:val="24"/>
          <w:lang w:eastAsia="pl-PL"/>
        </w:rPr>
        <w:t>.</w:t>
      </w:r>
    </w:p>
    <w:p w14:paraId="15BC6CC7" w14:textId="7FF24763" w:rsidR="00504866" w:rsidRPr="006C4DF9" w:rsidRDefault="003E640F" w:rsidP="00D9753C">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Minister właściwy do spraw pracy </w:t>
      </w:r>
      <w:r w:rsidR="00504866" w:rsidRPr="006C4DF9">
        <w:rPr>
          <w:rFonts w:ascii="Lato" w:eastAsia="Times New Roman" w:hAnsi="Lato"/>
          <w:sz w:val="24"/>
          <w:szCs w:val="24"/>
          <w:lang w:eastAsia="pl-PL"/>
        </w:rPr>
        <w:t xml:space="preserve">przed podjęciem decyzji akceptującej </w:t>
      </w:r>
      <w:r w:rsidR="00504866" w:rsidRPr="006C4DF9">
        <w:rPr>
          <w:rFonts w:ascii="Lato" w:eastAsia="Times New Roman" w:hAnsi="Lato"/>
          <w:i/>
          <w:iCs/>
          <w:sz w:val="24"/>
          <w:szCs w:val="24"/>
          <w:lang w:eastAsia="pl-PL"/>
        </w:rPr>
        <w:t>Wniosek,</w:t>
      </w:r>
      <w:r w:rsidR="00504866" w:rsidRPr="006C4DF9">
        <w:rPr>
          <w:rFonts w:ascii="Lato" w:eastAsia="Times New Roman" w:hAnsi="Lato"/>
          <w:sz w:val="24"/>
          <w:szCs w:val="24"/>
          <w:lang w:eastAsia="pl-PL"/>
        </w:rPr>
        <w:t xml:space="preserve"> </w:t>
      </w:r>
      <w:r w:rsidR="002D63CB" w:rsidRPr="006C4DF9">
        <w:rPr>
          <w:rFonts w:ascii="Lato" w:eastAsia="Times New Roman" w:hAnsi="Lato"/>
          <w:sz w:val="24"/>
          <w:szCs w:val="24"/>
          <w:lang w:eastAsia="pl-PL"/>
        </w:rPr>
        <w:t xml:space="preserve">dokonuje </w:t>
      </w:r>
      <w:r w:rsidR="00504866" w:rsidRPr="006C4DF9">
        <w:rPr>
          <w:rFonts w:ascii="Lato" w:eastAsia="Times New Roman" w:hAnsi="Lato"/>
          <w:sz w:val="24"/>
          <w:szCs w:val="24"/>
          <w:lang w:eastAsia="pl-PL"/>
        </w:rPr>
        <w:t>oceny możliwości sfinansowania z rezerwy Funduszu Pracy przedłożonego projektu pilotażowego, mając na uwadze:</w:t>
      </w:r>
    </w:p>
    <w:p w14:paraId="0758AC67" w14:textId="1C966B04" w:rsidR="009F4034" w:rsidRPr="006C4DF9" w:rsidRDefault="004D17D0" w:rsidP="009F4034">
      <w:pPr>
        <w:pStyle w:val="Akapitzlist"/>
        <w:numPr>
          <w:ilvl w:val="0"/>
          <w:numId w:val="21"/>
        </w:numPr>
        <w:rPr>
          <w:rFonts w:ascii="Lato" w:eastAsia="Times New Roman" w:hAnsi="Lato"/>
          <w:sz w:val="24"/>
          <w:szCs w:val="24"/>
          <w:lang w:eastAsia="pl-PL"/>
        </w:rPr>
      </w:pPr>
      <w:r>
        <w:rPr>
          <w:rFonts w:ascii="Lato" w:eastAsia="Times New Roman" w:hAnsi="Lato"/>
          <w:sz w:val="24"/>
          <w:szCs w:val="24"/>
          <w:lang w:eastAsia="pl-PL"/>
        </w:rPr>
        <w:t>liczbę</w:t>
      </w:r>
      <w:r w:rsidR="009F4034" w:rsidRPr="006C4DF9">
        <w:rPr>
          <w:rFonts w:ascii="Lato" w:eastAsia="Times New Roman" w:hAnsi="Lato"/>
          <w:sz w:val="24"/>
          <w:szCs w:val="24"/>
          <w:lang w:eastAsia="pl-PL"/>
        </w:rPr>
        <w:t xml:space="preserve"> złożonych wniosków w ramach naboru;</w:t>
      </w:r>
    </w:p>
    <w:p w14:paraId="3B09BFC1" w14:textId="04DA0B80" w:rsidR="009F4034" w:rsidRPr="006C4DF9" w:rsidRDefault="009F4034" w:rsidP="009F4034">
      <w:pPr>
        <w:pStyle w:val="Akapitzlist"/>
        <w:numPr>
          <w:ilvl w:val="0"/>
          <w:numId w:val="21"/>
        </w:numPr>
        <w:rPr>
          <w:rFonts w:ascii="Lato" w:eastAsia="Times New Roman" w:hAnsi="Lato"/>
          <w:sz w:val="24"/>
          <w:szCs w:val="24"/>
          <w:lang w:eastAsia="pl-PL"/>
        </w:rPr>
      </w:pPr>
      <w:r w:rsidRPr="006C4DF9">
        <w:rPr>
          <w:rFonts w:ascii="Lato" w:eastAsia="Times New Roman" w:hAnsi="Lato"/>
          <w:sz w:val="24"/>
          <w:szCs w:val="24"/>
          <w:lang w:eastAsia="pl-PL"/>
        </w:rPr>
        <w:t xml:space="preserve">dostępność środków rezerwy Funduszu Pracy; </w:t>
      </w:r>
    </w:p>
    <w:p w14:paraId="78A5C417" w14:textId="140592C4" w:rsidR="00504866" w:rsidRPr="006C4DF9" w:rsidRDefault="00504866" w:rsidP="00B56461">
      <w:pPr>
        <w:pStyle w:val="Akapitzlist"/>
        <w:numPr>
          <w:ilvl w:val="0"/>
          <w:numId w:val="21"/>
        </w:num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zasadność realizacji projektu pilotażowego;</w:t>
      </w:r>
    </w:p>
    <w:p w14:paraId="1D846C91" w14:textId="7A1DF596" w:rsidR="00264CF1" w:rsidRPr="006C4DF9" w:rsidRDefault="00264CF1" w:rsidP="00B56461">
      <w:pPr>
        <w:pStyle w:val="Akapitzlist"/>
        <w:numPr>
          <w:ilvl w:val="0"/>
          <w:numId w:val="21"/>
        </w:num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prawidłowość przeprowadzonej diagnozy problemu;</w:t>
      </w:r>
    </w:p>
    <w:p w14:paraId="6A636943" w14:textId="2426071C" w:rsidR="009F4034" w:rsidRPr="006C4DF9" w:rsidRDefault="009F4034" w:rsidP="00B56461">
      <w:pPr>
        <w:pStyle w:val="Akapitzlist"/>
        <w:numPr>
          <w:ilvl w:val="0"/>
          <w:numId w:val="21"/>
        </w:num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analizę zaproponowanych mierników za pomocą, których będą mierzone efekty realizacji projektu pilotażowego;</w:t>
      </w:r>
    </w:p>
    <w:p w14:paraId="03B5A50B" w14:textId="55AA7C24" w:rsidR="006A6379" w:rsidRPr="006C4DF9" w:rsidRDefault="00504866" w:rsidP="006A6379">
      <w:pPr>
        <w:pStyle w:val="Akapitzlist"/>
        <w:numPr>
          <w:ilvl w:val="0"/>
          <w:numId w:val="21"/>
        </w:num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 xml:space="preserve">poprawność przygotowanego </w:t>
      </w:r>
      <w:r w:rsidR="00C717B2" w:rsidRPr="006C4DF9">
        <w:rPr>
          <w:rFonts w:ascii="Lato" w:eastAsia="Times New Roman" w:hAnsi="Lato"/>
          <w:sz w:val="24"/>
          <w:szCs w:val="24"/>
          <w:lang w:eastAsia="pl-PL"/>
        </w:rPr>
        <w:t>projektu</w:t>
      </w:r>
      <w:r w:rsidR="00737CDE" w:rsidRPr="006C4DF9">
        <w:rPr>
          <w:rFonts w:ascii="Lato" w:eastAsia="Times New Roman" w:hAnsi="Lato"/>
          <w:sz w:val="24"/>
          <w:szCs w:val="24"/>
          <w:lang w:eastAsia="pl-PL"/>
        </w:rPr>
        <w:t>,</w:t>
      </w:r>
      <w:r w:rsidR="00C717B2" w:rsidRPr="006C4DF9">
        <w:rPr>
          <w:rFonts w:ascii="Lato" w:eastAsia="Times New Roman" w:hAnsi="Lato"/>
          <w:sz w:val="24"/>
          <w:szCs w:val="24"/>
          <w:lang w:eastAsia="pl-PL"/>
        </w:rPr>
        <w:t xml:space="preserve"> w tym jego </w:t>
      </w:r>
      <w:r w:rsidRPr="006C4DF9">
        <w:rPr>
          <w:rFonts w:ascii="Lato" w:eastAsia="Times New Roman" w:hAnsi="Lato"/>
          <w:sz w:val="24"/>
          <w:szCs w:val="24"/>
          <w:lang w:eastAsia="pl-PL"/>
        </w:rPr>
        <w:t>budżetu</w:t>
      </w:r>
      <w:r w:rsidR="006A6379" w:rsidRPr="006C4DF9">
        <w:rPr>
          <w:rFonts w:ascii="Lato" w:eastAsia="Times New Roman" w:hAnsi="Lato"/>
          <w:sz w:val="24"/>
          <w:szCs w:val="24"/>
          <w:lang w:eastAsia="pl-PL"/>
        </w:rPr>
        <w:t>;</w:t>
      </w:r>
    </w:p>
    <w:p w14:paraId="4BED7B8C" w14:textId="12A25EDD" w:rsidR="009F4034" w:rsidRPr="006C4DF9" w:rsidRDefault="009F4034" w:rsidP="009F4034">
      <w:pPr>
        <w:pStyle w:val="Akapitzlist"/>
        <w:numPr>
          <w:ilvl w:val="0"/>
          <w:numId w:val="21"/>
        </w:numPr>
        <w:rPr>
          <w:rFonts w:ascii="Lato" w:eastAsia="Times New Roman" w:hAnsi="Lato"/>
          <w:sz w:val="24"/>
          <w:szCs w:val="24"/>
          <w:lang w:eastAsia="pl-PL"/>
        </w:rPr>
      </w:pPr>
      <w:r w:rsidRPr="006C4DF9">
        <w:rPr>
          <w:rFonts w:ascii="Lato" w:eastAsia="Times New Roman" w:hAnsi="Lato"/>
          <w:sz w:val="24"/>
          <w:szCs w:val="24"/>
          <w:lang w:eastAsia="pl-PL"/>
        </w:rPr>
        <w:t>możliwość implementacji wypracowanych rozwiązań.</w:t>
      </w:r>
    </w:p>
    <w:p w14:paraId="57DF787D" w14:textId="77777777" w:rsidR="006A6379" w:rsidRPr="006C4DF9" w:rsidRDefault="006A6379" w:rsidP="00DE1591">
      <w:pPr>
        <w:pStyle w:val="Akapitzlist"/>
        <w:spacing w:before="100" w:beforeAutospacing="1" w:after="100" w:afterAutospacing="1"/>
        <w:ind w:left="0"/>
        <w:jc w:val="both"/>
        <w:rPr>
          <w:rFonts w:ascii="Lato" w:eastAsia="Times New Roman" w:hAnsi="Lato"/>
          <w:sz w:val="24"/>
          <w:szCs w:val="24"/>
          <w:lang w:eastAsia="pl-PL"/>
        </w:rPr>
      </w:pPr>
    </w:p>
    <w:p w14:paraId="04770795" w14:textId="2749BBFD" w:rsidR="007B7681" w:rsidRPr="006C4DF9" w:rsidRDefault="007B7681" w:rsidP="00DE1591">
      <w:pPr>
        <w:pStyle w:val="Akapitzlist"/>
        <w:spacing w:before="100" w:beforeAutospacing="1" w:after="100" w:afterAutospacing="1"/>
        <w:ind w:left="0"/>
        <w:jc w:val="both"/>
        <w:rPr>
          <w:rFonts w:ascii="Lato" w:eastAsia="Times New Roman" w:hAnsi="Lato"/>
          <w:sz w:val="24"/>
          <w:szCs w:val="24"/>
          <w:lang w:eastAsia="pl-PL"/>
        </w:rPr>
      </w:pPr>
      <w:r w:rsidRPr="006C4DF9">
        <w:rPr>
          <w:rFonts w:ascii="Lato" w:eastAsia="Times New Roman" w:hAnsi="Lato"/>
          <w:i/>
          <w:iCs/>
          <w:sz w:val="24"/>
          <w:szCs w:val="24"/>
          <w:lang w:eastAsia="pl-PL"/>
        </w:rPr>
        <w:t>Wnioski</w:t>
      </w:r>
      <w:r w:rsidRPr="006C4DF9">
        <w:rPr>
          <w:rFonts w:ascii="Lato" w:eastAsia="Times New Roman" w:hAnsi="Lato"/>
          <w:sz w:val="24"/>
          <w:szCs w:val="24"/>
          <w:lang w:eastAsia="pl-PL"/>
        </w:rPr>
        <w:t xml:space="preserve"> mogą być składane</w:t>
      </w:r>
      <w:r w:rsidR="007B0828" w:rsidRPr="006C4DF9">
        <w:rPr>
          <w:rFonts w:ascii="Lato" w:eastAsia="Times New Roman" w:hAnsi="Lato"/>
          <w:sz w:val="24"/>
          <w:szCs w:val="24"/>
          <w:lang w:eastAsia="pl-PL"/>
        </w:rPr>
        <w:t xml:space="preserve"> dwutorowo, tj.</w:t>
      </w:r>
      <w:r w:rsidRPr="006C4DF9">
        <w:rPr>
          <w:rFonts w:ascii="Lato" w:eastAsia="Times New Roman" w:hAnsi="Lato"/>
          <w:sz w:val="24"/>
          <w:szCs w:val="24"/>
          <w:lang w:eastAsia="pl-PL"/>
        </w:rPr>
        <w:t>:</w:t>
      </w:r>
    </w:p>
    <w:p w14:paraId="71684490" w14:textId="77777777" w:rsidR="00DE1591" w:rsidRPr="006C4DF9" w:rsidRDefault="00DE1591" w:rsidP="00DE1591">
      <w:pPr>
        <w:pStyle w:val="Akapitzlist"/>
        <w:spacing w:before="100" w:beforeAutospacing="1" w:after="100" w:afterAutospacing="1"/>
        <w:ind w:left="0"/>
        <w:jc w:val="both"/>
        <w:rPr>
          <w:rFonts w:ascii="Lato" w:eastAsia="Times New Roman" w:hAnsi="Lato"/>
          <w:sz w:val="24"/>
          <w:szCs w:val="24"/>
          <w:lang w:eastAsia="pl-PL"/>
        </w:rPr>
      </w:pPr>
    </w:p>
    <w:p w14:paraId="42F4A816" w14:textId="62092870" w:rsidR="007B7681" w:rsidRPr="006C4DF9" w:rsidRDefault="007B7681" w:rsidP="00100868">
      <w:pPr>
        <w:pStyle w:val="Akapitzlist"/>
        <w:numPr>
          <w:ilvl w:val="0"/>
          <w:numId w:val="7"/>
        </w:numPr>
        <w:spacing w:before="100" w:beforeAutospacing="1" w:after="100" w:afterAutospacing="1"/>
        <w:jc w:val="both"/>
        <w:rPr>
          <w:rFonts w:ascii="Lato" w:eastAsia="Times New Roman" w:hAnsi="Lato"/>
          <w:sz w:val="24"/>
          <w:szCs w:val="24"/>
          <w:lang w:eastAsia="pl-PL"/>
        </w:rPr>
      </w:pPr>
      <w:r w:rsidRPr="006C4DF9">
        <w:rPr>
          <w:rFonts w:ascii="Lato" w:eastAsia="Times New Roman" w:hAnsi="Lato"/>
          <w:sz w:val="24"/>
          <w:szCs w:val="24"/>
          <w:lang w:eastAsia="pl-PL"/>
        </w:rPr>
        <w:t>w ramach naborów ogłaszanych przez</w:t>
      </w:r>
      <w:r w:rsidR="0029485E" w:rsidRPr="006C4DF9">
        <w:rPr>
          <w:rFonts w:ascii="Lato" w:hAnsi="Lato"/>
          <w:sz w:val="24"/>
          <w:szCs w:val="24"/>
        </w:rPr>
        <w:t xml:space="preserve"> m</w:t>
      </w:r>
      <w:r w:rsidR="0029485E" w:rsidRPr="006C4DF9">
        <w:rPr>
          <w:rFonts w:ascii="Lato" w:eastAsia="Times New Roman" w:hAnsi="Lato"/>
          <w:sz w:val="24"/>
          <w:szCs w:val="24"/>
          <w:lang w:eastAsia="pl-PL"/>
        </w:rPr>
        <w:t>inistra właściwego do spraw pracy</w:t>
      </w:r>
      <w:r w:rsidR="00D56F05" w:rsidRPr="006C4DF9">
        <w:rPr>
          <w:rFonts w:ascii="Lato" w:eastAsia="Times New Roman" w:hAnsi="Lato"/>
          <w:sz w:val="24"/>
          <w:szCs w:val="24"/>
          <w:lang w:eastAsia="pl-PL"/>
        </w:rPr>
        <w:t>.</w:t>
      </w:r>
    </w:p>
    <w:p w14:paraId="3EE12EE1" w14:textId="77777777" w:rsidR="007B7681" w:rsidRPr="006C4DF9" w:rsidRDefault="007B7681" w:rsidP="00DE1591">
      <w:pPr>
        <w:pStyle w:val="Akapitzlist"/>
        <w:spacing w:before="100" w:beforeAutospacing="1" w:after="100" w:afterAutospacing="1"/>
        <w:ind w:left="0"/>
        <w:jc w:val="both"/>
        <w:rPr>
          <w:rFonts w:ascii="Lato" w:eastAsia="Times New Roman" w:hAnsi="Lato"/>
          <w:sz w:val="16"/>
          <w:szCs w:val="16"/>
          <w:lang w:eastAsia="pl-PL"/>
        </w:rPr>
      </w:pPr>
    </w:p>
    <w:p w14:paraId="5FD0543D" w14:textId="0DC02258" w:rsidR="007B7681" w:rsidRPr="006C4DF9" w:rsidRDefault="007B7681" w:rsidP="00DE1591">
      <w:pPr>
        <w:pStyle w:val="Akapitzlist"/>
        <w:spacing w:before="100" w:beforeAutospacing="1" w:after="100" w:afterAutospacing="1"/>
        <w:ind w:left="709"/>
        <w:jc w:val="both"/>
        <w:rPr>
          <w:rFonts w:ascii="Lato" w:eastAsia="Times New Roman" w:hAnsi="Lato"/>
          <w:sz w:val="24"/>
          <w:szCs w:val="24"/>
          <w:lang w:eastAsia="pl-PL"/>
        </w:rPr>
      </w:pPr>
      <w:r w:rsidRPr="006C4DF9">
        <w:rPr>
          <w:rFonts w:ascii="Lato" w:eastAsia="Times New Roman" w:hAnsi="Lato"/>
          <w:sz w:val="24"/>
          <w:szCs w:val="24"/>
          <w:lang w:eastAsia="pl-PL"/>
        </w:rPr>
        <w:t>Ogłoszenie naboru na realizację projektów pilotażowych jest decyzją</w:t>
      </w:r>
      <w:r w:rsidR="0029485E" w:rsidRPr="006C4DF9">
        <w:t xml:space="preserve"> </w:t>
      </w:r>
      <w:r w:rsidR="0029485E" w:rsidRPr="006C4DF9">
        <w:rPr>
          <w:rFonts w:ascii="Lato" w:eastAsia="Times New Roman" w:hAnsi="Lato"/>
          <w:sz w:val="24"/>
          <w:szCs w:val="24"/>
          <w:lang w:eastAsia="pl-PL"/>
        </w:rPr>
        <w:t xml:space="preserve">ministra </w:t>
      </w:r>
      <w:bookmarkStart w:id="4" w:name="_Hlk196303508"/>
      <w:r w:rsidR="0029485E" w:rsidRPr="006C4DF9">
        <w:rPr>
          <w:rFonts w:ascii="Lato" w:eastAsia="Times New Roman" w:hAnsi="Lato"/>
          <w:sz w:val="24"/>
          <w:szCs w:val="24"/>
          <w:lang w:eastAsia="pl-PL"/>
        </w:rPr>
        <w:t>właściwego do spraw pracy</w:t>
      </w:r>
      <w:bookmarkEnd w:id="4"/>
      <w:r w:rsidRPr="006C4DF9">
        <w:rPr>
          <w:rFonts w:ascii="Lato" w:eastAsia="Times New Roman" w:hAnsi="Lato"/>
          <w:sz w:val="24"/>
          <w:szCs w:val="24"/>
          <w:lang w:eastAsia="pl-PL"/>
        </w:rPr>
        <w:t>, uwarunkowaną priorytetami i aktualnymi potrzebami w zakresie realizacji polityki rynku pracy.</w:t>
      </w:r>
    </w:p>
    <w:p w14:paraId="77F49FF6" w14:textId="7EA9957A" w:rsidR="003B3A45" w:rsidRPr="006C4DF9" w:rsidRDefault="003B3A45" w:rsidP="00DE1591">
      <w:pPr>
        <w:pStyle w:val="Akapitzlist"/>
        <w:spacing w:before="100" w:beforeAutospacing="1" w:after="100" w:afterAutospacing="1"/>
        <w:ind w:left="709"/>
        <w:jc w:val="both"/>
        <w:rPr>
          <w:rFonts w:ascii="Lato" w:eastAsia="Times New Roman" w:hAnsi="Lato"/>
          <w:sz w:val="16"/>
          <w:szCs w:val="16"/>
          <w:lang w:eastAsia="pl-PL"/>
        </w:rPr>
      </w:pPr>
    </w:p>
    <w:p w14:paraId="3B96985B" w14:textId="6A500C8F" w:rsidR="003B3A45" w:rsidRPr="00E24C0D" w:rsidRDefault="00D56F05" w:rsidP="00DE1591">
      <w:pPr>
        <w:pStyle w:val="Akapitzlist"/>
        <w:spacing w:before="100" w:beforeAutospacing="1" w:after="100" w:afterAutospacing="1"/>
        <w:ind w:left="709"/>
        <w:jc w:val="both"/>
        <w:rPr>
          <w:rFonts w:ascii="Lato" w:eastAsia="Times New Roman" w:hAnsi="Lato"/>
          <w:sz w:val="24"/>
          <w:szCs w:val="24"/>
          <w:lang w:eastAsia="pl-PL"/>
        </w:rPr>
      </w:pPr>
      <w:r w:rsidRPr="00E24C0D">
        <w:rPr>
          <w:rFonts w:ascii="Lato" w:eastAsia="Times New Roman" w:hAnsi="Lato"/>
          <w:sz w:val="24"/>
          <w:szCs w:val="24"/>
          <w:lang w:eastAsia="pl-PL"/>
        </w:rPr>
        <w:t>W przypadku organizacji naboru na realizację projektów pilotażowych</w:t>
      </w:r>
      <w:r w:rsidR="008F6A61" w:rsidRPr="00E24C0D">
        <w:rPr>
          <w:rFonts w:ascii="Lato" w:eastAsia="Times New Roman" w:hAnsi="Lato"/>
          <w:sz w:val="24"/>
          <w:szCs w:val="24"/>
          <w:lang w:eastAsia="pl-PL"/>
        </w:rPr>
        <w:t>,</w:t>
      </w:r>
      <w:r w:rsidRPr="00E24C0D">
        <w:rPr>
          <w:rFonts w:ascii="Lato" w:eastAsia="Times New Roman" w:hAnsi="Lato"/>
          <w:sz w:val="24"/>
          <w:szCs w:val="24"/>
          <w:lang w:eastAsia="pl-PL"/>
        </w:rPr>
        <w:t xml:space="preserve"> </w:t>
      </w:r>
      <w:r w:rsidR="0029485E" w:rsidRPr="00E24C0D">
        <w:rPr>
          <w:rFonts w:ascii="Lato" w:eastAsia="Times New Roman" w:hAnsi="Lato"/>
          <w:sz w:val="24"/>
          <w:szCs w:val="24"/>
          <w:lang w:eastAsia="pl-PL"/>
        </w:rPr>
        <w:t>m</w:t>
      </w:r>
      <w:r w:rsidRPr="00E24C0D">
        <w:rPr>
          <w:rFonts w:ascii="Lato" w:eastAsia="Times New Roman" w:hAnsi="Lato"/>
          <w:sz w:val="24"/>
          <w:szCs w:val="24"/>
          <w:lang w:eastAsia="pl-PL"/>
        </w:rPr>
        <w:t xml:space="preserve">inister </w:t>
      </w:r>
      <w:r w:rsidR="00145F65" w:rsidRPr="00E24C0D">
        <w:rPr>
          <w:rFonts w:ascii="Lato" w:eastAsia="Times New Roman" w:hAnsi="Lato"/>
          <w:sz w:val="24"/>
          <w:szCs w:val="24"/>
          <w:lang w:eastAsia="pl-PL"/>
        </w:rPr>
        <w:t>właściw</w:t>
      </w:r>
      <w:r w:rsidR="00E84EAB" w:rsidRPr="00E24C0D">
        <w:rPr>
          <w:rFonts w:ascii="Lato" w:eastAsia="Times New Roman" w:hAnsi="Lato"/>
          <w:sz w:val="24"/>
          <w:szCs w:val="24"/>
          <w:lang w:eastAsia="pl-PL"/>
        </w:rPr>
        <w:t>y</w:t>
      </w:r>
      <w:r w:rsidR="00145F65" w:rsidRPr="00E24C0D">
        <w:rPr>
          <w:rFonts w:ascii="Lato" w:eastAsia="Times New Roman" w:hAnsi="Lato"/>
          <w:sz w:val="24"/>
          <w:szCs w:val="24"/>
          <w:lang w:eastAsia="pl-PL"/>
        </w:rPr>
        <w:t xml:space="preserve"> do spraw pracy </w:t>
      </w:r>
      <w:r w:rsidR="00EE5DBE" w:rsidRPr="00E24C0D">
        <w:rPr>
          <w:rFonts w:ascii="Lato" w:eastAsia="Times New Roman" w:hAnsi="Lato"/>
          <w:sz w:val="24"/>
          <w:szCs w:val="24"/>
          <w:lang w:eastAsia="pl-PL"/>
        </w:rPr>
        <w:t xml:space="preserve">opracowuje regulamin naboru, w którym określa </w:t>
      </w:r>
      <w:r w:rsidR="00BD7A0C" w:rsidRPr="00E24C0D">
        <w:rPr>
          <w:rFonts w:ascii="Lato" w:eastAsia="Times New Roman" w:hAnsi="Lato"/>
          <w:sz w:val="24"/>
          <w:szCs w:val="24"/>
          <w:lang w:eastAsia="pl-PL"/>
        </w:rPr>
        <w:t>m.in.</w:t>
      </w:r>
      <w:r w:rsidR="003B3A45" w:rsidRPr="00E24C0D">
        <w:rPr>
          <w:rFonts w:ascii="Lato" w:eastAsia="Times New Roman" w:hAnsi="Lato"/>
          <w:sz w:val="24"/>
          <w:szCs w:val="24"/>
          <w:lang w:eastAsia="pl-PL"/>
        </w:rPr>
        <w:t>:</w:t>
      </w:r>
    </w:p>
    <w:p w14:paraId="40753B32" w14:textId="00FDFBE9" w:rsidR="003B3A45" w:rsidRPr="00E24C0D" w:rsidRDefault="003B3A45"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cel naboru</w:t>
      </w:r>
      <w:r w:rsidR="003122B3" w:rsidRPr="00E24C0D">
        <w:rPr>
          <w:rFonts w:ascii="Lato" w:eastAsia="Times New Roman" w:hAnsi="Lato"/>
          <w:sz w:val="24"/>
          <w:szCs w:val="24"/>
          <w:lang w:eastAsia="pl-PL"/>
        </w:rPr>
        <w:t>;</w:t>
      </w:r>
    </w:p>
    <w:p w14:paraId="4AD865ED" w14:textId="573AE76A" w:rsidR="003B3A45" w:rsidRPr="00E24C0D" w:rsidRDefault="003B3A45"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 xml:space="preserve">grupy docelowe </w:t>
      </w:r>
      <w:r w:rsidR="00D56F05" w:rsidRPr="00E24C0D">
        <w:rPr>
          <w:rFonts w:ascii="Lato" w:eastAsia="Times New Roman" w:hAnsi="Lato"/>
          <w:sz w:val="24"/>
          <w:szCs w:val="24"/>
          <w:lang w:eastAsia="pl-PL"/>
        </w:rPr>
        <w:t>i</w:t>
      </w:r>
      <w:r w:rsidR="00BB3861" w:rsidRPr="00E24C0D">
        <w:rPr>
          <w:rFonts w:ascii="Lato" w:eastAsia="Times New Roman" w:hAnsi="Lato"/>
          <w:sz w:val="24"/>
          <w:szCs w:val="24"/>
          <w:lang w:eastAsia="pl-PL"/>
        </w:rPr>
        <w:t xml:space="preserve"> realizatorów projektów</w:t>
      </w:r>
      <w:r w:rsidR="003122B3" w:rsidRPr="00E24C0D">
        <w:rPr>
          <w:rFonts w:ascii="Lato" w:eastAsia="Times New Roman" w:hAnsi="Lato"/>
          <w:sz w:val="24"/>
          <w:szCs w:val="24"/>
          <w:lang w:eastAsia="pl-PL"/>
        </w:rPr>
        <w:t>;</w:t>
      </w:r>
    </w:p>
    <w:p w14:paraId="6F61D438" w14:textId="435A3164" w:rsidR="003B3A45" w:rsidRPr="00E24C0D" w:rsidRDefault="003B3A45"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oczekiwane efekty naboru</w:t>
      </w:r>
      <w:r w:rsidR="003122B3" w:rsidRPr="00E24C0D">
        <w:rPr>
          <w:rFonts w:ascii="Lato" w:eastAsia="Times New Roman" w:hAnsi="Lato"/>
          <w:sz w:val="24"/>
          <w:szCs w:val="24"/>
          <w:lang w:eastAsia="pl-PL"/>
        </w:rPr>
        <w:t>;</w:t>
      </w:r>
    </w:p>
    <w:p w14:paraId="4431C74F" w14:textId="1DBD911D" w:rsidR="003B3A45" w:rsidRPr="00E24C0D" w:rsidRDefault="003B3A45"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termin realizacji działań</w:t>
      </w:r>
      <w:r w:rsidR="003122B3" w:rsidRPr="00E24C0D">
        <w:rPr>
          <w:rFonts w:ascii="Lato" w:eastAsia="Times New Roman" w:hAnsi="Lato"/>
          <w:sz w:val="24"/>
          <w:szCs w:val="24"/>
          <w:lang w:eastAsia="pl-PL"/>
        </w:rPr>
        <w:t>;</w:t>
      </w:r>
    </w:p>
    <w:p w14:paraId="1DFC502F" w14:textId="770121B4" w:rsidR="003B3A45" w:rsidRPr="00E24C0D" w:rsidRDefault="003B3A45"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alokację finansową</w:t>
      </w:r>
      <w:r w:rsidR="003122B3" w:rsidRPr="00E24C0D">
        <w:rPr>
          <w:rFonts w:ascii="Lato" w:eastAsia="Times New Roman" w:hAnsi="Lato"/>
          <w:sz w:val="24"/>
          <w:szCs w:val="24"/>
          <w:lang w:eastAsia="pl-PL"/>
        </w:rPr>
        <w:t>;</w:t>
      </w:r>
    </w:p>
    <w:p w14:paraId="2C0C2875" w14:textId="724FBDD8" w:rsidR="003122B3" w:rsidRPr="00E24C0D" w:rsidRDefault="003122B3"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 xml:space="preserve">procedurę </w:t>
      </w:r>
      <w:r w:rsidR="00917F6A" w:rsidRPr="00E24C0D">
        <w:rPr>
          <w:rFonts w:ascii="Lato" w:eastAsia="Times New Roman" w:hAnsi="Lato"/>
          <w:sz w:val="24"/>
          <w:szCs w:val="24"/>
          <w:lang w:eastAsia="pl-PL"/>
        </w:rPr>
        <w:t xml:space="preserve">i termin </w:t>
      </w:r>
      <w:r w:rsidRPr="00E24C0D">
        <w:rPr>
          <w:rFonts w:ascii="Lato" w:eastAsia="Times New Roman" w:hAnsi="Lato"/>
          <w:sz w:val="24"/>
          <w:szCs w:val="24"/>
          <w:lang w:eastAsia="pl-PL"/>
        </w:rPr>
        <w:t>składania wniosków;</w:t>
      </w:r>
    </w:p>
    <w:p w14:paraId="7832FADB" w14:textId="13B73005" w:rsidR="00917F6A" w:rsidRPr="00E24C0D" w:rsidRDefault="00917F6A"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kryteria oceny złożonych wniosków;</w:t>
      </w:r>
    </w:p>
    <w:p w14:paraId="2F9BE612" w14:textId="756C4DD7" w:rsidR="00D85F3F" w:rsidRPr="00E24C0D" w:rsidRDefault="00F16F6D" w:rsidP="00D85F3F">
      <w:pPr>
        <w:pStyle w:val="Akapitzlist"/>
        <w:numPr>
          <w:ilvl w:val="0"/>
          <w:numId w:val="22"/>
        </w:numPr>
        <w:rPr>
          <w:rFonts w:ascii="Lato" w:eastAsia="Times New Roman" w:hAnsi="Lato"/>
          <w:sz w:val="24"/>
          <w:szCs w:val="24"/>
          <w:lang w:eastAsia="pl-PL"/>
        </w:rPr>
      </w:pPr>
      <w:r w:rsidRPr="00E24C0D">
        <w:rPr>
          <w:rFonts w:ascii="Lato" w:eastAsia="Times New Roman" w:hAnsi="Lato"/>
          <w:sz w:val="24"/>
          <w:szCs w:val="24"/>
          <w:lang w:eastAsia="pl-PL"/>
        </w:rPr>
        <w:t>wzory dokumentów</w:t>
      </w:r>
      <w:r w:rsidR="00CC0A38">
        <w:rPr>
          <w:rFonts w:ascii="Lato" w:eastAsia="Times New Roman" w:hAnsi="Lato"/>
          <w:sz w:val="24"/>
          <w:szCs w:val="24"/>
          <w:lang w:eastAsia="pl-PL"/>
        </w:rPr>
        <w:t>,</w:t>
      </w:r>
      <w:r w:rsidR="00D85F3F" w:rsidRPr="00E24C0D">
        <w:t xml:space="preserve"> </w:t>
      </w:r>
      <w:r w:rsidR="00D85F3F" w:rsidRPr="00E24C0D">
        <w:rPr>
          <w:rFonts w:ascii="Lato" w:eastAsia="Times New Roman" w:hAnsi="Lato"/>
          <w:sz w:val="24"/>
          <w:szCs w:val="24"/>
          <w:lang w:eastAsia="pl-PL"/>
        </w:rPr>
        <w:t xml:space="preserve">w tym wzór umowy i sprawozdań z wykorzystania </w:t>
      </w:r>
      <w:r w:rsidR="00D85F3F" w:rsidRPr="00E24C0D">
        <w:rPr>
          <w:rFonts w:ascii="Lato" w:eastAsia="Times New Roman" w:hAnsi="Lato"/>
          <w:sz w:val="24"/>
          <w:szCs w:val="24"/>
          <w:lang w:eastAsia="pl-PL"/>
        </w:rPr>
        <w:br/>
        <w:t>w roku budżetowym środków rezerwy Funduszu Pracy;</w:t>
      </w:r>
    </w:p>
    <w:p w14:paraId="3AAC2945" w14:textId="33CAAA8C" w:rsidR="00664AA2" w:rsidRPr="00E24C0D" w:rsidRDefault="00664AA2" w:rsidP="00B56461">
      <w:pPr>
        <w:pStyle w:val="Akapitzlist"/>
        <w:numPr>
          <w:ilvl w:val="0"/>
          <w:numId w:val="22"/>
        </w:numPr>
        <w:spacing w:before="100" w:beforeAutospacing="1" w:after="100" w:afterAutospacing="1"/>
        <w:rPr>
          <w:rFonts w:ascii="Lato" w:eastAsia="Times New Roman" w:hAnsi="Lato"/>
          <w:sz w:val="24"/>
          <w:szCs w:val="24"/>
          <w:lang w:eastAsia="pl-PL"/>
        </w:rPr>
      </w:pPr>
      <w:r w:rsidRPr="00E24C0D">
        <w:rPr>
          <w:rFonts w:ascii="Lato" w:eastAsia="Times New Roman" w:hAnsi="Lato"/>
          <w:sz w:val="24"/>
          <w:szCs w:val="24"/>
          <w:lang w:eastAsia="pl-PL"/>
        </w:rPr>
        <w:t>ewentualne ograniczenia i priorytety</w:t>
      </w:r>
      <w:r w:rsidR="00822751" w:rsidRPr="00E24C0D">
        <w:rPr>
          <w:rFonts w:ascii="Lato" w:eastAsia="Times New Roman" w:hAnsi="Lato"/>
          <w:sz w:val="24"/>
          <w:szCs w:val="24"/>
          <w:lang w:eastAsia="pl-PL"/>
        </w:rPr>
        <w:t>.</w:t>
      </w:r>
    </w:p>
    <w:p w14:paraId="5762F467" w14:textId="185F1206" w:rsidR="00370268" w:rsidRPr="00E24C0D" w:rsidRDefault="00370268" w:rsidP="00A21F3E">
      <w:pPr>
        <w:spacing w:before="120"/>
        <w:ind w:left="709"/>
        <w:jc w:val="both"/>
        <w:rPr>
          <w:rFonts w:ascii="Lato" w:eastAsia="Times New Roman" w:hAnsi="Lato"/>
          <w:sz w:val="24"/>
          <w:szCs w:val="24"/>
          <w:lang w:eastAsia="pl-PL"/>
        </w:rPr>
      </w:pPr>
      <w:bookmarkStart w:id="5" w:name="_Hlk198798394"/>
      <w:r w:rsidRPr="00E24C0D">
        <w:rPr>
          <w:rFonts w:ascii="Lato" w:eastAsia="Times New Roman" w:hAnsi="Lato"/>
          <w:sz w:val="24"/>
          <w:szCs w:val="24"/>
          <w:lang w:eastAsia="pl-PL"/>
        </w:rPr>
        <w:t xml:space="preserve">Regulamin </w:t>
      </w:r>
      <w:r w:rsidR="00C67E9B" w:rsidRPr="00E24C0D">
        <w:rPr>
          <w:rFonts w:ascii="Lato" w:eastAsia="Times New Roman" w:hAnsi="Lato"/>
          <w:sz w:val="24"/>
          <w:szCs w:val="24"/>
          <w:lang w:eastAsia="pl-PL"/>
        </w:rPr>
        <w:t xml:space="preserve">naboru </w:t>
      </w:r>
      <w:r w:rsidR="00EE5DBE" w:rsidRPr="00E24C0D">
        <w:rPr>
          <w:rFonts w:ascii="Lato" w:eastAsia="Times New Roman" w:hAnsi="Lato"/>
          <w:sz w:val="24"/>
          <w:szCs w:val="24"/>
          <w:lang w:eastAsia="pl-PL"/>
        </w:rPr>
        <w:t xml:space="preserve">zawiera </w:t>
      </w:r>
      <w:r w:rsidRPr="00E24C0D">
        <w:rPr>
          <w:rFonts w:ascii="Lato" w:eastAsia="Times New Roman" w:hAnsi="Lato"/>
          <w:sz w:val="24"/>
          <w:szCs w:val="24"/>
          <w:lang w:eastAsia="pl-PL"/>
        </w:rPr>
        <w:t>załącznik</w:t>
      </w:r>
      <w:r w:rsidR="00EE5DBE" w:rsidRPr="00E24C0D">
        <w:rPr>
          <w:rFonts w:ascii="Lato" w:eastAsia="Times New Roman" w:hAnsi="Lato"/>
          <w:sz w:val="24"/>
          <w:szCs w:val="24"/>
          <w:lang w:eastAsia="pl-PL"/>
        </w:rPr>
        <w:t>i</w:t>
      </w:r>
      <w:r w:rsidR="00364A43">
        <w:rPr>
          <w:rFonts w:ascii="Lato" w:eastAsia="Times New Roman" w:hAnsi="Lato"/>
          <w:sz w:val="24"/>
          <w:szCs w:val="24"/>
          <w:lang w:eastAsia="pl-PL"/>
        </w:rPr>
        <w:t xml:space="preserve"> </w:t>
      </w:r>
      <w:r w:rsidR="00C66A3D">
        <w:rPr>
          <w:rFonts w:ascii="Lato" w:eastAsia="Times New Roman" w:hAnsi="Lato"/>
          <w:sz w:val="24"/>
          <w:szCs w:val="24"/>
          <w:lang w:eastAsia="pl-PL"/>
        </w:rPr>
        <w:t xml:space="preserve">takie </w:t>
      </w:r>
      <w:r w:rsidR="00C66A3D" w:rsidRPr="00C66A3D">
        <w:rPr>
          <w:rFonts w:ascii="Lato" w:eastAsia="Times New Roman" w:hAnsi="Lato"/>
          <w:sz w:val="24"/>
          <w:szCs w:val="24"/>
          <w:lang w:eastAsia="pl-PL"/>
        </w:rPr>
        <w:t xml:space="preserve">m.in. </w:t>
      </w:r>
      <w:r w:rsidR="00364A43">
        <w:rPr>
          <w:rFonts w:ascii="Lato" w:eastAsia="Times New Roman" w:hAnsi="Lato"/>
          <w:sz w:val="24"/>
          <w:szCs w:val="24"/>
          <w:lang w:eastAsia="pl-PL"/>
        </w:rPr>
        <w:t>jak</w:t>
      </w:r>
      <w:r w:rsidR="00A21F3E" w:rsidRPr="00E24C0D">
        <w:rPr>
          <w:rFonts w:ascii="Lato" w:eastAsia="Times New Roman" w:hAnsi="Lato"/>
          <w:sz w:val="24"/>
          <w:szCs w:val="24"/>
          <w:lang w:eastAsia="pl-PL"/>
        </w:rPr>
        <w:t>:</w:t>
      </w:r>
    </w:p>
    <w:p w14:paraId="7DBFC965" w14:textId="3ADFFD71" w:rsidR="00A21F3E" w:rsidRPr="00E24C0D" w:rsidRDefault="00A21F3E" w:rsidP="00A21F3E">
      <w:pPr>
        <w:pStyle w:val="Akapitzlist"/>
        <w:numPr>
          <w:ilvl w:val="0"/>
          <w:numId w:val="25"/>
        </w:numPr>
        <w:spacing w:before="120"/>
        <w:jc w:val="both"/>
        <w:rPr>
          <w:rFonts w:ascii="Lato" w:eastAsia="Times New Roman" w:hAnsi="Lato"/>
          <w:sz w:val="24"/>
          <w:szCs w:val="24"/>
          <w:lang w:eastAsia="pl-PL"/>
        </w:rPr>
      </w:pPr>
      <w:r w:rsidRPr="00E24C0D">
        <w:rPr>
          <w:rFonts w:ascii="Lato" w:eastAsia="Times New Roman" w:hAnsi="Lato"/>
          <w:sz w:val="24"/>
          <w:szCs w:val="24"/>
          <w:lang w:eastAsia="pl-PL"/>
        </w:rPr>
        <w:t>wzór wniosku o przyznanie środków rezerwy Funduszu Pracy na finansowanie projektu pilotażowego;</w:t>
      </w:r>
    </w:p>
    <w:p w14:paraId="419E1F34" w14:textId="3D03963B" w:rsidR="00A21F3E" w:rsidRPr="00E24C0D" w:rsidRDefault="00A21F3E" w:rsidP="00A21F3E">
      <w:pPr>
        <w:pStyle w:val="Akapitzlist"/>
        <w:numPr>
          <w:ilvl w:val="0"/>
          <w:numId w:val="25"/>
        </w:numPr>
        <w:spacing w:before="120"/>
        <w:jc w:val="both"/>
        <w:rPr>
          <w:rFonts w:ascii="Lato" w:eastAsia="Times New Roman" w:hAnsi="Lato"/>
          <w:sz w:val="24"/>
          <w:szCs w:val="24"/>
          <w:lang w:eastAsia="pl-PL"/>
        </w:rPr>
      </w:pPr>
      <w:r w:rsidRPr="00E24C0D">
        <w:rPr>
          <w:rFonts w:ascii="Lato" w:eastAsia="Times New Roman" w:hAnsi="Lato"/>
          <w:sz w:val="24"/>
          <w:szCs w:val="24"/>
          <w:lang w:eastAsia="pl-PL"/>
        </w:rPr>
        <w:t>wzór projektu pilotażowego;</w:t>
      </w:r>
    </w:p>
    <w:p w14:paraId="6A1FDCF0" w14:textId="2C4032F4" w:rsidR="00A21F3E" w:rsidRDefault="00A21F3E" w:rsidP="00A21F3E">
      <w:pPr>
        <w:pStyle w:val="Akapitzlist"/>
        <w:numPr>
          <w:ilvl w:val="0"/>
          <w:numId w:val="25"/>
        </w:numPr>
        <w:spacing w:before="120"/>
        <w:jc w:val="both"/>
        <w:rPr>
          <w:rFonts w:ascii="Lato" w:eastAsia="Times New Roman" w:hAnsi="Lato"/>
          <w:sz w:val="24"/>
          <w:szCs w:val="24"/>
          <w:lang w:eastAsia="pl-PL"/>
        </w:rPr>
      </w:pPr>
      <w:r w:rsidRPr="00E24C0D">
        <w:rPr>
          <w:rFonts w:ascii="Lato" w:eastAsia="Times New Roman" w:hAnsi="Lato"/>
          <w:sz w:val="24"/>
          <w:szCs w:val="24"/>
          <w:lang w:eastAsia="pl-PL"/>
        </w:rPr>
        <w:lastRenderedPageBreak/>
        <w:t>wzór umowy o przyznanie środków rezerwy Funduszu Pracy na realizację projektu pilotażowego na podstawie ogłoszonego naboru.</w:t>
      </w:r>
    </w:p>
    <w:p w14:paraId="64427F8A" w14:textId="3D550695" w:rsidR="00D56F05" w:rsidRPr="00E24C0D" w:rsidRDefault="00D56F05" w:rsidP="00145F65">
      <w:pPr>
        <w:spacing w:before="120"/>
        <w:ind w:left="709"/>
        <w:jc w:val="both"/>
        <w:rPr>
          <w:rFonts w:ascii="Lato" w:eastAsia="Times New Roman" w:hAnsi="Lato"/>
          <w:sz w:val="24"/>
          <w:szCs w:val="24"/>
          <w:lang w:eastAsia="pl-PL"/>
        </w:rPr>
      </w:pPr>
      <w:r w:rsidRPr="00E24C0D">
        <w:rPr>
          <w:rFonts w:ascii="Lato" w:eastAsia="Times New Roman" w:hAnsi="Lato"/>
          <w:sz w:val="24"/>
          <w:szCs w:val="24"/>
          <w:lang w:eastAsia="pl-PL"/>
        </w:rPr>
        <w:t xml:space="preserve">Informacja o ogłoszeniu naboru na realizację </w:t>
      </w:r>
      <w:r w:rsidR="0075692A" w:rsidRPr="00E24C0D">
        <w:rPr>
          <w:rFonts w:ascii="Lato" w:eastAsia="Times New Roman" w:hAnsi="Lato"/>
          <w:sz w:val="24"/>
          <w:szCs w:val="24"/>
          <w:lang w:eastAsia="pl-PL"/>
        </w:rPr>
        <w:t>projektów</w:t>
      </w:r>
      <w:r w:rsidRPr="00E24C0D">
        <w:rPr>
          <w:rFonts w:ascii="Lato" w:eastAsia="Times New Roman" w:hAnsi="Lato"/>
          <w:sz w:val="24"/>
          <w:szCs w:val="24"/>
          <w:lang w:eastAsia="pl-PL"/>
        </w:rPr>
        <w:t xml:space="preserve"> pilotażowych</w:t>
      </w:r>
      <w:r w:rsidR="00842781" w:rsidRPr="00E24C0D">
        <w:rPr>
          <w:rFonts w:ascii="Lato" w:eastAsia="Times New Roman" w:hAnsi="Lato"/>
          <w:sz w:val="24"/>
          <w:szCs w:val="24"/>
          <w:lang w:eastAsia="pl-PL"/>
        </w:rPr>
        <w:t xml:space="preserve"> </w:t>
      </w:r>
      <w:r w:rsidR="00767AC0" w:rsidRPr="00E24C0D">
        <w:rPr>
          <w:rFonts w:ascii="Lato" w:eastAsia="Times New Roman" w:hAnsi="Lato"/>
          <w:sz w:val="24"/>
          <w:szCs w:val="24"/>
          <w:lang w:eastAsia="pl-PL"/>
        </w:rPr>
        <w:t xml:space="preserve">jest </w:t>
      </w:r>
      <w:r w:rsidRPr="00E24C0D">
        <w:rPr>
          <w:rFonts w:ascii="Lato" w:eastAsia="Times New Roman" w:hAnsi="Lato"/>
          <w:sz w:val="24"/>
          <w:szCs w:val="24"/>
          <w:lang w:eastAsia="pl-PL"/>
        </w:rPr>
        <w:t>zamieszcz</w:t>
      </w:r>
      <w:r w:rsidR="00842781" w:rsidRPr="00E24C0D">
        <w:rPr>
          <w:rFonts w:ascii="Lato" w:eastAsia="Times New Roman" w:hAnsi="Lato"/>
          <w:sz w:val="24"/>
          <w:szCs w:val="24"/>
          <w:lang w:eastAsia="pl-PL"/>
        </w:rPr>
        <w:t>a</w:t>
      </w:r>
      <w:r w:rsidRPr="00E24C0D">
        <w:rPr>
          <w:rFonts w:ascii="Lato" w:eastAsia="Times New Roman" w:hAnsi="Lato"/>
          <w:sz w:val="24"/>
          <w:szCs w:val="24"/>
          <w:lang w:eastAsia="pl-PL"/>
        </w:rPr>
        <w:t>n</w:t>
      </w:r>
      <w:r w:rsidR="00842781" w:rsidRPr="00E24C0D">
        <w:rPr>
          <w:rFonts w:ascii="Lato" w:eastAsia="Times New Roman" w:hAnsi="Lato"/>
          <w:sz w:val="24"/>
          <w:szCs w:val="24"/>
          <w:lang w:eastAsia="pl-PL"/>
        </w:rPr>
        <w:t>a</w:t>
      </w:r>
      <w:r w:rsidRPr="00E24C0D">
        <w:rPr>
          <w:rFonts w:ascii="Lato" w:eastAsia="Times New Roman" w:hAnsi="Lato"/>
          <w:sz w:val="24"/>
          <w:szCs w:val="24"/>
          <w:lang w:eastAsia="pl-PL"/>
        </w:rPr>
        <w:t xml:space="preserve"> </w:t>
      </w:r>
      <w:r w:rsidR="00413590" w:rsidRPr="00E24C0D">
        <w:rPr>
          <w:rFonts w:ascii="Lato" w:eastAsia="Times New Roman" w:hAnsi="Lato"/>
          <w:sz w:val="24"/>
          <w:szCs w:val="24"/>
          <w:lang w:eastAsia="pl-PL"/>
        </w:rPr>
        <w:t xml:space="preserve">wraz </w:t>
      </w:r>
      <w:r w:rsidR="00EE5DBE" w:rsidRPr="00E24C0D">
        <w:rPr>
          <w:rFonts w:ascii="Lato" w:eastAsia="Times New Roman" w:hAnsi="Lato"/>
          <w:sz w:val="24"/>
          <w:szCs w:val="24"/>
          <w:lang w:eastAsia="pl-PL"/>
        </w:rPr>
        <w:t>r</w:t>
      </w:r>
      <w:r w:rsidR="00A21F3E" w:rsidRPr="00E24C0D">
        <w:rPr>
          <w:rFonts w:ascii="Lato" w:eastAsia="Times New Roman" w:hAnsi="Lato"/>
          <w:sz w:val="24"/>
          <w:szCs w:val="24"/>
          <w:lang w:eastAsia="pl-PL"/>
        </w:rPr>
        <w:t xml:space="preserve">egulaminem naboru </w:t>
      </w:r>
      <w:r w:rsidRPr="00E24C0D">
        <w:rPr>
          <w:rFonts w:ascii="Lato" w:eastAsia="Times New Roman" w:hAnsi="Lato"/>
          <w:sz w:val="24"/>
          <w:szCs w:val="24"/>
          <w:lang w:eastAsia="pl-PL"/>
        </w:rPr>
        <w:t>na stron</w:t>
      </w:r>
      <w:r w:rsidR="00072303" w:rsidRPr="00E24C0D">
        <w:rPr>
          <w:rFonts w:ascii="Lato" w:eastAsia="Times New Roman" w:hAnsi="Lato"/>
          <w:sz w:val="24"/>
          <w:szCs w:val="24"/>
          <w:lang w:eastAsia="pl-PL"/>
        </w:rPr>
        <w:t xml:space="preserve">ie </w:t>
      </w:r>
      <w:bookmarkStart w:id="6" w:name="_Hlk196294754"/>
      <w:bookmarkStart w:id="7" w:name="_Hlk196298923"/>
      <w:r w:rsidRPr="00E24C0D">
        <w:rPr>
          <w:rFonts w:ascii="Lato" w:eastAsia="Times New Roman" w:hAnsi="Lato"/>
          <w:sz w:val="24"/>
          <w:szCs w:val="24"/>
          <w:lang w:eastAsia="pl-PL"/>
        </w:rPr>
        <w:t>Ministerstwa</w:t>
      </w:r>
      <w:r w:rsidRPr="00E24C0D">
        <w:rPr>
          <w:rFonts w:ascii="Lato" w:hAnsi="Lato"/>
          <w:sz w:val="24"/>
          <w:szCs w:val="24"/>
        </w:rPr>
        <w:t xml:space="preserve"> </w:t>
      </w:r>
      <w:r w:rsidRPr="00E24C0D">
        <w:rPr>
          <w:rFonts w:ascii="Lato" w:eastAsia="Times New Roman" w:hAnsi="Lato"/>
          <w:sz w:val="24"/>
          <w:szCs w:val="24"/>
          <w:lang w:eastAsia="pl-PL"/>
        </w:rPr>
        <w:t>Rodziny</w:t>
      </w:r>
      <w:r w:rsidR="0075692A" w:rsidRPr="00E24C0D">
        <w:rPr>
          <w:rFonts w:ascii="Lato" w:eastAsia="Times New Roman" w:hAnsi="Lato"/>
          <w:sz w:val="24"/>
          <w:szCs w:val="24"/>
          <w:lang w:eastAsia="pl-PL"/>
        </w:rPr>
        <w:t>,</w:t>
      </w:r>
      <w:r w:rsidRPr="00E24C0D">
        <w:rPr>
          <w:rFonts w:ascii="Lato" w:eastAsia="Times New Roman" w:hAnsi="Lato"/>
          <w:sz w:val="24"/>
          <w:szCs w:val="24"/>
          <w:lang w:eastAsia="pl-PL"/>
        </w:rPr>
        <w:t xml:space="preserve"> Pracy</w:t>
      </w:r>
      <w:r w:rsidR="00210C8F" w:rsidRPr="00E24C0D">
        <w:rPr>
          <w:rFonts w:ascii="Lato" w:eastAsia="Times New Roman" w:hAnsi="Lato"/>
          <w:sz w:val="24"/>
          <w:szCs w:val="24"/>
          <w:lang w:eastAsia="pl-PL"/>
        </w:rPr>
        <w:t xml:space="preserve"> </w:t>
      </w:r>
      <w:r w:rsidRPr="00E24C0D">
        <w:rPr>
          <w:rFonts w:ascii="Lato" w:eastAsia="Times New Roman" w:hAnsi="Lato"/>
          <w:sz w:val="24"/>
          <w:szCs w:val="24"/>
          <w:lang w:eastAsia="pl-PL"/>
        </w:rPr>
        <w:t>i Polityki Społecznej</w:t>
      </w:r>
      <w:bookmarkEnd w:id="6"/>
      <w:r w:rsidR="00072303" w:rsidRPr="00E24C0D">
        <w:rPr>
          <w:rFonts w:ascii="Lato" w:eastAsia="Times New Roman" w:hAnsi="Lato"/>
          <w:sz w:val="24"/>
          <w:szCs w:val="24"/>
          <w:lang w:eastAsia="pl-PL"/>
        </w:rPr>
        <w:t>:</w:t>
      </w:r>
      <w:r w:rsidR="00072303" w:rsidRPr="00E24C0D">
        <w:rPr>
          <w:rFonts w:ascii="Lato" w:hAnsi="Lato"/>
          <w:sz w:val="24"/>
          <w:szCs w:val="24"/>
        </w:rPr>
        <w:t xml:space="preserve"> </w:t>
      </w:r>
      <w:bookmarkEnd w:id="7"/>
      <w:r w:rsidR="00100868" w:rsidRPr="00E24C0D">
        <w:fldChar w:fldCharType="begin"/>
      </w:r>
      <w:r w:rsidR="00100868" w:rsidRPr="00E24C0D">
        <w:rPr>
          <w:rFonts w:ascii="Lato" w:hAnsi="Lato"/>
          <w:sz w:val="24"/>
          <w:szCs w:val="24"/>
        </w:rPr>
        <w:instrText xml:space="preserve"> HYPERLINK "https://www.gov.pl/web/rodzina" </w:instrText>
      </w:r>
      <w:r w:rsidR="00100868" w:rsidRPr="00E24C0D">
        <w:fldChar w:fldCharType="separate"/>
      </w:r>
      <w:r w:rsidR="00D71BAA" w:rsidRPr="00E24C0D">
        <w:rPr>
          <w:rStyle w:val="Hipercze"/>
          <w:rFonts w:ascii="Lato" w:eastAsia="Times New Roman" w:hAnsi="Lato"/>
          <w:color w:val="auto"/>
          <w:sz w:val="24"/>
          <w:szCs w:val="24"/>
          <w:lang w:eastAsia="pl-PL"/>
        </w:rPr>
        <w:t>https://www.gov.pl/web/rodzina</w:t>
      </w:r>
      <w:r w:rsidR="00100868" w:rsidRPr="00E24C0D">
        <w:rPr>
          <w:rStyle w:val="Hipercze"/>
          <w:rFonts w:ascii="Lato" w:eastAsia="Times New Roman" w:hAnsi="Lato"/>
          <w:color w:val="auto"/>
          <w:sz w:val="24"/>
          <w:szCs w:val="24"/>
          <w:lang w:eastAsia="pl-PL"/>
        </w:rPr>
        <w:fldChar w:fldCharType="end"/>
      </w:r>
      <w:r w:rsidR="00072303" w:rsidRPr="00E24C0D">
        <w:rPr>
          <w:rFonts w:ascii="Lato" w:eastAsia="Times New Roman" w:hAnsi="Lato"/>
          <w:sz w:val="24"/>
          <w:szCs w:val="24"/>
          <w:lang w:eastAsia="pl-PL"/>
        </w:rPr>
        <w:t>.</w:t>
      </w:r>
    </w:p>
    <w:p w14:paraId="13F072EA" w14:textId="1B21DD6E" w:rsidR="00145F65" w:rsidRPr="006C4DF9" w:rsidRDefault="008F6A61" w:rsidP="00145F65">
      <w:pPr>
        <w:pStyle w:val="Akapitzlist"/>
        <w:spacing w:before="120"/>
        <w:ind w:left="709"/>
        <w:jc w:val="both"/>
        <w:rPr>
          <w:rFonts w:ascii="Lato" w:eastAsia="Times New Roman" w:hAnsi="Lato"/>
          <w:sz w:val="24"/>
          <w:szCs w:val="24"/>
          <w:lang w:eastAsia="pl-PL"/>
        </w:rPr>
      </w:pPr>
      <w:bookmarkStart w:id="8" w:name="_Hlk194916621"/>
      <w:r w:rsidRPr="006C4DF9">
        <w:rPr>
          <w:rFonts w:ascii="Lato" w:eastAsia="Times New Roman" w:hAnsi="Lato"/>
          <w:sz w:val="24"/>
          <w:szCs w:val="24"/>
          <w:lang w:eastAsia="pl-PL"/>
        </w:rPr>
        <w:t xml:space="preserve">W ramach naboru </w:t>
      </w:r>
      <w:r w:rsidR="00EF1294">
        <w:rPr>
          <w:rFonts w:ascii="Lato" w:eastAsia="Times New Roman" w:hAnsi="Lato"/>
          <w:sz w:val="24"/>
          <w:szCs w:val="24"/>
          <w:lang w:eastAsia="pl-PL"/>
        </w:rPr>
        <w:t>m</w:t>
      </w:r>
      <w:r w:rsidR="00EF1294" w:rsidRPr="00EF1294">
        <w:rPr>
          <w:rFonts w:ascii="Lato" w:eastAsia="Times New Roman" w:hAnsi="Lato"/>
          <w:sz w:val="24"/>
          <w:szCs w:val="24"/>
          <w:lang w:eastAsia="pl-PL"/>
        </w:rPr>
        <w:t xml:space="preserve">inister właściwy do spraw pracy </w:t>
      </w:r>
      <w:r w:rsidR="00D27B92" w:rsidRPr="006C4DF9">
        <w:rPr>
          <w:rFonts w:ascii="Lato" w:eastAsia="Times New Roman" w:hAnsi="Lato"/>
          <w:sz w:val="24"/>
          <w:szCs w:val="24"/>
          <w:lang w:eastAsia="pl-PL"/>
        </w:rPr>
        <w:t>powoł</w:t>
      </w:r>
      <w:r w:rsidRPr="006C4DF9">
        <w:rPr>
          <w:rFonts w:ascii="Lato" w:eastAsia="Times New Roman" w:hAnsi="Lato"/>
          <w:sz w:val="24"/>
          <w:szCs w:val="24"/>
          <w:lang w:eastAsia="pl-PL"/>
        </w:rPr>
        <w:t>uje</w:t>
      </w:r>
      <w:r w:rsidR="00D27B92" w:rsidRPr="006C4DF9">
        <w:rPr>
          <w:rFonts w:ascii="Lato" w:eastAsia="Times New Roman" w:hAnsi="Lato"/>
          <w:sz w:val="24"/>
          <w:szCs w:val="24"/>
          <w:lang w:eastAsia="pl-PL"/>
        </w:rPr>
        <w:t xml:space="preserve"> Komisję </w:t>
      </w:r>
      <w:bookmarkEnd w:id="5"/>
      <w:r w:rsidR="00D27B92" w:rsidRPr="006C4DF9">
        <w:rPr>
          <w:rFonts w:ascii="Lato" w:eastAsia="Times New Roman" w:hAnsi="Lato"/>
          <w:sz w:val="24"/>
          <w:szCs w:val="24"/>
          <w:lang w:eastAsia="pl-PL"/>
        </w:rPr>
        <w:t>konkursową</w:t>
      </w:r>
      <w:r w:rsidR="000463DF" w:rsidRPr="006C4DF9">
        <w:t xml:space="preserve"> </w:t>
      </w:r>
      <w:r w:rsidR="000463DF" w:rsidRPr="006C4DF9">
        <w:rPr>
          <w:rFonts w:ascii="Lato" w:eastAsia="Times New Roman" w:hAnsi="Lato"/>
          <w:sz w:val="24"/>
          <w:szCs w:val="24"/>
          <w:lang w:eastAsia="pl-PL"/>
        </w:rPr>
        <w:t>do spraw oceny projektów pilotażowych</w:t>
      </w:r>
      <w:r w:rsidRPr="006C4DF9">
        <w:rPr>
          <w:rFonts w:ascii="Lato" w:eastAsia="Times New Roman" w:hAnsi="Lato"/>
          <w:sz w:val="24"/>
          <w:szCs w:val="24"/>
          <w:lang w:eastAsia="pl-PL"/>
        </w:rPr>
        <w:t>.</w:t>
      </w:r>
      <w:r w:rsidR="001F7C95" w:rsidRPr="006C4DF9">
        <w:rPr>
          <w:rFonts w:ascii="Lato" w:eastAsia="Times New Roman" w:hAnsi="Lato"/>
          <w:sz w:val="24"/>
          <w:szCs w:val="24"/>
          <w:lang w:eastAsia="pl-PL"/>
        </w:rPr>
        <w:t xml:space="preserve"> </w:t>
      </w:r>
    </w:p>
    <w:p w14:paraId="4BEFA371" w14:textId="77777777" w:rsidR="00145F65" w:rsidRPr="006C4DF9" w:rsidRDefault="00145F65" w:rsidP="00145F65">
      <w:pPr>
        <w:pStyle w:val="Akapitzlist"/>
        <w:spacing w:before="120"/>
        <w:ind w:left="709"/>
        <w:jc w:val="both"/>
        <w:rPr>
          <w:rFonts w:ascii="Lato" w:eastAsia="Times New Roman" w:hAnsi="Lato"/>
          <w:sz w:val="16"/>
          <w:szCs w:val="16"/>
          <w:lang w:eastAsia="pl-PL"/>
        </w:rPr>
      </w:pPr>
    </w:p>
    <w:p w14:paraId="7802C280" w14:textId="77777777" w:rsidR="00ED237A" w:rsidRPr="006C4DF9" w:rsidRDefault="00647617" w:rsidP="00ED237A">
      <w:pPr>
        <w:pStyle w:val="Akapitzlist"/>
        <w:spacing w:before="120"/>
        <w:ind w:left="709"/>
        <w:jc w:val="both"/>
        <w:rPr>
          <w:rFonts w:ascii="Lato" w:eastAsia="Times New Roman" w:hAnsi="Lato"/>
          <w:sz w:val="24"/>
          <w:szCs w:val="24"/>
          <w:lang w:eastAsia="pl-PL"/>
        </w:rPr>
      </w:pPr>
      <w:r w:rsidRPr="006C4DF9">
        <w:rPr>
          <w:rFonts w:ascii="Lato" w:eastAsia="Times New Roman" w:hAnsi="Lato"/>
          <w:sz w:val="24"/>
          <w:szCs w:val="24"/>
          <w:lang w:eastAsia="pl-PL"/>
        </w:rPr>
        <w:t>Komisja konkursowa dokonuje analizy i oceny złożonych projektów pilotażowych, a następnie rekomenduje ministrowi właściwemu do spraw pracy te, które uzyskały najwyższą ocenę.</w:t>
      </w:r>
    </w:p>
    <w:p w14:paraId="3DF6F460" w14:textId="77777777" w:rsidR="00ED237A" w:rsidRPr="006C4DF9" w:rsidRDefault="00ED237A" w:rsidP="00ED237A">
      <w:pPr>
        <w:pStyle w:val="Akapitzlist"/>
        <w:spacing w:before="120"/>
        <w:ind w:left="709"/>
        <w:jc w:val="both"/>
        <w:rPr>
          <w:rFonts w:ascii="Lato" w:eastAsia="Times New Roman" w:hAnsi="Lato"/>
          <w:sz w:val="16"/>
          <w:szCs w:val="16"/>
          <w:lang w:eastAsia="pl-PL"/>
        </w:rPr>
      </w:pPr>
    </w:p>
    <w:p w14:paraId="691DDC72" w14:textId="56DD6687" w:rsidR="00FC20F6" w:rsidRPr="00FC20F6" w:rsidRDefault="00EF1294" w:rsidP="00FC20F6">
      <w:pPr>
        <w:pStyle w:val="Akapitzlist"/>
        <w:spacing w:before="120"/>
        <w:ind w:left="709"/>
        <w:jc w:val="both"/>
        <w:rPr>
          <w:rFonts w:ascii="Lato" w:eastAsia="Times New Roman" w:hAnsi="Lato"/>
          <w:sz w:val="24"/>
          <w:szCs w:val="24"/>
          <w:lang w:eastAsia="pl-PL"/>
        </w:rPr>
      </w:pPr>
      <w:r w:rsidRPr="00EF1294">
        <w:rPr>
          <w:rFonts w:ascii="Lato" w:eastAsia="Times New Roman" w:hAnsi="Lato"/>
          <w:sz w:val="24"/>
          <w:szCs w:val="24"/>
          <w:lang w:eastAsia="pl-PL"/>
        </w:rPr>
        <w:t xml:space="preserve">Minister właściwy do spraw pracy </w:t>
      </w:r>
      <w:r w:rsidR="00647617" w:rsidRPr="006C4DF9">
        <w:rPr>
          <w:rFonts w:ascii="Lato" w:eastAsia="Times New Roman" w:hAnsi="Lato"/>
          <w:sz w:val="24"/>
          <w:szCs w:val="24"/>
          <w:lang w:eastAsia="pl-PL"/>
        </w:rPr>
        <w:t>zatwierdza listę</w:t>
      </w:r>
      <w:r w:rsidR="00D71BAA" w:rsidRPr="006C4DF9">
        <w:rPr>
          <w:rFonts w:ascii="Lato" w:eastAsia="Times New Roman" w:hAnsi="Lato"/>
          <w:sz w:val="24"/>
          <w:szCs w:val="24"/>
          <w:lang w:eastAsia="pl-PL"/>
        </w:rPr>
        <w:t xml:space="preserve"> projekt</w:t>
      </w:r>
      <w:r w:rsidR="00FC4332" w:rsidRPr="006C4DF9">
        <w:rPr>
          <w:rFonts w:ascii="Lato" w:eastAsia="Times New Roman" w:hAnsi="Lato"/>
          <w:sz w:val="24"/>
          <w:szCs w:val="24"/>
          <w:lang w:eastAsia="pl-PL"/>
        </w:rPr>
        <w:t>ów</w:t>
      </w:r>
      <w:r w:rsidR="00D71BAA" w:rsidRPr="006C4DF9">
        <w:rPr>
          <w:rFonts w:ascii="Lato" w:eastAsia="Times New Roman" w:hAnsi="Lato"/>
          <w:sz w:val="24"/>
          <w:szCs w:val="24"/>
          <w:lang w:eastAsia="pl-PL"/>
        </w:rPr>
        <w:t xml:space="preserve"> pilotażow</w:t>
      </w:r>
      <w:r w:rsidR="00FC4332" w:rsidRPr="006C4DF9">
        <w:rPr>
          <w:rFonts w:ascii="Lato" w:eastAsia="Times New Roman" w:hAnsi="Lato"/>
          <w:sz w:val="24"/>
          <w:szCs w:val="24"/>
          <w:lang w:eastAsia="pl-PL"/>
        </w:rPr>
        <w:t>ych</w:t>
      </w:r>
      <w:r w:rsidR="00647617" w:rsidRPr="006C4DF9">
        <w:rPr>
          <w:rFonts w:ascii="Lato" w:eastAsia="Times New Roman" w:hAnsi="Lato"/>
          <w:sz w:val="24"/>
          <w:szCs w:val="24"/>
          <w:lang w:eastAsia="pl-PL"/>
        </w:rPr>
        <w:t xml:space="preserve"> rekomendowanych do realizacji.</w:t>
      </w:r>
      <w:r w:rsidR="00FC20F6" w:rsidRPr="00FC20F6">
        <w:t xml:space="preserve"> </w:t>
      </w:r>
      <w:r w:rsidR="00FC20F6" w:rsidRPr="00FC20F6">
        <w:rPr>
          <w:rFonts w:ascii="Lato" w:eastAsia="Times New Roman" w:hAnsi="Lato"/>
          <w:sz w:val="24"/>
          <w:szCs w:val="24"/>
          <w:lang w:eastAsia="pl-PL"/>
        </w:rPr>
        <w:t xml:space="preserve">Finansowaniem zostaną objęte: </w:t>
      </w:r>
    </w:p>
    <w:p w14:paraId="538F9126" w14:textId="77777777" w:rsidR="004A38A3" w:rsidRDefault="00FC20F6" w:rsidP="004A38A3">
      <w:pPr>
        <w:pStyle w:val="Akapitzlist"/>
        <w:numPr>
          <w:ilvl w:val="0"/>
          <w:numId w:val="27"/>
        </w:numPr>
        <w:spacing w:before="120"/>
        <w:ind w:left="1134"/>
        <w:jc w:val="both"/>
        <w:rPr>
          <w:rFonts w:ascii="Lato" w:eastAsia="Times New Roman" w:hAnsi="Lato"/>
          <w:sz w:val="24"/>
          <w:szCs w:val="24"/>
          <w:lang w:eastAsia="pl-PL"/>
        </w:rPr>
      </w:pPr>
      <w:r w:rsidRPr="004A38A3">
        <w:rPr>
          <w:rFonts w:ascii="Lato" w:eastAsia="Times New Roman" w:hAnsi="Lato"/>
          <w:sz w:val="24"/>
          <w:szCs w:val="24"/>
          <w:lang w:eastAsia="pl-PL"/>
        </w:rPr>
        <w:t xml:space="preserve">projekty, które uzyskają najwyższą punktację, </w:t>
      </w:r>
    </w:p>
    <w:p w14:paraId="061CDE3C" w14:textId="04C9FA2F" w:rsidR="00D71BAA" w:rsidRPr="004A38A3" w:rsidRDefault="00FC20F6" w:rsidP="004A38A3">
      <w:pPr>
        <w:pStyle w:val="Akapitzlist"/>
        <w:numPr>
          <w:ilvl w:val="0"/>
          <w:numId w:val="27"/>
        </w:numPr>
        <w:spacing w:before="120"/>
        <w:ind w:left="1134"/>
        <w:jc w:val="both"/>
        <w:rPr>
          <w:rFonts w:ascii="Lato" w:eastAsia="Times New Roman" w:hAnsi="Lato"/>
          <w:sz w:val="24"/>
          <w:szCs w:val="24"/>
          <w:lang w:eastAsia="pl-PL"/>
        </w:rPr>
      </w:pPr>
      <w:r w:rsidRPr="004A38A3">
        <w:rPr>
          <w:rFonts w:ascii="Lato" w:eastAsia="Times New Roman" w:hAnsi="Lato"/>
          <w:sz w:val="24"/>
          <w:szCs w:val="24"/>
          <w:lang w:eastAsia="pl-PL"/>
        </w:rPr>
        <w:t>do wyczerpania dostępnej kwoty na pilotaż.</w:t>
      </w:r>
    </w:p>
    <w:p w14:paraId="6AD54C08" w14:textId="77777777" w:rsidR="00D71BAA" w:rsidRPr="006C4DF9" w:rsidRDefault="00D71BAA" w:rsidP="00F26581">
      <w:pPr>
        <w:pStyle w:val="Akapitzlist"/>
        <w:spacing w:before="120"/>
        <w:ind w:left="709"/>
        <w:jc w:val="both"/>
        <w:rPr>
          <w:rFonts w:ascii="Lato" w:eastAsia="Times New Roman" w:hAnsi="Lato"/>
          <w:sz w:val="16"/>
          <w:szCs w:val="16"/>
          <w:lang w:eastAsia="pl-PL"/>
        </w:rPr>
      </w:pPr>
    </w:p>
    <w:p w14:paraId="2CB0301F" w14:textId="27518015" w:rsidR="006E603E" w:rsidRPr="006C4DF9" w:rsidRDefault="006E603E" w:rsidP="00F26581">
      <w:pPr>
        <w:pStyle w:val="Akapitzlist"/>
        <w:spacing w:before="120"/>
        <w:ind w:left="709"/>
        <w:jc w:val="both"/>
        <w:rPr>
          <w:rFonts w:ascii="Lato" w:eastAsia="Times New Roman" w:hAnsi="Lato"/>
          <w:sz w:val="24"/>
          <w:szCs w:val="24"/>
          <w:lang w:eastAsia="pl-PL"/>
        </w:rPr>
      </w:pPr>
      <w:r w:rsidRPr="006E603E">
        <w:rPr>
          <w:rFonts w:ascii="Lato" w:eastAsia="Times New Roman" w:hAnsi="Lato"/>
          <w:sz w:val="24"/>
          <w:szCs w:val="24"/>
          <w:lang w:eastAsia="pl-PL"/>
        </w:rPr>
        <w:t>Wyniki naboru ogłaszane są zgodnie z terminem wyznaczonym w Regulaminie na stronie Ministerstwa Rodziny, Pracy i Polityki Społecznej: https://www.gov.pl/web/rodzina.</w:t>
      </w:r>
    </w:p>
    <w:p w14:paraId="35239DF3" w14:textId="77777777" w:rsidR="00D71BAA" w:rsidRPr="006C4DF9" w:rsidRDefault="00D71BAA" w:rsidP="00D9753C">
      <w:pPr>
        <w:pStyle w:val="Akapitzlist"/>
        <w:spacing w:before="120"/>
        <w:ind w:left="709"/>
        <w:jc w:val="both"/>
        <w:rPr>
          <w:rFonts w:ascii="Lato" w:eastAsia="Times New Roman" w:hAnsi="Lato"/>
          <w:sz w:val="24"/>
          <w:szCs w:val="24"/>
          <w:lang w:eastAsia="pl-PL"/>
        </w:rPr>
      </w:pPr>
    </w:p>
    <w:bookmarkEnd w:id="8"/>
    <w:p w14:paraId="6D1CEB99" w14:textId="705A68E6" w:rsidR="007B7681" w:rsidRPr="006C4DF9" w:rsidRDefault="00210C8F" w:rsidP="00F26581">
      <w:pPr>
        <w:pStyle w:val="Akapitzlist"/>
        <w:numPr>
          <w:ilvl w:val="0"/>
          <w:numId w:val="7"/>
        </w:numPr>
        <w:spacing w:before="120"/>
        <w:rPr>
          <w:rFonts w:ascii="Lato" w:eastAsia="Times New Roman" w:hAnsi="Lato"/>
          <w:sz w:val="24"/>
          <w:szCs w:val="24"/>
          <w:lang w:eastAsia="pl-PL"/>
        </w:rPr>
      </w:pPr>
      <w:r w:rsidRPr="006C4DF9">
        <w:rPr>
          <w:rFonts w:ascii="Lato" w:eastAsia="Times New Roman" w:hAnsi="Lato"/>
          <w:sz w:val="24"/>
          <w:szCs w:val="24"/>
          <w:lang w:eastAsia="pl-PL"/>
        </w:rPr>
        <w:t>poza naborem.</w:t>
      </w:r>
    </w:p>
    <w:p w14:paraId="338A950F" w14:textId="77777777" w:rsidR="00230378" w:rsidRPr="006C4DF9" w:rsidRDefault="00230378" w:rsidP="00F26581">
      <w:pPr>
        <w:pStyle w:val="Akapitzlist"/>
        <w:spacing w:before="120"/>
        <w:ind w:left="709"/>
        <w:jc w:val="both"/>
        <w:rPr>
          <w:rFonts w:ascii="Lato" w:eastAsia="Times New Roman" w:hAnsi="Lato"/>
          <w:sz w:val="16"/>
          <w:szCs w:val="16"/>
          <w:lang w:eastAsia="pl-PL"/>
        </w:rPr>
      </w:pPr>
    </w:p>
    <w:p w14:paraId="4BC088AB" w14:textId="381952E1" w:rsidR="00FC20F6" w:rsidRPr="006C4DF9" w:rsidRDefault="00FC20F6" w:rsidP="00FC20F6">
      <w:pPr>
        <w:pStyle w:val="Akapitzlist"/>
        <w:spacing w:before="120"/>
        <w:ind w:left="709"/>
        <w:jc w:val="both"/>
        <w:rPr>
          <w:rFonts w:ascii="Lato" w:eastAsia="Times New Roman" w:hAnsi="Lato"/>
          <w:sz w:val="24"/>
          <w:szCs w:val="24"/>
          <w:lang w:eastAsia="pl-PL"/>
        </w:rPr>
      </w:pPr>
      <w:r w:rsidRPr="006C4DF9">
        <w:rPr>
          <w:rFonts w:ascii="Lato" w:eastAsia="Times New Roman" w:hAnsi="Lato"/>
          <w:sz w:val="24"/>
          <w:szCs w:val="24"/>
          <w:lang w:eastAsia="pl-PL"/>
        </w:rPr>
        <w:t>Inicjatorzy wnioskujący o realizację projektów pilotażowych poza naborem składają propozycje realizacji projektów pilotażowych do ministra właściwego do spraw pracy na dokumencie pn. „</w:t>
      </w:r>
      <w:r w:rsidRPr="006C4DF9">
        <w:rPr>
          <w:rFonts w:ascii="Lato" w:eastAsia="Times New Roman" w:hAnsi="Lato"/>
          <w:i/>
          <w:iCs/>
          <w:sz w:val="24"/>
          <w:szCs w:val="24"/>
          <w:lang w:eastAsia="pl-PL"/>
        </w:rPr>
        <w:t>Wniosek o przyznanie środków rezerwy Funduszu Pracy na finansowanie projektu pilotażowego</w:t>
      </w:r>
      <w:r>
        <w:rPr>
          <w:rFonts w:ascii="Lato" w:eastAsia="Times New Roman" w:hAnsi="Lato"/>
          <w:i/>
          <w:iCs/>
          <w:sz w:val="24"/>
          <w:szCs w:val="24"/>
          <w:lang w:eastAsia="pl-PL"/>
        </w:rPr>
        <w:t xml:space="preserve"> poza naborem</w:t>
      </w:r>
      <w:r w:rsidRPr="006C4DF9">
        <w:rPr>
          <w:rFonts w:ascii="Lato" w:eastAsia="Times New Roman" w:hAnsi="Lato"/>
          <w:i/>
          <w:iCs/>
          <w:sz w:val="24"/>
          <w:szCs w:val="24"/>
          <w:lang w:eastAsia="pl-PL"/>
        </w:rPr>
        <w:t xml:space="preserve">”, </w:t>
      </w:r>
      <w:r w:rsidRPr="006C4DF9">
        <w:rPr>
          <w:rFonts w:ascii="Lato" w:eastAsia="Times New Roman" w:hAnsi="Lato"/>
          <w:sz w:val="24"/>
          <w:szCs w:val="24"/>
          <w:lang w:eastAsia="pl-PL"/>
        </w:rPr>
        <w:t>będącym załącznikiem do</w:t>
      </w:r>
      <w:r>
        <w:rPr>
          <w:rFonts w:ascii="Lato" w:eastAsia="Times New Roman" w:hAnsi="Lato"/>
          <w:sz w:val="24"/>
          <w:szCs w:val="24"/>
          <w:lang w:eastAsia="pl-PL"/>
        </w:rPr>
        <w:t xml:space="preserve"> niniejszych </w:t>
      </w:r>
      <w:r w:rsidR="004B60A5">
        <w:rPr>
          <w:rFonts w:ascii="Lato" w:eastAsia="Times New Roman" w:hAnsi="Lato"/>
          <w:sz w:val="24"/>
          <w:szCs w:val="24"/>
          <w:lang w:eastAsia="pl-PL"/>
        </w:rPr>
        <w:t>W</w:t>
      </w:r>
      <w:r>
        <w:rPr>
          <w:rFonts w:ascii="Lato" w:eastAsia="Times New Roman" w:hAnsi="Lato"/>
          <w:sz w:val="24"/>
          <w:szCs w:val="24"/>
          <w:lang w:eastAsia="pl-PL"/>
        </w:rPr>
        <w:t xml:space="preserve">ytycznych.  </w:t>
      </w:r>
    </w:p>
    <w:p w14:paraId="11FEE318" w14:textId="2DA46D08" w:rsidR="00E76B64" w:rsidRPr="006C4DF9" w:rsidRDefault="002114DA" w:rsidP="002114DA">
      <w:pPr>
        <w:spacing w:before="120"/>
        <w:ind w:left="709"/>
        <w:jc w:val="both"/>
        <w:rPr>
          <w:rFonts w:ascii="Lato" w:eastAsia="Times New Roman" w:hAnsi="Lato"/>
          <w:sz w:val="24"/>
          <w:szCs w:val="24"/>
          <w:lang w:eastAsia="pl-PL"/>
        </w:rPr>
      </w:pPr>
      <w:r w:rsidRPr="002114DA">
        <w:rPr>
          <w:rFonts w:ascii="Lato" w:eastAsia="Times New Roman" w:hAnsi="Lato"/>
          <w:sz w:val="24"/>
          <w:szCs w:val="24"/>
          <w:lang w:eastAsia="pl-PL"/>
        </w:rPr>
        <w:t xml:space="preserve">Wyżej wymieniony wniosek zawiera informacje takie </w:t>
      </w:r>
      <w:r w:rsidR="00C475A2" w:rsidRPr="00C475A2">
        <w:rPr>
          <w:rFonts w:ascii="Lato" w:eastAsia="Times New Roman" w:hAnsi="Lato"/>
          <w:sz w:val="24"/>
          <w:szCs w:val="24"/>
          <w:lang w:eastAsia="pl-PL"/>
        </w:rPr>
        <w:t xml:space="preserve">m.in. </w:t>
      </w:r>
      <w:r w:rsidRPr="002114DA">
        <w:rPr>
          <w:rFonts w:ascii="Lato" w:eastAsia="Times New Roman" w:hAnsi="Lato"/>
          <w:sz w:val="24"/>
          <w:szCs w:val="24"/>
          <w:lang w:eastAsia="pl-PL"/>
        </w:rPr>
        <w:t>jak:</w:t>
      </w:r>
    </w:p>
    <w:p w14:paraId="7A5ACC2F" w14:textId="77777777" w:rsidR="00E76B64" w:rsidRPr="006C4DF9" w:rsidRDefault="00E76B64" w:rsidP="002114DA">
      <w:pPr>
        <w:pStyle w:val="Akapitzlist"/>
        <w:numPr>
          <w:ilvl w:val="0"/>
          <w:numId w:val="23"/>
        </w:numPr>
        <w:spacing w:before="120"/>
        <w:ind w:left="1134"/>
        <w:jc w:val="both"/>
        <w:rPr>
          <w:rFonts w:ascii="Lato" w:hAnsi="Lato" w:cstheme="minorBidi"/>
          <w:sz w:val="24"/>
          <w:szCs w:val="24"/>
        </w:rPr>
      </w:pPr>
      <w:r w:rsidRPr="006C4DF9">
        <w:rPr>
          <w:rFonts w:ascii="Lato" w:hAnsi="Lato" w:cstheme="minorBidi"/>
          <w:sz w:val="24"/>
          <w:szCs w:val="24"/>
        </w:rPr>
        <w:t>nazwa projektu pilotażowego;</w:t>
      </w:r>
    </w:p>
    <w:p w14:paraId="07AF1EC5" w14:textId="2B0B36A3" w:rsidR="0084032A" w:rsidRPr="006C4DF9" w:rsidRDefault="0084032A" w:rsidP="002114DA">
      <w:pPr>
        <w:pStyle w:val="Akapitzlist"/>
        <w:numPr>
          <w:ilvl w:val="0"/>
          <w:numId w:val="23"/>
        </w:numPr>
        <w:spacing w:before="120"/>
        <w:ind w:left="1134"/>
        <w:jc w:val="both"/>
        <w:rPr>
          <w:rFonts w:ascii="Lato" w:hAnsi="Lato" w:cstheme="minorBidi"/>
          <w:sz w:val="24"/>
          <w:szCs w:val="24"/>
        </w:rPr>
      </w:pPr>
      <w:r w:rsidRPr="006C4DF9">
        <w:rPr>
          <w:rFonts w:ascii="Lato" w:hAnsi="Lato" w:cstheme="minorBidi"/>
          <w:sz w:val="24"/>
          <w:szCs w:val="24"/>
        </w:rPr>
        <w:t xml:space="preserve">liczba </w:t>
      </w:r>
      <w:r w:rsidR="00837FF7" w:rsidRPr="006C4DF9">
        <w:rPr>
          <w:rFonts w:ascii="Lato" w:hAnsi="Lato" w:cstheme="minorBidi"/>
          <w:sz w:val="24"/>
          <w:szCs w:val="24"/>
        </w:rPr>
        <w:t>uczestników projektu pilotażowego</w:t>
      </w:r>
      <w:r w:rsidR="00E14D57" w:rsidRPr="006C4DF9">
        <w:rPr>
          <w:rFonts w:ascii="Lato" w:hAnsi="Lato" w:cstheme="minorBidi"/>
          <w:sz w:val="24"/>
          <w:szCs w:val="24"/>
        </w:rPr>
        <w:t>;</w:t>
      </w:r>
    </w:p>
    <w:p w14:paraId="20937992" w14:textId="683BCF53" w:rsidR="0084032A" w:rsidRPr="006C4DF9" w:rsidRDefault="0084032A" w:rsidP="002114DA">
      <w:pPr>
        <w:pStyle w:val="Akapitzlist"/>
        <w:numPr>
          <w:ilvl w:val="0"/>
          <w:numId w:val="23"/>
        </w:numPr>
        <w:spacing w:before="120"/>
        <w:ind w:left="1134"/>
        <w:jc w:val="both"/>
        <w:rPr>
          <w:rFonts w:ascii="Lato" w:hAnsi="Lato" w:cstheme="minorBidi"/>
          <w:sz w:val="24"/>
          <w:szCs w:val="24"/>
        </w:rPr>
      </w:pPr>
      <w:r w:rsidRPr="006C4DF9">
        <w:rPr>
          <w:rFonts w:ascii="Lato" w:hAnsi="Lato" w:cstheme="minorBidi"/>
          <w:sz w:val="24"/>
          <w:szCs w:val="24"/>
        </w:rPr>
        <w:t>kwota środków rezerwy do zaangażowania w realizację projektu</w:t>
      </w:r>
      <w:r w:rsidR="00E14D57" w:rsidRPr="006C4DF9">
        <w:rPr>
          <w:rFonts w:ascii="Lato" w:hAnsi="Lato" w:cstheme="minorBidi"/>
          <w:sz w:val="24"/>
          <w:szCs w:val="24"/>
        </w:rPr>
        <w:t>;</w:t>
      </w:r>
    </w:p>
    <w:p w14:paraId="7325C303" w14:textId="1946D992" w:rsidR="00D657BF" w:rsidRPr="006C4DF9" w:rsidRDefault="00837FF7" w:rsidP="002114DA">
      <w:pPr>
        <w:pStyle w:val="Akapitzlist"/>
        <w:numPr>
          <w:ilvl w:val="0"/>
          <w:numId w:val="23"/>
        </w:numPr>
        <w:spacing w:before="120"/>
        <w:ind w:left="1134"/>
        <w:jc w:val="both"/>
        <w:rPr>
          <w:rFonts w:ascii="Lato" w:eastAsia="Times New Roman" w:hAnsi="Lato" w:cs="Times New Roman"/>
          <w:sz w:val="24"/>
          <w:szCs w:val="24"/>
          <w:lang w:eastAsia="pl-PL"/>
        </w:rPr>
      </w:pPr>
      <w:r w:rsidRPr="006C4DF9">
        <w:rPr>
          <w:rFonts w:ascii="Lato" w:hAnsi="Lato" w:cstheme="minorBidi"/>
          <w:sz w:val="24"/>
          <w:szCs w:val="24"/>
        </w:rPr>
        <w:t>szczegółowy opis projektu pilotażowego,</w:t>
      </w:r>
      <w:r w:rsidR="00637D8B" w:rsidRPr="006C4DF9">
        <w:rPr>
          <w:rFonts w:ascii="Lato" w:hAnsi="Lato" w:cstheme="minorBidi"/>
          <w:sz w:val="24"/>
          <w:szCs w:val="24"/>
        </w:rPr>
        <w:t xml:space="preserve"> </w:t>
      </w:r>
      <w:r w:rsidR="00FC25E5">
        <w:rPr>
          <w:rFonts w:ascii="Lato" w:hAnsi="Lato" w:cstheme="minorBidi"/>
          <w:sz w:val="24"/>
          <w:szCs w:val="24"/>
        </w:rPr>
        <w:t>stanowiący załącznik do wniosku</w:t>
      </w:r>
      <w:r w:rsidR="00FC25E5" w:rsidRPr="006C4DF9">
        <w:rPr>
          <w:rFonts w:ascii="Lato" w:hAnsi="Lato" w:cstheme="minorBidi"/>
          <w:sz w:val="24"/>
          <w:szCs w:val="24"/>
        </w:rPr>
        <w:t xml:space="preserve">, </w:t>
      </w:r>
      <w:r w:rsidR="00637D8B" w:rsidRPr="006C4DF9">
        <w:rPr>
          <w:rFonts w:ascii="Lato" w:hAnsi="Lato" w:cstheme="minorBidi"/>
          <w:sz w:val="24"/>
          <w:szCs w:val="24"/>
        </w:rPr>
        <w:t>w tym:</w:t>
      </w:r>
    </w:p>
    <w:p w14:paraId="338C222F" w14:textId="10A7435B" w:rsidR="00FC25E5" w:rsidRDefault="00FC25E5" w:rsidP="002114DA">
      <w:pPr>
        <w:pStyle w:val="Akapitzlist"/>
        <w:numPr>
          <w:ilvl w:val="0"/>
          <w:numId w:val="15"/>
        </w:numPr>
        <w:spacing w:before="120"/>
        <w:ind w:left="1560"/>
        <w:jc w:val="both"/>
        <w:rPr>
          <w:rFonts w:ascii="Lato" w:eastAsia="Times New Roman" w:hAnsi="Lato" w:cs="Times New Roman"/>
          <w:sz w:val="24"/>
          <w:szCs w:val="24"/>
          <w:lang w:eastAsia="pl-PL"/>
        </w:rPr>
      </w:pPr>
      <w:r w:rsidRPr="00FC25E5">
        <w:rPr>
          <w:rFonts w:ascii="Lato" w:eastAsia="Times New Roman" w:hAnsi="Lato" w:cs="Times New Roman"/>
          <w:sz w:val="24"/>
          <w:szCs w:val="24"/>
          <w:lang w:eastAsia="pl-PL"/>
        </w:rPr>
        <w:t>nazwę projektu, inicjatora, realizatora, lidera projektu pilotażowego, okres realizacji projektu, budżet projektu, syntetyczny opis projektu</w:t>
      </w:r>
      <w:r>
        <w:rPr>
          <w:rFonts w:ascii="Lato" w:eastAsia="Times New Roman" w:hAnsi="Lato" w:cs="Times New Roman"/>
          <w:sz w:val="24"/>
          <w:szCs w:val="24"/>
          <w:lang w:eastAsia="pl-PL"/>
        </w:rPr>
        <w:t>,</w:t>
      </w:r>
    </w:p>
    <w:p w14:paraId="7CEED7FF" w14:textId="2B8BF6E9" w:rsidR="00637D8B" w:rsidRPr="006C4DF9" w:rsidRDefault="00827A92"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cel projektu pilotażowego (cel główny i cele szczegółowe)</w:t>
      </w:r>
      <w:r w:rsidR="00994CE4" w:rsidRPr="006C4DF9">
        <w:rPr>
          <w:rFonts w:ascii="Lato" w:eastAsia="Times New Roman" w:hAnsi="Lato" w:cs="Times New Roman"/>
          <w:sz w:val="24"/>
          <w:szCs w:val="24"/>
          <w:lang w:eastAsia="pl-PL"/>
        </w:rPr>
        <w:t>,</w:t>
      </w:r>
    </w:p>
    <w:p w14:paraId="04C7530D" w14:textId="523515CD" w:rsidR="00827A92" w:rsidRPr="006C4DF9" w:rsidRDefault="00827A92"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uzasadnienie potrzeby realizacji projektu pilotażowego</w:t>
      </w:r>
      <w:r w:rsidR="00994CE4" w:rsidRPr="006C4DF9">
        <w:rPr>
          <w:rFonts w:ascii="Lato" w:eastAsia="Times New Roman" w:hAnsi="Lato" w:cs="Times New Roman"/>
          <w:sz w:val="24"/>
          <w:szCs w:val="24"/>
          <w:lang w:eastAsia="pl-PL"/>
        </w:rPr>
        <w:t>,</w:t>
      </w:r>
    </w:p>
    <w:p w14:paraId="5FF640BD" w14:textId="5CB56878" w:rsidR="00827A92" w:rsidRPr="006C4DF9" w:rsidRDefault="00827A92"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założenia projektu pilotażowego</w:t>
      </w:r>
      <w:r w:rsidR="00994CE4" w:rsidRPr="006C4DF9">
        <w:rPr>
          <w:rFonts w:ascii="Lato" w:eastAsia="Times New Roman" w:hAnsi="Lato" w:cs="Times New Roman"/>
          <w:sz w:val="24"/>
          <w:szCs w:val="24"/>
          <w:lang w:eastAsia="pl-PL"/>
        </w:rPr>
        <w:t>,</w:t>
      </w:r>
    </w:p>
    <w:p w14:paraId="184B1A9B" w14:textId="5B646321" w:rsidR="00994CE4" w:rsidRPr="006C4DF9" w:rsidRDefault="00994CE4"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doświadczenia i efekty w realizacji innowacyjnych przedsięwzięć realizatora projektu lub partnerów (jeżeli dotyczy),</w:t>
      </w:r>
    </w:p>
    <w:p w14:paraId="01571C58" w14:textId="63B9C11E" w:rsidR="00994CE4" w:rsidRPr="006C4DF9" w:rsidRDefault="00994CE4"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działania planowane do realizacji,</w:t>
      </w:r>
    </w:p>
    <w:p w14:paraId="68327E0D" w14:textId="0E261DE5" w:rsidR="00994CE4" w:rsidRPr="006C4DF9" w:rsidRDefault="00994CE4"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harmonogram realizacji zadań,</w:t>
      </w:r>
    </w:p>
    <w:p w14:paraId="0E2EC3BB" w14:textId="504F751B" w:rsidR="00994CE4" w:rsidRPr="006C4DF9" w:rsidRDefault="00994CE4"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budżet i harmonogram płatności,</w:t>
      </w:r>
    </w:p>
    <w:p w14:paraId="6EE23EE0" w14:textId="1EDE12E3" w:rsidR="00994CE4" w:rsidRPr="006C4DF9" w:rsidRDefault="00994CE4" w:rsidP="002114DA">
      <w:pPr>
        <w:pStyle w:val="Akapitzlist"/>
        <w:numPr>
          <w:ilvl w:val="0"/>
          <w:numId w:val="15"/>
        </w:numPr>
        <w:spacing w:before="120"/>
        <w:ind w:left="1560"/>
        <w:jc w:val="both"/>
        <w:rPr>
          <w:rFonts w:ascii="Lato" w:eastAsia="Times New Roman" w:hAnsi="Lato" w:cs="Times New Roman"/>
          <w:sz w:val="24"/>
          <w:szCs w:val="24"/>
          <w:lang w:eastAsia="pl-PL"/>
        </w:rPr>
      </w:pPr>
      <w:r w:rsidRPr="006C4DF9">
        <w:rPr>
          <w:rFonts w:ascii="Lato" w:eastAsia="Times New Roman" w:hAnsi="Lato" w:cs="Times New Roman"/>
          <w:sz w:val="24"/>
          <w:szCs w:val="24"/>
          <w:lang w:eastAsia="pl-PL"/>
        </w:rPr>
        <w:t>analiza SWOT.</w:t>
      </w:r>
    </w:p>
    <w:p w14:paraId="48874DC7" w14:textId="77777777" w:rsidR="009E73FE" w:rsidRPr="006C4DF9" w:rsidRDefault="009E73FE" w:rsidP="002114DA">
      <w:pPr>
        <w:pStyle w:val="Akapitzlist"/>
        <w:spacing w:before="120"/>
        <w:ind w:left="709"/>
        <w:jc w:val="both"/>
        <w:rPr>
          <w:rFonts w:ascii="Lato" w:eastAsia="Times New Roman" w:hAnsi="Lato" w:cs="Times New Roman"/>
          <w:sz w:val="16"/>
          <w:szCs w:val="16"/>
          <w:lang w:eastAsia="pl-PL"/>
        </w:rPr>
      </w:pPr>
    </w:p>
    <w:p w14:paraId="410FC0C8" w14:textId="796ACB0B" w:rsidR="00CC6177" w:rsidRPr="006C4DF9" w:rsidRDefault="00CC6177" w:rsidP="00D82365">
      <w:pPr>
        <w:pStyle w:val="Akapitzlist"/>
        <w:numPr>
          <w:ilvl w:val="0"/>
          <w:numId w:val="4"/>
        </w:numPr>
        <w:spacing w:before="120"/>
        <w:rPr>
          <w:rFonts w:ascii="Lato" w:eastAsia="Times New Roman" w:hAnsi="Lato"/>
          <w:b/>
          <w:bCs/>
          <w:sz w:val="24"/>
          <w:szCs w:val="24"/>
          <w:lang w:eastAsia="pl-PL"/>
        </w:rPr>
      </w:pPr>
      <w:r w:rsidRPr="006C4DF9">
        <w:rPr>
          <w:rFonts w:ascii="Lato" w:eastAsia="Times New Roman" w:hAnsi="Lato"/>
          <w:b/>
          <w:bCs/>
          <w:sz w:val="24"/>
          <w:szCs w:val="24"/>
          <w:lang w:eastAsia="pl-PL"/>
        </w:rPr>
        <w:lastRenderedPageBreak/>
        <w:t>UMOWA NA REALIZACJĘ PROJEKTU PILOTAŻOWEGO.</w:t>
      </w:r>
    </w:p>
    <w:p w14:paraId="1463980B" w14:textId="77777777" w:rsidR="00CC6177" w:rsidRPr="006C4DF9" w:rsidRDefault="00CC6177" w:rsidP="00D82365">
      <w:pPr>
        <w:pStyle w:val="Akapitzlist"/>
        <w:spacing w:before="120"/>
        <w:rPr>
          <w:rFonts w:ascii="Lato" w:eastAsia="Times New Roman" w:hAnsi="Lato"/>
          <w:b/>
          <w:bCs/>
          <w:sz w:val="16"/>
          <w:szCs w:val="16"/>
          <w:lang w:eastAsia="pl-PL"/>
        </w:rPr>
      </w:pPr>
    </w:p>
    <w:p w14:paraId="3F5DAB1F" w14:textId="03AC8430" w:rsidR="00131642" w:rsidRPr="006C4DF9" w:rsidRDefault="00E15052" w:rsidP="008409B2">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t xml:space="preserve">W przypadku podjęcia przez ministra właściwego do spraw pracy decyzji o celowości wdrożenia projektu pilotażowego, pomiędzy </w:t>
      </w:r>
      <w:r w:rsidR="002E0E54">
        <w:rPr>
          <w:rFonts w:ascii="Lato" w:eastAsia="Times New Roman" w:hAnsi="Lato"/>
          <w:sz w:val="24"/>
          <w:szCs w:val="24"/>
          <w:lang w:eastAsia="pl-PL"/>
        </w:rPr>
        <w:t>r</w:t>
      </w:r>
      <w:r w:rsidR="00210C8F" w:rsidRPr="006C4DF9">
        <w:rPr>
          <w:rFonts w:ascii="Lato" w:eastAsia="Times New Roman" w:hAnsi="Lato"/>
          <w:sz w:val="24"/>
          <w:szCs w:val="24"/>
          <w:lang w:eastAsia="pl-PL"/>
        </w:rPr>
        <w:t xml:space="preserve">ealizatorem </w:t>
      </w:r>
      <w:r w:rsidRPr="006C4DF9">
        <w:rPr>
          <w:rFonts w:ascii="Lato" w:eastAsia="Times New Roman" w:hAnsi="Lato"/>
          <w:sz w:val="24"/>
          <w:szCs w:val="24"/>
          <w:lang w:eastAsia="pl-PL"/>
        </w:rPr>
        <w:t>a</w:t>
      </w:r>
      <w:r w:rsidR="00EF1294" w:rsidRPr="00EF1294">
        <w:t xml:space="preserve"> </w:t>
      </w:r>
      <w:r w:rsidR="00EF1294" w:rsidRPr="00EF1294">
        <w:rPr>
          <w:rFonts w:ascii="Lato" w:hAnsi="Lato"/>
          <w:sz w:val="24"/>
          <w:szCs w:val="24"/>
        </w:rPr>
        <w:t>m</w:t>
      </w:r>
      <w:r w:rsidR="00EF1294" w:rsidRPr="00EF1294">
        <w:rPr>
          <w:rFonts w:ascii="Lato" w:eastAsia="Times New Roman" w:hAnsi="Lato"/>
          <w:sz w:val="24"/>
          <w:szCs w:val="24"/>
          <w:lang w:eastAsia="pl-PL"/>
        </w:rPr>
        <w:t>inistrem właściwy</w:t>
      </w:r>
      <w:r w:rsidR="00EF1294">
        <w:rPr>
          <w:rFonts w:ascii="Lato" w:eastAsia="Times New Roman" w:hAnsi="Lato"/>
          <w:sz w:val="24"/>
          <w:szCs w:val="24"/>
          <w:lang w:eastAsia="pl-PL"/>
        </w:rPr>
        <w:t>m</w:t>
      </w:r>
      <w:r w:rsidR="00EF1294" w:rsidRPr="00EF1294">
        <w:rPr>
          <w:rFonts w:ascii="Lato" w:eastAsia="Times New Roman" w:hAnsi="Lato"/>
          <w:sz w:val="24"/>
          <w:szCs w:val="24"/>
          <w:lang w:eastAsia="pl-PL"/>
        </w:rPr>
        <w:t xml:space="preserve"> do spraw pracy</w:t>
      </w:r>
      <w:r w:rsidRPr="00EF1294">
        <w:rPr>
          <w:rFonts w:ascii="Lato" w:eastAsia="Times New Roman" w:hAnsi="Lato"/>
          <w:sz w:val="24"/>
          <w:szCs w:val="24"/>
          <w:lang w:eastAsia="pl-PL"/>
        </w:rPr>
        <w:t xml:space="preserve">, </w:t>
      </w:r>
      <w:r w:rsidR="00647617" w:rsidRPr="00EF1294">
        <w:rPr>
          <w:rFonts w:ascii="Lato" w:eastAsia="Times New Roman" w:hAnsi="Lato"/>
          <w:sz w:val="24"/>
          <w:szCs w:val="24"/>
          <w:lang w:eastAsia="pl-PL"/>
        </w:rPr>
        <w:t>zawierana jest</w:t>
      </w:r>
      <w:r w:rsidRPr="00EF1294">
        <w:rPr>
          <w:rFonts w:ascii="Lato" w:eastAsia="Times New Roman" w:hAnsi="Lato"/>
          <w:sz w:val="24"/>
          <w:szCs w:val="24"/>
          <w:lang w:eastAsia="pl-PL"/>
        </w:rPr>
        <w:t xml:space="preserve"> umowa</w:t>
      </w:r>
      <w:r w:rsidR="005F70CE" w:rsidRPr="00EF1294">
        <w:rPr>
          <w:rFonts w:ascii="Lato" w:eastAsia="Times New Roman" w:hAnsi="Lato"/>
          <w:sz w:val="24"/>
          <w:szCs w:val="24"/>
          <w:lang w:eastAsia="pl-PL"/>
        </w:rPr>
        <w:t>.</w:t>
      </w:r>
      <w:r w:rsidRPr="00EF1294">
        <w:rPr>
          <w:rFonts w:ascii="Lato" w:eastAsia="Times New Roman" w:hAnsi="Lato"/>
          <w:sz w:val="24"/>
          <w:szCs w:val="24"/>
          <w:lang w:eastAsia="pl-PL"/>
        </w:rPr>
        <w:t xml:space="preserve"> </w:t>
      </w:r>
      <w:r w:rsidR="005F70CE" w:rsidRPr="00EF1294">
        <w:rPr>
          <w:rFonts w:ascii="Lato" w:eastAsia="Times New Roman" w:hAnsi="Lato"/>
          <w:sz w:val="24"/>
          <w:szCs w:val="24"/>
          <w:lang w:eastAsia="pl-PL"/>
        </w:rPr>
        <w:t xml:space="preserve">Określa ona </w:t>
      </w:r>
      <w:r w:rsidRPr="00EF1294">
        <w:rPr>
          <w:rFonts w:ascii="Lato" w:eastAsia="Times New Roman" w:hAnsi="Lato"/>
          <w:sz w:val="24"/>
          <w:szCs w:val="24"/>
          <w:lang w:eastAsia="pl-PL"/>
        </w:rPr>
        <w:t>w szczególności</w:t>
      </w:r>
      <w:r w:rsidR="008409B2" w:rsidRPr="00EF1294">
        <w:rPr>
          <w:rFonts w:ascii="Lato" w:hAnsi="Lato"/>
          <w:sz w:val="24"/>
          <w:szCs w:val="24"/>
        </w:rPr>
        <w:t xml:space="preserve"> </w:t>
      </w:r>
      <w:r w:rsidR="008409B2" w:rsidRPr="00EF1294">
        <w:rPr>
          <w:rFonts w:ascii="Lato" w:eastAsia="Times New Roman" w:hAnsi="Lato"/>
          <w:sz w:val="24"/>
          <w:szCs w:val="24"/>
          <w:lang w:eastAsia="pl-PL"/>
        </w:rPr>
        <w:t>przedmiot umowy</w:t>
      </w:r>
      <w:r w:rsidR="008409B2" w:rsidRPr="006C4DF9">
        <w:rPr>
          <w:rFonts w:ascii="Lato" w:eastAsia="Times New Roman" w:hAnsi="Lato"/>
          <w:sz w:val="24"/>
          <w:szCs w:val="24"/>
          <w:lang w:eastAsia="pl-PL"/>
        </w:rPr>
        <w:t>,</w:t>
      </w:r>
      <w:r w:rsidRPr="006C4DF9">
        <w:rPr>
          <w:rFonts w:ascii="Lato" w:eastAsia="Times New Roman" w:hAnsi="Lato"/>
          <w:sz w:val="24"/>
          <w:szCs w:val="24"/>
          <w:lang w:eastAsia="pl-PL"/>
        </w:rPr>
        <w:t xml:space="preserve"> wysokość środków przeznaczonych na realizację projektu pilotażowego </w:t>
      </w:r>
      <w:r w:rsidR="00DA45A6" w:rsidRPr="00DA45A6">
        <w:rPr>
          <w:rFonts w:ascii="Lato" w:eastAsia="Times New Roman" w:hAnsi="Lato"/>
          <w:sz w:val="24"/>
          <w:szCs w:val="24"/>
          <w:lang w:eastAsia="pl-PL"/>
        </w:rPr>
        <w:t xml:space="preserve">i sposób ich wydatkowania, </w:t>
      </w:r>
      <w:r w:rsidRPr="006C4DF9">
        <w:rPr>
          <w:rFonts w:ascii="Lato" w:eastAsia="Times New Roman" w:hAnsi="Lato"/>
          <w:sz w:val="24"/>
          <w:szCs w:val="24"/>
          <w:lang w:eastAsia="pl-PL"/>
        </w:rPr>
        <w:t xml:space="preserve">okres jego </w:t>
      </w:r>
      <w:r w:rsidR="005F70CE" w:rsidRPr="006C4DF9">
        <w:rPr>
          <w:rFonts w:ascii="Lato" w:eastAsia="Times New Roman" w:hAnsi="Lato"/>
          <w:sz w:val="24"/>
          <w:szCs w:val="24"/>
          <w:lang w:eastAsia="pl-PL"/>
        </w:rPr>
        <w:t>wykonania</w:t>
      </w:r>
      <w:r w:rsidR="008409B2" w:rsidRPr="006C4DF9">
        <w:rPr>
          <w:rFonts w:ascii="Lato" w:eastAsia="Times New Roman" w:hAnsi="Lato"/>
          <w:sz w:val="24"/>
          <w:szCs w:val="24"/>
          <w:lang w:eastAsia="pl-PL"/>
        </w:rPr>
        <w:t>,</w:t>
      </w:r>
      <w:r w:rsidR="005F70CE" w:rsidRPr="006C4DF9">
        <w:rPr>
          <w:rFonts w:ascii="Lato" w:eastAsia="Times New Roman" w:hAnsi="Lato"/>
          <w:sz w:val="24"/>
          <w:szCs w:val="24"/>
          <w:lang w:eastAsia="pl-PL"/>
        </w:rPr>
        <w:t xml:space="preserve"> </w:t>
      </w:r>
      <w:r w:rsidR="008409B2" w:rsidRPr="006C4DF9">
        <w:rPr>
          <w:rFonts w:ascii="Lato" w:eastAsia="Times New Roman" w:hAnsi="Lato"/>
          <w:sz w:val="24"/>
          <w:szCs w:val="24"/>
          <w:lang w:eastAsia="pl-PL"/>
        </w:rPr>
        <w:t xml:space="preserve">obowiązki stron, </w:t>
      </w:r>
      <w:r w:rsidRPr="006C4DF9">
        <w:rPr>
          <w:rFonts w:ascii="Lato" w:eastAsia="Times New Roman" w:hAnsi="Lato"/>
          <w:sz w:val="24"/>
          <w:szCs w:val="24"/>
          <w:lang w:eastAsia="pl-PL"/>
        </w:rPr>
        <w:t>zasady sprawozdawania efektów</w:t>
      </w:r>
      <w:r w:rsidR="00CC0A38">
        <w:rPr>
          <w:rFonts w:ascii="Lato" w:eastAsia="Times New Roman" w:hAnsi="Lato"/>
          <w:sz w:val="24"/>
          <w:szCs w:val="24"/>
          <w:lang w:eastAsia="pl-PL"/>
        </w:rPr>
        <w:t xml:space="preserve"> oraz</w:t>
      </w:r>
      <w:r w:rsidR="008409B2" w:rsidRPr="006C4DF9">
        <w:rPr>
          <w:rFonts w:ascii="Lato" w:eastAsia="Times New Roman" w:hAnsi="Lato"/>
          <w:sz w:val="24"/>
          <w:szCs w:val="24"/>
          <w:lang w:eastAsia="pl-PL"/>
        </w:rPr>
        <w:t xml:space="preserve"> warunki wypowiedzenia umowy.</w:t>
      </w:r>
    </w:p>
    <w:p w14:paraId="700689FD" w14:textId="77777777" w:rsidR="00636FD1" w:rsidRPr="006C4DF9" w:rsidRDefault="00636FD1" w:rsidP="00706857">
      <w:pPr>
        <w:pStyle w:val="Akapitzlist"/>
        <w:spacing w:before="120"/>
        <w:ind w:left="0"/>
        <w:jc w:val="both"/>
        <w:rPr>
          <w:rFonts w:ascii="Lato" w:eastAsia="Times New Roman" w:hAnsi="Lato"/>
          <w:sz w:val="16"/>
          <w:szCs w:val="16"/>
          <w:lang w:eastAsia="pl-PL"/>
        </w:rPr>
      </w:pPr>
    </w:p>
    <w:p w14:paraId="15B50CE4" w14:textId="093D1118" w:rsidR="00636FD1" w:rsidRPr="006C4DF9" w:rsidRDefault="00DE1591" w:rsidP="00706857">
      <w:pPr>
        <w:pStyle w:val="Akapitzlist"/>
        <w:spacing w:before="120"/>
        <w:ind w:left="0"/>
        <w:jc w:val="both"/>
        <w:rPr>
          <w:rFonts w:ascii="Lato" w:eastAsia="Times New Roman" w:hAnsi="Lato"/>
          <w:sz w:val="24"/>
          <w:szCs w:val="24"/>
          <w:lang w:eastAsia="pl-PL"/>
        </w:rPr>
      </w:pPr>
      <w:r w:rsidRPr="006C4DF9">
        <w:rPr>
          <w:rFonts w:ascii="Lato" w:eastAsia="Times New Roman" w:hAnsi="Lato"/>
          <w:sz w:val="24"/>
          <w:szCs w:val="24"/>
          <w:lang w:eastAsia="pl-PL"/>
        </w:rPr>
        <w:t>W</w:t>
      </w:r>
      <w:r w:rsidR="00CC6177" w:rsidRPr="006C4DF9">
        <w:rPr>
          <w:rFonts w:ascii="Lato" w:eastAsia="Times New Roman" w:hAnsi="Lato"/>
          <w:sz w:val="24"/>
          <w:szCs w:val="24"/>
          <w:lang w:eastAsia="pl-PL"/>
        </w:rPr>
        <w:t xml:space="preserve"> przypadku podmiotów ekonomii społecznej, o których mowa w ustawie z dnia </w:t>
      </w:r>
      <w:r w:rsidR="00E76B64" w:rsidRPr="006C4DF9">
        <w:rPr>
          <w:rFonts w:ascii="Lato" w:eastAsia="Times New Roman" w:hAnsi="Lato"/>
          <w:sz w:val="24"/>
          <w:szCs w:val="24"/>
          <w:lang w:eastAsia="pl-PL"/>
        </w:rPr>
        <w:br/>
      </w:r>
      <w:r w:rsidR="00CC6177" w:rsidRPr="006C4DF9">
        <w:rPr>
          <w:rFonts w:ascii="Lato" w:eastAsia="Times New Roman" w:hAnsi="Lato"/>
          <w:sz w:val="24"/>
          <w:szCs w:val="24"/>
          <w:lang w:eastAsia="pl-PL"/>
        </w:rPr>
        <w:t>5 sierpnia 2022 r. o ekonomii społecznej</w:t>
      </w:r>
      <w:r w:rsidR="00F97D0E" w:rsidRPr="006C4DF9">
        <w:rPr>
          <w:rFonts w:ascii="Lato" w:eastAsia="Times New Roman" w:hAnsi="Lato"/>
          <w:sz w:val="24"/>
          <w:szCs w:val="24"/>
          <w:lang w:eastAsia="pl-PL"/>
        </w:rPr>
        <w:t xml:space="preserve"> (Dz. U. z 2024 r. poz. 113, z późn. zm.)</w:t>
      </w:r>
      <w:r w:rsidR="00BA78CC" w:rsidRPr="006C4DF9">
        <w:rPr>
          <w:rFonts w:ascii="Lato" w:eastAsia="Times New Roman" w:hAnsi="Lato"/>
          <w:sz w:val="24"/>
          <w:szCs w:val="24"/>
          <w:lang w:eastAsia="pl-PL"/>
        </w:rPr>
        <w:t>,</w:t>
      </w:r>
      <w:r w:rsidR="00CC6177" w:rsidRPr="006C4DF9">
        <w:rPr>
          <w:rFonts w:ascii="Lato" w:eastAsia="Times New Roman" w:hAnsi="Lato"/>
          <w:sz w:val="24"/>
          <w:szCs w:val="24"/>
          <w:lang w:eastAsia="pl-PL"/>
        </w:rPr>
        <w:t xml:space="preserve"> umowa jest zawierana z jednostkami tworzącymi lub prowadzącymi te podmioty.</w:t>
      </w:r>
    </w:p>
    <w:p w14:paraId="18521CCE" w14:textId="77777777" w:rsidR="00636FD1" w:rsidRPr="006C4DF9" w:rsidRDefault="00636FD1" w:rsidP="00706857">
      <w:pPr>
        <w:pStyle w:val="Akapitzlist"/>
        <w:spacing w:before="120"/>
        <w:ind w:left="0"/>
        <w:jc w:val="both"/>
        <w:rPr>
          <w:rFonts w:ascii="Lato" w:eastAsia="Times New Roman" w:hAnsi="Lato"/>
          <w:sz w:val="16"/>
          <w:szCs w:val="16"/>
          <w:lang w:eastAsia="pl-PL"/>
        </w:rPr>
      </w:pPr>
    </w:p>
    <w:p w14:paraId="27DB9762" w14:textId="77777777" w:rsidR="00DE1591" w:rsidRPr="00EE5DBE" w:rsidRDefault="00DE1591" w:rsidP="00D82365">
      <w:pPr>
        <w:spacing w:before="120"/>
        <w:jc w:val="both"/>
        <w:rPr>
          <w:rFonts w:ascii="Lato" w:eastAsia="Times New Roman" w:hAnsi="Lato"/>
          <w:sz w:val="16"/>
          <w:szCs w:val="16"/>
          <w:lang w:eastAsia="pl-PL"/>
        </w:rPr>
      </w:pPr>
    </w:p>
    <w:p w14:paraId="06DE83A7" w14:textId="6B22791B" w:rsidR="00344922" w:rsidRPr="006C4DF9" w:rsidRDefault="004B7765" w:rsidP="00D82365">
      <w:pPr>
        <w:numPr>
          <w:ilvl w:val="0"/>
          <w:numId w:val="4"/>
        </w:numPr>
        <w:spacing w:before="120"/>
        <w:rPr>
          <w:rFonts w:ascii="Lato" w:eastAsia="Times New Roman" w:hAnsi="Lato"/>
          <w:b/>
          <w:bCs/>
          <w:sz w:val="24"/>
          <w:szCs w:val="24"/>
          <w:lang w:eastAsia="pl-PL"/>
        </w:rPr>
      </w:pPr>
      <w:r w:rsidRPr="006C4DF9">
        <w:rPr>
          <w:rFonts w:ascii="Lato" w:eastAsia="Times New Roman" w:hAnsi="Lato"/>
          <w:b/>
          <w:bCs/>
          <w:sz w:val="24"/>
          <w:szCs w:val="24"/>
          <w:lang w:eastAsia="pl-PL"/>
        </w:rPr>
        <w:t>FINANSOWANIE PROJEKÓW PILOTAŻOWYCH.</w:t>
      </w:r>
    </w:p>
    <w:p w14:paraId="791FF51C" w14:textId="14C24086" w:rsidR="00896E3D" w:rsidRPr="006C4DF9" w:rsidRDefault="00647617" w:rsidP="00D82365">
      <w:pPr>
        <w:pStyle w:val="Akapitzlist"/>
        <w:spacing w:before="120"/>
        <w:ind w:left="0"/>
        <w:jc w:val="both"/>
        <w:rPr>
          <w:rFonts w:ascii="Lato" w:hAnsi="Lato"/>
          <w:sz w:val="24"/>
          <w:szCs w:val="24"/>
          <w:lang w:eastAsia="pl-PL"/>
        </w:rPr>
      </w:pPr>
      <w:r w:rsidRPr="006C4DF9">
        <w:rPr>
          <w:rFonts w:ascii="Lato" w:hAnsi="Lato"/>
          <w:sz w:val="24"/>
          <w:szCs w:val="24"/>
          <w:lang w:eastAsia="pl-PL"/>
        </w:rPr>
        <w:t>P</w:t>
      </w:r>
      <w:r w:rsidR="00896E3D" w:rsidRPr="006C4DF9">
        <w:rPr>
          <w:rFonts w:ascii="Lato" w:hAnsi="Lato"/>
          <w:sz w:val="24"/>
          <w:szCs w:val="24"/>
          <w:lang w:eastAsia="pl-PL"/>
        </w:rPr>
        <w:t>rojekt</w:t>
      </w:r>
      <w:r w:rsidR="004B7765" w:rsidRPr="006C4DF9">
        <w:rPr>
          <w:rFonts w:ascii="Lato" w:hAnsi="Lato"/>
          <w:sz w:val="24"/>
          <w:szCs w:val="24"/>
          <w:lang w:eastAsia="pl-PL"/>
        </w:rPr>
        <w:t>y</w:t>
      </w:r>
      <w:r w:rsidR="00896E3D" w:rsidRPr="006C4DF9">
        <w:rPr>
          <w:rFonts w:ascii="Lato" w:hAnsi="Lato"/>
          <w:sz w:val="24"/>
          <w:szCs w:val="24"/>
          <w:lang w:eastAsia="pl-PL"/>
        </w:rPr>
        <w:t xml:space="preserve"> pilotażow</w:t>
      </w:r>
      <w:r w:rsidR="004B7765" w:rsidRPr="006C4DF9">
        <w:rPr>
          <w:rFonts w:ascii="Lato" w:hAnsi="Lato"/>
          <w:sz w:val="24"/>
          <w:szCs w:val="24"/>
          <w:lang w:eastAsia="pl-PL"/>
        </w:rPr>
        <w:t>e</w:t>
      </w:r>
      <w:r w:rsidR="00896E3D" w:rsidRPr="006C4DF9">
        <w:rPr>
          <w:rFonts w:ascii="Lato" w:hAnsi="Lato"/>
          <w:sz w:val="24"/>
          <w:szCs w:val="24"/>
          <w:lang w:eastAsia="pl-PL"/>
        </w:rPr>
        <w:t xml:space="preserve"> wraz z kosztami obsługi </w:t>
      </w:r>
      <w:r w:rsidR="004B7765" w:rsidRPr="006C4DF9">
        <w:rPr>
          <w:rFonts w:ascii="Lato" w:hAnsi="Lato"/>
          <w:sz w:val="24"/>
          <w:szCs w:val="24"/>
          <w:lang w:eastAsia="pl-PL"/>
        </w:rPr>
        <w:t>są</w:t>
      </w:r>
      <w:r w:rsidR="00B37E53" w:rsidRPr="006C4DF9">
        <w:rPr>
          <w:rFonts w:ascii="Lato" w:hAnsi="Lato"/>
          <w:sz w:val="24"/>
          <w:szCs w:val="24"/>
          <w:lang w:eastAsia="pl-PL"/>
        </w:rPr>
        <w:t xml:space="preserve"> </w:t>
      </w:r>
      <w:r w:rsidR="00896E3D" w:rsidRPr="006C4DF9">
        <w:rPr>
          <w:rFonts w:ascii="Lato" w:hAnsi="Lato"/>
          <w:sz w:val="24"/>
          <w:szCs w:val="24"/>
          <w:lang w:eastAsia="pl-PL"/>
        </w:rPr>
        <w:t>finansowan</w:t>
      </w:r>
      <w:r w:rsidR="00B37E53" w:rsidRPr="006C4DF9">
        <w:rPr>
          <w:rFonts w:ascii="Lato" w:hAnsi="Lato"/>
          <w:sz w:val="24"/>
          <w:szCs w:val="24"/>
          <w:lang w:eastAsia="pl-PL"/>
        </w:rPr>
        <w:t>e</w:t>
      </w:r>
      <w:r w:rsidR="00896E3D" w:rsidRPr="006C4DF9">
        <w:rPr>
          <w:rFonts w:ascii="Lato" w:hAnsi="Lato"/>
          <w:sz w:val="24"/>
          <w:szCs w:val="24"/>
          <w:lang w:eastAsia="pl-PL"/>
        </w:rPr>
        <w:t xml:space="preserve"> </w:t>
      </w:r>
      <w:bookmarkStart w:id="9" w:name="_Hlk194665292"/>
      <w:r w:rsidR="00896E3D" w:rsidRPr="006C4DF9">
        <w:rPr>
          <w:rFonts w:ascii="Lato" w:hAnsi="Lato"/>
          <w:sz w:val="24"/>
          <w:szCs w:val="24"/>
          <w:lang w:eastAsia="pl-PL"/>
        </w:rPr>
        <w:t>z rezerwy Funduszu Pracy.</w:t>
      </w:r>
      <w:bookmarkEnd w:id="9"/>
    </w:p>
    <w:p w14:paraId="537FB78D" w14:textId="5B80AEDD" w:rsidR="00FE2987" w:rsidRPr="006C4DF9" w:rsidRDefault="00FE2987" w:rsidP="00DC41A1">
      <w:pPr>
        <w:spacing w:before="120"/>
        <w:jc w:val="both"/>
        <w:rPr>
          <w:rFonts w:ascii="Lato" w:hAnsi="Lato"/>
          <w:sz w:val="24"/>
          <w:szCs w:val="24"/>
          <w:lang w:eastAsia="pl-PL"/>
        </w:rPr>
      </w:pPr>
      <w:r w:rsidRPr="006C4DF9">
        <w:rPr>
          <w:rFonts w:ascii="Lato" w:hAnsi="Lato"/>
          <w:sz w:val="24"/>
          <w:szCs w:val="24"/>
          <w:lang w:eastAsia="pl-PL"/>
        </w:rPr>
        <w:t>Do kosztów obsługi projekt</w:t>
      </w:r>
      <w:r w:rsidR="00B37E53" w:rsidRPr="006C4DF9">
        <w:rPr>
          <w:rFonts w:ascii="Lato" w:hAnsi="Lato"/>
          <w:sz w:val="24"/>
          <w:szCs w:val="24"/>
          <w:lang w:eastAsia="pl-PL"/>
        </w:rPr>
        <w:t>ów</w:t>
      </w:r>
      <w:r w:rsidRPr="006C4DF9">
        <w:rPr>
          <w:rFonts w:ascii="Lato" w:hAnsi="Lato"/>
          <w:sz w:val="24"/>
          <w:szCs w:val="24"/>
          <w:lang w:eastAsia="pl-PL"/>
        </w:rPr>
        <w:t xml:space="preserve"> pilotażow</w:t>
      </w:r>
      <w:r w:rsidR="00B37E53" w:rsidRPr="006C4DF9">
        <w:rPr>
          <w:rFonts w:ascii="Lato" w:hAnsi="Lato"/>
          <w:sz w:val="24"/>
          <w:szCs w:val="24"/>
          <w:lang w:eastAsia="pl-PL"/>
        </w:rPr>
        <w:t>ych</w:t>
      </w:r>
      <w:r w:rsidRPr="006C4DF9">
        <w:rPr>
          <w:rFonts w:ascii="Lato" w:hAnsi="Lato"/>
          <w:sz w:val="24"/>
          <w:szCs w:val="24"/>
          <w:lang w:eastAsia="pl-PL"/>
        </w:rPr>
        <w:t xml:space="preserve"> zalicza</w:t>
      </w:r>
      <w:r w:rsidR="00DC41A1" w:rsidRPr="006C4DF9">
        <w:rPr>
          <w:rFonts w:ascii="Lato" w:hAnsi="Lato"/>
          <w:sz w:val="24"/>
          <w:szCs w:val="24"/>
          <w:lang w:eastAsia="pl-PL"/>
        </w:rPr>
        <w:t>ją się</w:t>
      </w:r>
      <w:r w:rsidRPr="006C4DF9">
        <w:rPr>
          <w:rFonts w:ascii="Lato" w:hAnsi="Lato"/>
          <w:sz w:val="24"/>
          <w:szCs w:val="24"/>
          <w:lang w:eastAsia="pl-PL"/>
        </w:rPr>
        <w:t>:</w:t>
      </w:r>
    </w:p>
    <w:p w14:paraId="37E35E35" w14:textId="7ACEC6CD" w:rsidR="00DC41A1" w:rsidRPr="006C4DF9" w:rsidRDefault="00FE2987" w:rsidP="00706857">
      <w:pPr>
        <w:pStyle w:val="Akapitzlist"/>
        <w:numPr>
          <w:ilvl w:val="0"/>
          <w:numId w:val="12"/>
        </w:numPr>
        <w:spacing w:before="120"/>
        <w:ind w:left="426"/>
        <w:jc w:val="both"/>
        <w:rPr>
          <w:rFonts w:ascii="Lato" w:hAnsi="Lato"/>
          <w:sz w:val="24"/>
          <w:szCs w:val="24"/>
          <w:lang w:eastAsia="pl-PL"/>
        </w:rPr>
      </w:pPr>
      <w:r w:rsidRPr="006C4DF9">
        <w:rPr>
          <w:rFonts w:ascii="Lato" w:hAnsi="Lato"/>
          <w:sz w:val="24"/>
          <w:szCs w:val="24"/>
          <w:lang w:eastAsia="pl-PL"/>
        </w:rPr>
        <w:t>działania informacyjno-promocyjne</w:t>
      </w:r>
      <w:r w:rsidR="00B9434A" w:rsidRPr="006C4DF9">
        <w:rPr>
          <w:rFonts w:ascii="Lato" w:hAnsi="Lato"/>
          <w:sz w:val="24"/>
          <w:szCs w:val="24"/>
          <w:lang w:eastAsia="pl-PL"/>
        </w:rPr>
        <w:t>,</w:t>
      </w:r>
      <w:r w:rsidRPr="006C4DF9">
        <w:rPr>
          <w:rFonts w:ascii="Lato" w:hAnsi="Lato"/>
          <w:sz w:val="24"/>
          <w:szCs w:val="24"/>
          <w:lang w:eastAsia="pl-PL"/>
        </w:rPr>
        <w:t xml:space="preserve"> np. zakup materiałów promocyjnych </w:t>
      </w:r>
      <w:r w:rsidR="00706857" w:rsidRPr="006C4DF9">
        <w:rPr>
          <w:rFonts w:ascii="Lato" w:hAnsi="Lato"/>
          <w:sz w:val="24"/>
          <w:szCs w:val="24"/>
          <w:lang w:eastAsia="pl-PL"/>
        </w:rPr>
        <w:br/>
      </w:r>
      <w:r w:rsidRPr="006C4DF9">
        <w:rPr>
          <w:rFonts w:ascii="Lato" w:hAnsi="Lato"/>
          <w:sz w:val="24"/>
          <w:szCs w:val="24"/>
          <w:lang w:eastAsia="pl-PL"/>
        </w:rPr>
        <w:t>i informacyjnych, zakup ogłoszeń</w:t>
      </w:r>
      <w:r w:rsidR="00DC41A1" w:rsidRPr="006C4DF9">
        <w:rPr>
          <w:rFonts w:ascii="Lato" w:hAnsi="Lato"/>
          <w:sz w:val="24"/>
          <w:szCs w:val="24"/>
          <w:lang w:eastAsia="pl-PL"/>
        </w:rPr>
        <w:t xml:space="preserve"> </w:t>
      </w:r>
      <w:r w:rsidRPr="006C4DF9">
        <w:rPr>
          <w:rFonts w:ascii="Lato" w:hAnsi="Lato"/>
          <w:sz w:val="24"/>
          <w:szCs w:val="24"/>
          <w:lang w:eastAsia="pl-PL"/>
        </w:rPr>
        <w:t>prasowych, utworzenie i prowadzenie strony internetowej, oznakowanie materiałów, ulotki</w:t>
      </w:r>
      <w:r w:rsidR="00B9434A" w:rsidRPr="006C4DF9">
        <w:rPr>
          <w:rFonts w:ascii="Lato" w:hAnsi="Lato"/>
          <w:sz w:val="24"/>
          <w:szCs w:val="24"/>
          <w:lang w:eastAsia="pl-PL"/>
        </w:rPr>
        <w:t>,</w:t>
      </w:r>
    </w:p>
    <w:p w14:paraId="339F36F9" w14:textId="5569D12F" w:rsidR="00FE2987" w:rsidRPr="006C4DF9" w:rsidRDefault="00FE2987" w:rsidP="00706857">
      <w:pPr>
        <w:pStyle w:val="Akapitzlist"/>
        <w:numPr>
          <w:ilvl w:val="0"/>
          <w:numId w:val="12"/>
        </w:numPr>
        <w:spacing w:before="120"/>
        <w:ind w:left="426"/>
        <w:jc w:val="both"/>
        <w:rPr>
          <w:rFonts w:ascii="Lato" w:hAnsi="Lato"/>
          <w:sz w:val="24"/>
          <w:szCs w:val="24"/>
          <w:lang w:eastAsia="pl-PL"/>
        </w:rPr>
      </w:pPr>
      <w:r w:rsidRPr="006C4DF9">
        <w:rPr>
          <w:rFonts w:ascii="Lato" w:hAnsi="Lato"/>
          <w:sz w:val="24"/>
          <w:szCs w:val="24"/>
          <w:lang w:eastAsia="pl-PL"/>
        </w:rPr>
        <w:t>zakup materiałów biurowych i artykułów piśmienniczych związanych z obsługą projektu,</w:t>
      </w:r>
    </w:p>
    <w:p w14:paraId="7E0CC106" w14:textId="69ADB150" w:rsidR="00FE2987" w:rsidRPr="006C4DF9" w:rsidRDefault="00FE2987" w:rsidP="00706857">
      <w:pPr>
        <w:pStyle w:val="Akapitzlist"/>
        <w:numPr>
          <w:ilvl w:val="0"/>
          <w:numId w:val="12"/>
        </w:numPr>
        <w:spacing w:before="120"/>
        <w:ind w:left="426"/>
        <w:jc w:val="both"/>
        <w:rPr>
          <w:rFonts w:ascii="Lato" w:hAnsi="Lato"/>
          <w:sz w:val="24"/>
          <w:szCs w:val="24"/>
          <w:lang w:eastAsia="pl-PL"/>
        </w:rPr>
      </w:pPr>
      <w:r w:rsidRPr="006C4DF9">
        <w:rPr>
          <w:rFonts w:ascii="Lato" w:hAnsi="Lato"/>
          <w:sz w:val="24"/>
          <w:szCs w:val="24"/>
          <w:lang w:eastAsia="pl-PL"/>
        </w:rPr>
        <w:t xml:space="preserve">koszty usług pocztowych, telefonicznych, internetowych, kurierskich związanych </w:t>
      </w:r>
      <w:r w:rsidR="00B9434A" w:rsidRPr="006C4DF9">
        <w:rPr>
          <w:rFonts w:ascii="Lato" w:hAnsi="Lato"/>
          <w:sz w:val="24"/>
          <w:szCs w:val="24"/>
          <w:lang w:eastAsia="pl-PL"/>
        </w:rPr>
        <w:br/>
      </w:r>
      <w:r w:rsidRPr="006C4DF9">
        <w:rPr>
          <w:rFonts w:ascii="Lato" w:hAnsi="Lato"/>
          <w:sz w:val="24"/>
          <w:szCs w:val="24"/>
          <w:lang w:eastAsia="pl-PL"/>
        </w:rPr>
        <w:t>z obsługą projektu,</w:t>
      </w:r>
    </w:p>
    <w:p w14:paraId="4A5609D3" w14:textId="7901AFD1" w:rsidR="00FE2987" w:rsidRPr="006C4DF9" w:rsidRDefault="00FE2987" w:rsidP="00706857">
      <w:pPr>
        <w:pStyle w:val="Akapitzlist"/>
        <w:numPr>
          <w:ilvl w:val="0"/>
          <w:numId w:val="12"/>
        </w:numPr>
        <w:spacing w:before="120"/>
        <w:ind w:left="426"/>
        <w:jc w:val="both"/>
        <w:rPr>
          <w:rFonts w:ascii="Lato" w:hAnsi="Lato"/>
          <w:sz w:val="24"/>
          <w:szCs w:val="24"/>
          <w:lang w:eastAsia="pl-PL"/>
        </w:rPr>
      </w:pPr>
      <w:r w:rsidRPr="006C4DF9">
        <w:rPr>
          <w:rFonts w:ascii="Lato" w:hAnsi="Lato"/>
          <w:sz w:val="24"/>
          <w:szCs w:val="24"/>
          <w:lang w:eastAsia="pl-PL"/>
        </w:rPr>
        <w:t>koszty zakupu i instalacji oprogramowania oraz licencji, a także koszt dostępu do baz danych,</w:t>
      </w:r>
    </w:p>
    <w:p w14:paraId="682F37D7" w14:textId="17F2EE6F" w:rsidR="00FE2987" w:rsidRPr="006C4DF9" w:rsidRDefault="00FE2987" w:rsidP="00706857">
      <w:pPr>
        <w:pStyle w:val="Akapitzlist"/>
        <w:numPr>
          <w:ilvl w:val="0"/>
          <w:numId w:val="12"/>
        </w:numPr>
        <w:spacing w:before="120"/>
        <w:ind w:left="426"/>
        <w:jc w:val="both"/>
        <w:rPr>
          <w:rFonts w:ascii="Lato" w:hAnsi="Lato"/>
          <w:sz w:val="24"/>
          <w:szCs w:val="24"/>
          <w:lang w:eastAsia="pl-PL"/>
        </w:rPr>
      </w:pPr>
      <w:r w:rsidRPr="006C4DF9">
        <w:rPr>
          <w:rFonts w:ascii="Lato" w:hAnsi="Lato"/>
          <w:sz w:val="24"/>
          <w:szCs w:val="24"/>
          <w:lang w:eastAsia="pl-PL"/>
        </w:rPr>
        <w:t>wydatki związane</w:t>
      </w:r>
      <w:r w:rsidR="003148FB">
        <w:rPr>
          <w:rFonts w:ascii="Lato" w:hAnsi="Lato"/>
          <w:sz w:val="24"/>
          <w:szCs w:val="24"/>
          <w:lang w:eastAsia="pl-PL"/>
        </w:rPr>
        <w:t xml:space="preserve"> z</w:t>
      </w:r>
      <w:r w:rsidR="003148FB" w:rsidRPr="003148FB">
        <w:t xml:space="preserve"> </w:t>
      </w:r>
      <w:r w:rsidR="003148FB" w:rsidRPr="003148FB">
        <w:rPr>
          <w:rFonts w:ascii="Lato" w:hAnsi="Lato"/>
          <w:sz w:val="24"/>
          <w:szCs w:val="24"/>
          <w:lang w:eastAsia="pl-PL"/>
        </w:rPr>
        <w:t xml:space="preserve">obsługą rachunku bankowego wyodrębnionego dla projektu pilotażowego. </w:t>
      </w:r>
    </w:p>
    <w:p w14:paraId="4C41CD15" w14:textId="02C6B110" w:rsidR="00FE2987" w:rsidRPr="006C4DF9" w:rsidRDefault="00FE2987" w:rsidP="00DC41A1">
      <w:pPr>
        <w:spacing w:before="120"/>
        <w:jc w:val="both"/>
        <w:rPr>
          <w:rFonts w:ascii="Lato" w:hAnsi="Lato"/>
          <w:sz w:val="24"/>
          <w:szCs w:val="24"/>
          <w:lang w:eastAsia="pl-PL"/>
        </w:rPr>
      </w:pPr>
      <w:r w:rsidRPr="006C4DF9">
        <w:rPr>
          <w:rFonts w:ascii="Lato" w:hAnsi="Lato"/>
          <w:sz w:val="24"/>
          <w:szCs w:val="24"/>
          <w:lang w:eastAsia="pl-PL"/>
        </w:rPr>
        <w:t xml:space="preserve">Do kosztów obsługi </w:t>
      </w:r>
      <w:r w:rsidR="00B9434A" w:rsidRPr="006C4DF9">
        <w:rPr>
          <w:rFonts w:ascii="Lato" w:hAnsi="Lato"/>
          <w:sz w:val="24"/>
          <w:szCs w:val="24"/>
          <w:lang w:eastAsia="pl-PL"/>
        </w:rPr>
        <w:t>projekt</w:t>
      </w:r>
      <w:r w:rsidR="00B37E53" w:rsidRPr="006C4DF9">
        <w:rPr>
          <w:rFonts w:ascii="Lato" w:hAnsi="Lato"/>
          <w:sz w:val="24"/>
          <w:szCs w:val="24"/>
          <w:lang w:eastAsia="pl-PL"/>
        </w:rPr>
        <w:t>ów</w:t>
      </w:r>
      <w:r w:rsidR="00B9434A" w:rsidRPr="006C4DF9">
        <w:rPr>
          <w:rFonts w:ascii="Lato" w:hAnsi="Lato"/>
          <w:sz w:val="24"/>
          <w:szCs w:val="24"/>
          <w:lang w:eastAsia="pl-PL"/>
        </w:rPr>
        <w:t xml:space="preserve"> </w:t>
      </w:r>
      <w:r w:rsidR="004B7765" w:rsidRPr="006C4DF9">
        <w:rPr>
          <w:rFonts w:ascii="Lato" w:hAnsi="Lato"/>
          <w:sz w:val="24"/>
          <w:szCs w:val="24"/>
          <w:lang w:eastAsia="pl-PL"/>
        </w:rPr>
        <w:t>pilotażow</w:t>
      </w:r>
      <w:r w:rsidR="00B37E53" w:rsidRPr="006C4DF9">
        <w:rPr>
          <w:rFonts w:ascii="Lato" w:hAnsi="Lato"/>
          <w:sz w:val="24"/>
          <w:szCs w:val="24"/>
          <w:lang w:eastAsia="pl-PL"/>
        </w:rPr>
        <w:t>ych</w:t>
      </w:r>
      <w:r w:rsidR="004B7765" w:rsidRPr="006C4DF9">
        <w:rPr>
          <w:rFonts w:ascii="Lato" w:hAnsi="Lato"/>
          <w:sz w:val="24"/>
          <w:szCs w:val="24"/>
          <w:lang w:eastAsia="pl-PL"/>
        </w:rPr>
        <w:t xml:space="preserve"> </w:t>
      </w:r>
      <w:r w:rsidRPr="006C4DF9">
        <w:rPr>
          <w:rFonts w:ascii="Lato" w:hAnsi="Lato"/>
          <w:sz w:val="24"/>
          <w:szCs w:val="24"/>
          <w:lang w:eastAsia="pl-PL"/>
        </w:rPr>
        <w:t>zalicza</w:t>
      </w:r>
      <w:r w:rsidR="00706857" w:rsidRPr="006C4DF9">
        <w:rPr>
          <w:rFonts w:ascii="Lato" w:hAnsi="Lato"/>
          <w:sz w:val="24"/>
          <w:szCs w:val="24"/>
          <w:lang w:eastAsia="pl-PL"/>
        </w:rPr>
        <w:t>ją się</w:t>
      </w:r>
      <w:r w:rsidRPr="006C4DF9">
        <w:rPr>
          <w:rFonts w:ascii="Lato" w:hAnsi="Lato"/>
          <w:sz w:val="24"/>
          <w:szCs w:val="24"/>
          <w:lang w:eastAsia="pl-PL"/>
        </w:rPr>
        <w:t xml:space="preserve"> także koszty personelu zajmującego się opracowywaniem dokumentacji związanej</w:t>
      </w:r>
      <w:r w:rsidR="00DC41A1" w:rsidRPr="006C4DF9">
        <w:rPr>
          <w:rFonts w:ascii="Lato" w:hAnsi="Lato"/>
          <w:sz w:val="24"/>
          <w:szCs w:val="24"/>
          <w:lang w:eastAsia="pl-PL"/>
        </w:rPr>
        <w:t xml:space="preserve"> </w:t>
      </w:r>
      <w:r w:rsidRPr="006C4DF9">
        <w:rPr>
          <w:rFonts w:ascii="Lato" w:hAnsi="Lato"/>
          <w:sz w:val="24"/>
          <w:szCs w:val="24"/>
          <w:lang w:eastAsia="pl-PL"/>
        </w:rPr>
        <w:t xml:space="preserve">z realizacją </w:t>
      </w:r>
      <w:r w:rsidR="00B9434A" w:rsidRPr="006C4DF9">
        <w:rPr>
          <w:rFonts w:ascii="Lato" w:hAnsi="Lato"/>
          <w:sz w:val="24"/>
          <w:szCs w:val="24"/>
          <w:lang w:eastAsia="pl-PL"/>
        </w:rPr>
        <w:t>projektu</w:t>
      </w:r>
      <w:r w:rsidRPr="006C4DF9">
        <w:rPr>
          <w:rFonts w:ascii="Lato" w:hAnsi="Lato"/>
          <w:sz w:val="24"/>
          <w:szCs w:val="24"/>
          <w:lang w:eastAsia="pl-PL"/>
        </w:rPr>
        <w:t>, w tym: przygotowaniem założeń, koordynowaniem, rekrutacją, oceną,</w:t>
      </w:r>
      <w:r w:rsidR="00DC41A1" w:rsidRPr="006C4DF9">
        <w:rPr>
          <w:rFonts w:ascii="Lato" w:hAnsi="Lato"/>
          <w:sz w:val="24"/>
          <w:szCs w:val="24"/>
          <w:lang w:eastAsia="pl-PL"/>
        </w:rPr>
        <w:t xml:space="preserve"> </w:t>
      </w:r>
      <w:r w:rsidRPr="006C4DF9">
        <w:rPr>
          <w:rFonts w:ascii="Lato" w:hAnsi="Lato"/>
          <w:sz w:val="24"/>
          <w:szCs w:val="24"/>
          <w:lang w:eastAsia="pl-PL"/>
        </w:rPr>
        <w:t>rozliczaniem, monitorowaniem, obsługą prawną.</w:t>
      </w:r>
    </w:p>
    <w:p w14:paraId="0955BE51" w14:textId="3BFEB117" w:rsidR="00A01D5D" w:rsidRPr="006C4DF9" w:rsidRDefault="00FE2987" w:rsidP="00DC41A1">
      <w:pPr>
        <w:spacing w:before="120"/>
        <w:jc w:val="both"/>
        <w:rPr>
          <w:rFonts w:ascii="Lato" w:hAnsi="Lato"/>
          <w:sz w:val="24"/>
          <w:szCs w:val="24"/>
          <w:lang w:eastAsia="pl-PL"/>
        </w:rPr>
      </w:pPr>
      <w:r w:rsidRPr="006C4DF9">
        <w:rPr>
          <w:rFonts w:ascii="Lato" w:hAnsi="Lato"/>
          <w:sz w:val="24"/>
          <w:szCs w:val="24"/>
          <w:lang w:eastAsia="pl-PL"/>
        </w:rPr>
        <w:t>Koszty obsługi, obejmujące także koszty personelu nie mogą przekroczyć 10% całkowitej wartości projektu</w:t>
      </w:r>
      <w:r w:rsidR="00DC41A1" w:rsidRPr="006C4DF9">
        <w:rPr>
          <w:rFonts w:ascii="Lato" w:hAnsi="Lato"/>
          <w:sz w:val="24"/>
          <w:szCs w:val="24"/>
          <w:lang w:eastAsia="pl-PL"/>
        </w:rPr>
        <w:t xml:space="preserve"> </w:t>
      </w:r>
      <w:r w:rsidRPr="006C4DF9">
        <w:rPr>
          <w:rFonts w:ascii="Lato" w:hAnsi="Lato"/>
          <w:sz w:val="24"/>
          <w:szCs w:val="24"/>
          <w:lang w:eastAsia="pl-PL"/>
        </w:rPr>
        <w:t>pilotażowego.</w:t>
      </w:r>
    </w:p>
    <w:p w14:paraId="34DC8471" w14:textId="11D0FD11" w:rsidR="007129FE" w:rsidRDefault="007129FE" w:rsidP="00DC41A1">
      <w:pPr>
        <w:spacing w:before="120"/>
        <w:jc w:val="both"/>
        <w:rPr>
          <w:rFonts w:ascii="Lato" w:hAnsi="Lato"/>
          <w:sz w:val="24"/>
          <w:szCs w:val="24"/>
          <w:lang w:eastAsia="pl-PL"/>
        </w:rPr>
      </w:pPr>
      <w:r w:rsidRPr="006C4DF9">
        <w:rPr>
          <w:rFonts w:ascii="Lato" w:hAnsi="Lato"/>
          <w:sz w:val="24"/>
          <w:szCs w:val="24"/>
          <w:lang w:eastAsia="pl-PL"/>
        </w:rPr>
        <w:t>Koszty, które nie wykazują bezpośredniego związku z realizacją projektu pilotażowego</w:t>
      </w:r>
      <w:r w:rsidR="000C13D9" w:rsidRPr="006C4DF9">
        <w:rPr>
          <w:rFonts w:ascii="Lato" w:hAnsi="Lato"/>
          <w:sz w:val="24"/>
          <w:szCs w:val="24"/>
          <w:lang w:eastAsia="pl-PL"/>
        </w:rPr>
        <w:t xml:space="preserve"> </w:t>
      </w:r>
      <w:r w:rsidR="000C13D9" w:rsidRPr="006C4DF9">
        <w:rPr>
          <w:rFonts w:ascii="Lato" w:hAnsi="Lato"/>
          <w:sz w:val="24"/>
          <w:szCs w:val="24"/>
          <w:lang w:eastAsia="pl-PL"/>
        </w:rPr>
        <w:br/>
        <w:t>i jego celem/celami</w:t>
      </w:r>
      <w:r w:rsidRPr="006C4DF9">
        <w:rPr>
          <w:rFonts w:ascii="Lato" w:hAnsi="Lato"/>
          <w:sz w:val="24"/>
          <w:szCs w:val="24"/>
          <w:lang w:eastAsia="pl-PL"/>
        </w:rPr>
        <w:t xml:space="preserve"> nie będą uznane za kwalifikowalne.</w:t>
      </w:r>
    </w:p>
    <w:p w14:paraId="3C4B72F7" w14:textId="77777777" w:rsidR="00DA45A6" w:rsidRPr="002002E9" w:rsidRDefault="00DA45A6" w:rsidP="00DA45A6">
      <w:pPr>
        <w:spacing w:before="120"/>
        <w:jc w:val="both"/>
        <w:rPr>
          <w:rFonts w:ascii="Lato" w:hAnsi="Lato"/>
          <w:sz w:val="24"/>
          <w:szCs w:val="24"/>
          <w:lang w:eastAsia="pl-PL"/>
        </w:rPr>
      </w:pPr>
      <w:r w:rsidRPr="002002E9">
        <w:rPr>
          <w:rFonts w:ascii="Lato" w:hAnsi="Lato"/>
          <w:sz w:val="24"/>
          <w:szCs w:val="24"/>
          <w:lang w:eastAsia="pl-PL"/>
        </w:rPr>
        <w:t xml:space="preserve">W przypadku, gdy realizatorowi przysługuje prawo do obniżenia podatku od towarów i usług należnego o kwotę podatku naliczonego, wydatki poniesione ze środków przyznanych na realizację projektu pilotażowego obejmują kwoty bez podatku od towarów i usług. </w:t>
      </w:r>
    </w:p>
    <w:p w14:paraId="358632BE" w14:textId="77777777" w:rsidR="00DA45A6" w:rsidRPr="002002E9" w:rsidRDefault="00DA45A6" w:rsidP="00DA45A6">
      <w:pPr>
        <w:spacing w:before="120"/>
        <w:jc w:val="both"/>
        <w:rPr>
          <w:rFonts w:ascii="Lato" w:hAnsi="Lato"/>
          <w:sz w:val="24"/>
          <w:szCs w:val="24"/>
          <w:lang w:eastAsia="pl-PL"/>
        </w:rPr>
      </w:pPr>
      <w:r w:rsidRPr="002002E9">
        <w:rPr>
          <w:rFonts w:ascii="Lato" w:hAnsi="Lato"/>
          <w:sz w:val="24"/>
          <w:szCs w:val="24"/>
          <w:lang w:eastAsia="pl-PL"/>
        </w:rPr>
        <w:t xml:space="preserve">Realizator, który nabędzie prawo do obniżenia kwoty podatku od towarów i usług należnego o kwotę podatku naliczonego, jest obowiązany do zwrotu równowartości </w:t>
      </w:r>
      <w:r w:rsidRPr="002002E9">
        <w:rPr>
          <w:rFonts w:ascii="Lato" w:hAnsi="Lato"/>
          <w:sz w:val="24"/>
          <w:szCs w:val="24"/>
          <w:lang w:eastAsia="pl-PL"/>
        </w:rPr>
        <w:lastRenderedPageBreak/>
        <w:t>podatku od towarów i usług zakupionych ze środków przyznanych na realizację projektu pilotażowego.</w:t>
      </w:r>
    </w:p>
    <w:p w14:paraId="785561A9" w14:textId="77777777" w:rsidR="00DA45A6" w:rsidRPr="006C4DF9" w:rsidRDefault="00DA45A6" w:rsidP="00DA45A6">
      <w:pPr>
        <w:spacing w:before="120"/>
        <w:jc w:val="both"/>
        <w:rPr>
          <w:rFonts w:ascii="Lato" w:hAnsi="Lato"/>
          <w:sz w:val="24"/>
          <w:szCs w:val="24"/>
          <w:lang w:eastAsia="pl-PL"/>
        </w:rPr>
      </w:pPr>
      <w:r w:rsidRPr="002002E9">
        <w:rPr>
          <w:rFonts w:ascii="Lato" w:hAnsi="Lato"/>
          <w:sz w:val="24"/>
          <w:szCs w:val="24"/>
          <w:lang w:eastAsia="pl-PL"/>
        </w:rPr>
        <w:t>Zwrot równowartości podatku od towarów i usług zakupionych ze środków przyznanych na realizację projektu pilotażowego jest dokonywany w terminie nie dłuższym niż 90 dni od dnia złożenia pierwszej deklaracji podatkowej dotyczącej podatku od towarów i usług, w której kwota tego podatku mogła być wykazana do odliczenia. Zwrot równowartości podatku od towarów i usług po tym terminie powoduje konieczność zapłaty odsetek ustawowych za opóźnienie.</w:t>
      </w:r>
    </w:p>
    <w:p w14:paraId="6331D27F" w14:textId="7228C35E" w:rsidR="00A42DF7" w:rsidRPr="006C4DF9" w:rsidRDefault="00CD1D44" w:rsidP="00EF1294">
      <w:pPr>
        <w:spacing w:before="120"/>
        <w:jc w:val="both"/>
        <w:rPr>
          <w:rFonts w:ascii="Lato" w:hAnsi="Lato"/>
          <w:sz w:val="24"/>
          <w:szCs w:val="24"/>
          <w:lang w:eastAsia="pl-PL"/>
        </w:rPr>
      </w:pPr>
      <w:r w:rsidRPr="00CD1D44">
        <w:rPr>
          <w:rFonts w:ascii="Lato" w:hAnsi="Lato"/>
          <w:sz w:val="24"/>
          <w:szCs w:val="24"/>
          <w:lang w:eastAsia="pl-PL"/>
        </w:rPr>
        <w:t>Realizator projektu pilotażowego jest zobowiązany do prowadzenia wyodrębnionej dla projektu pilotażowego ewidencji księgowej i udostępnienia jej ministrowi właściwemu do spraw pracy, w przypadku takiego wskazania ministra.</w:t>
      </w:r>
    </w:p>
    <w:p w14:paraId="7C4889D3" w14:textId="6BC9DA24" w:rsidR="00896E3D" w:rsidRPr="006C4DF9" w:rsidRDefault="00896E3D" w:rsidP="00DC41A1">
      <w:pPr>
        <w:pStyle w:val="Akapitzlist"/>
        <w:spacing w:before="120"/>
        <w:ind w:left="0"/>
        <w:jc w:val="both"/>
        <w:rPr>
          <w:rFonts w:ascii="Lato" w:hAnsi="Lato"/>
          <w:sz w:val="24"/>
          <w:szCs w:val="24"/>
          <w:lang w:eastAsia="pl-PL"/>
        </w:rPr>
      </w:pPr>
      <w:r w:rsidRPr="006C4DF9">
        <w:rPr>
          <w:rFonts w:ascii="Lato" w:hAnsi="Lato"/>
          <w:sz w:val="24"/>
          <w:szCs w:val="24"/>
          <w:lang w:eastAsia="pl-PL"/>
        </w:rPr>
        <w:t xml:space="preserve">Środki przyznane na realizację projektu </w:t>
      </w:r>
      <w:r w:rsidR="00B37E53" w:rsidRPr="006C4DF9">
        <w:rPr>
          <w:rFonts w:ascii="Lato" w:hAnsi="Lato"/>
          <w:sz w:val="24"/>
          <w:szCs w:val="24"/>
          <w:lang w:eastAsia="pl-PL"/>
        </w:rPr>
        <w:t xml:space="preserve">pilotażowego </w:t>
      </w:r>
      <w:r w:rsidRPr="006C4DF9">
        <w:rPr>
          <w:rFonts w:ascii="Lato" w:hAnsi="Lato"/>
          <w:sz w:val="24"/>
          <w:szCs w:val="24"/>
          <w:lang w:eastAsia="pl-PL"/>
        </w:rPr>
        <w:t>muszą być wydatkowane</w:t>
      </w:r>
      <w:r w:rsidR="000C7408" w:rsidRPr="006C4DF9">
        <w:rPr>
          <w:rFonts w:ascii="Lato" w:hAnsi="Lato"/>
          <w:sz w:val="24"/>
          <w:szCs w:val="24"/>
          <w:lang w:eastAsia="pl-PL"/>
        </w:rPr>
        <w:t xml:space="preserve"> </w:t>
      </w:r>
      <w:r w:rsidR="00B37E53" w:rsidRPr="006C4DF9">
        <w:rPr>
          <w:rFonts w:ascii="Lato" w:hAnsi="Lato"/>
          <w:sz w:val="24"/>
          <w:szCs w:val="24"/>
          <w:lang w:eastAsia="pl-PL"/>
        </w:rPr>
        <w:br/>
      </w:r>
      <w:r w:rsidR="000C7408" w:rsidRPr="006C4DF9">
        <w:rPr>
          <w:rFonts w:ascii="Lato" w:hAnsi="Lato"/>
          <w:sz w:val="24"/>
          <w:szCs w:val="24"/>
          <w:lang w:eastAsia="pl-PL"/>
        </w:rPr>
        <w:t>i rozliczone</w:t>
      </w:r>
      <w:r w:rsidRPr="006C4DF9">
        <w:rPr>
          <w:rFonts w:ascii="Lato" w:hAnsi="Lato"/>
          <w:sz w:val="24"/>
          <w:szCs w:val="24"/>
          <w:lang w:eastAsia="pl-PL"/>
        </w:rPr>
        <w:t xml:space="preserve"> zgodnie z zapisami umowy oraz przepisami prawa.</w:t>
      </w:r>
    </w:p>
    <w:p w14:paraId="161B4B80" w14:textId="77777777" w:rsidR="002F10FA" w:rsidRPr="006C4DF9" w:rsidRDefault="002F10FA" w:rsidP="00B56461">
      <w:pPr>
        <w:spacing w:before="120"/>
        <w:jc w:val="both"/>
        <w:rPr>
          <w:rFonts w:ascii="Lato" w:hAnsi="Lato"/>
          <w:sz w:val="24"/>
          <w:szCs w:val="24"/>
          <w:lang w:eastAsia="pl-PL"/>
        </w:rPr>
      </w:pPr>
    </w:p>
    <w:p w14:paraId="310351A8" w14:textId="6DAE49CD" w:rsidR="00344922" w:rsidRPr="006C4DF9" w:rsidRDefault="00496EF4" w:rsidP="00706857">
      <w:pPr>
        <w:numPr>
          <w:ilvl w:val="0"/>
          <w:numId w:val="4"/>
        </w:numPr>
        <w:spacing w:before="120"/>
        <w:rPr>
          <w:rFonts w:ascii="Lato" w:eastAsia="Times New Roman" w:hAnsi="Lato"/>
          <w:b/>
          <w:bCs/>
          <w:sz w:val="24"/>
          <w:szCs w:val="24"/>
          <w:lang w:eastAsia="pl-PL"/>
        </w:rPr>
      </w:pPr>
      <w:bookmarkStart w:id="10" w:name="_Hlk194503839"/>
      <w:r w:rsidRPr="006C4DF9">
        <w:rPr>
          <w:rFonts w:ascii="Lato" w:eastAsia="Times New Roman" w:hAnsi="Lato"/>
          <w:b/>
          <w:bCs/>
          <w:sz w:val="24"/>
          <w:szCs w:val="24"/>
          <w:lang w:eastAsia="pl-PL"/>
        </w:rPr>
        <w:t>OCHRONA DANYCH OSOBOWYCH.</w:t>
      </w:r>
    </w:p>
    <w:bookmarkEnd w:id="10"/>
    <w:p w14:paraId="170D0117" w14:textId="5CEA4542" w:rsidR="00B249DB" w:rsidRPr="006C4DF9" w:rsidRDefault="00E76B64" w:rsidP="00EF2DEE">
      <w:pPr>
        <w:spacing w:before="120"/>
        <w:jc w:val="both"/>
        <w:rPr>
          <w:rFonts w:ascii="Lato" w:hAnsi="Lato"/>
          <w:sz w:val="24"/>
          <w:szCs w:val="24"/>
          <w:lang w:eastAsia="pl-PL"/>
        </w:rPr>
      </w:pPr>
      <w:r w:rsidRPr="006C4DF9">
        <w:rPr>
          <w:rFonts w:ascii="Lato" w:hAnsi="Lato"/>
          <w:sz w:val="24"/>
          <w:szCs w:val="24"/>
          <w:lang w:eastAsia="pl-PL"/>
        </w:rPr>
        <w:t>W</w:t>
      </w:r>
      <w:r w:rsidR="00254016" w:rsidRPr="006C4DF9">
        <w:rPr>
          <w:rFonts w:ascii="Lato" w:hAnsi="Lato"/>
          <w:sz w:val="24"/>
          <w:szCs w:val="24"/>
          <w:lang w:eastAsia="pl-PL"/>
        </w:rPr>
        <w:t xml:space="preserve"> celu realizacji projektu pilotażowego jego </w:t>
      </w:r>
      <w:r w:rsidR="00EF1294">
        <w:rPr>
          <w:rFonts w:ascii="Lato" w:hAnsi="Lato"/>
          <w:sz w:val="24"/>
          <w:szCs w:val="24"/>
          <w:lang w:eastAsia="pl-PL"/>
        </w:rPr>
        <w:t>r</w:t>
      </w:r>
      <w:r w:rsidR="00254016" w:rsidRPr="006C4DF9">
        <w:rPr>
          <w:rFonts w:ascii="Lato" w:hAnsi="Lato"/>
          <w:sz w:val="24"/>
          <w:szCs w:val="24"/>
          <w:lang w:eastAsia="pl-PL"/>
        </w:rPr>
        <w:t xml:space="preserve">ealizator może przetwarzać dane osobowe, zgodnie </w:t>
      </w:r>
      <w:r w:rsidR="00FA2FD8" w:rsidRPr="006C4DF9">
        <w:rPr>
          <w:rFonts w:ascii="Lato" w:hAnsi="Lato"/>
          <w:sz w:val="24"/>
          <w:szCs w:val="24"/>
          <w:lang w:eastAsia="pl-PL"/>
        </w:rPr>
        <w:t>z art. 47 ust. 2 pkt 1–14 i 16–21 i ust. 3 pkt 1, 2, 5, 6 oraz 8–12</w:t>
      </w:r>
      <w:r w:rsidR="00FA2FD8" w:rsidRPr="006C4DF9">
        <w:t xml:space="preserve"> </w:t>
      </w:r>
      <w:r w:rsidR="00FA2FD8" w:rsidRPr="006C4DF9">
        <w:rPr>
          <w:rFonts w:ascii="Lato" w:hAnsi="Lato"/>
          <w:sz w:val="24"/>
          <w:szCs w:val="24"/>
          <w:lang w:eastAsia="pl-PL"/>
        </w:rPr>
        <w:t xml:space="preserve">ustawy </w:t>
      </w:r>
      <w:r w:rsidR="00EF2DEE" w:rsidRPr="006C4DF9">
        <w:rPr>
          <w:rFonts w:ascii="Lato" w:hAnsi="Lato"/>
          <w:sz w:val="24"/>
          <w:szCs w:val="24"/>
          <w:lang w:eastAsia="pl-PL"/>
        </w:rPr>
        <w:t>z dnia 20 marca 2025 r. o rynku pracy i służbach zatrudnienia</w:t>
      </w:r>
      <w:r w:rsidR="00FA2FD8" w:rsidRPr="006C4DF9">
        <w:rPr>
          <w:rFonts w:ascii="Lato" w:hAnsi="Lato"/>
          <w:sz w:val="24"/>
          <w:szCs w:val="24"/>
          <w:lang w:eastAsia="pl-PL"/>
        </w:rPr>
        <w:t xml:space="preserve">, w tym dane, o których mowa w art. 9 ust. 1 rozporządzenia Parlamentu Europejskiego i Rady </w:t>
      </w:r>
      <w:r w:rsidR="004C20A0" w:rsidRPr="006C4DF9">
        <w:rPr>
          <w:rFonts w:ascii="Lato" w:hAnsi="Lato"/>
          <w:sz w:val="24"/>
          <w:szCs w:val="24"/>
          <w:lang w:eastAsia="pl-PL"/>
        </w:rPr>
        <w:t xml:space="preserve">(UE) 2016/679 </w:t>
      </w:r>
      <w:r w:rsidR="00EF2DEE" w:rsidRPr="006C4DF9">
        <w:rPr>
          <w:rFonts w:ascii="Lato" w:hAnsi="Lato"/>
          <w:sz w:val="24"/>
          <w:szCs w:val="24"/>
          <w:lang w:eastAsia="pl-PL"/>
        </w:rPr>
        <w:br/>
      </w:r>
      <w:r w:rsidR="004C20A0" w:rsidRPr="006C4DF9">
        <w:rPr>
          <w:rFonts w:ascii="Lato" w:hAnsi="Lato"/>
          <w:sz w:val="24"/>
          <w:szCs w:val="24"/>
          <w:lang w:eastAsia="pl-PL"/>
        </w:rPr>
        <w:t xml:space="preserve">z dnia 27 kwietnia 2016 r. w sprawie ochrony osób fizycznych w związku </w:t>
      </w:r>
      <w:r w:rsidR="00EF2DEE" w:rsidRPr="006C4DF9">
        <w:rPr>
          <w:rFonts w:ascii="Lato" w:hAnsi="Lato"/>
          <w:sz w:val="24"/>
          <w:szCs w:val="24"/>
          <w:lang w:eastAsia="pl-PL"/>
        </w:rPr>
        <w:br/>
      </w:r>
      <w:r w:rsidR="004C20A0" w:rsidRPr="006C4DF9">
        <w:rPr>
          <w:rFonts w:ascii="Lato" w:hAnsi="Lato"/>
          <w:sz w:val="24"/>
          <w:szCs w:val="24"/>
          <w:lang w:eastAsia="pl-PL"/>
        </w:rPr>
        <w:t>z przetwarzaniem danych osobowych i w sprawie swobodnego przepływu takich danych oraz uchylenia dyrektywy 95/46/WE (ogólne rozporządzenie o ochronie danych)</w:t>
      </w:r>
      <w:r w:rsidR="009A68EB" w:rsidRPr="006C4DF9">
        <w:rPr>
          <w:rFonts w:ascii="Lato" w:hAnsi="Lato"/>
          <w:sz w:val="24"/>
          <w:szCs w:val="24"/>
          <w:lang w:eastAsia="pl-PL"/>
        </w:rPr>
        <w:t xml:space="preserve"> (Dz. Urz. UE L 119 z 04.05.2016, str. 1, z późn. zm.)</w:t>
      </w:r>
      <w:r w:rsidR="004C20A0" w:rsidRPr="006C4DF9">
        <w:rPr>
          <w:rFonts w:ascii="Lato" w:hAnsi="Lato"/>
          <w:sz w:val="24"/>
          <w:szCs w:val="24"/>
          <w:lang w:eastAsia="pl-PL"/>
        </w:rPr>
        <w:t xml:space="preserve">. </w:t>
      </w:r>
    </w:p>
    <w:p w14:paraId="4A0A5990" w14:textId="522E515E" w:rsidR="00B249DB" w:rsidRPr="006C4DF9" w:rsidRDefault="00254016" w:rsidP="00D9753C">
      <w:pPr>
        <w:spacing w:before="120"/>
        <w:jc w:val="both"/>
        <w:rPr>
          <w:rFonts w:ascii="Lato" w:hAnsi="Lato"/>
          <w:sz w:val="24"/>
          <w:szCs w:val="24"/>
          <w:lang w:eastAsia="pl-PL"/>
        </w:rPr>
      </w:pPr>
      <w:r w:rsidRPr="006C4DF9">
        <w:rPr>
          <w:rFonts w:ascii="Lato" w:hAnsi="Lato"/>
          <w:sz w:val="24"/>
          <w:szCs w:val="24"/>
          <w:lang w:eastAsia="pl-PL"/>
        </w:rPr>
        <w:t>Dane mogą przetwarzać jedynie osoby posiadające pisemne upoważnienie.</w:t>
      </w:r>
    </w:p>
    <w:p w14:paraId="55F47257" w14:textId="77777777" w:rsidR="0078186A" w:rsidRPr="006C4DF9" w:rsidRDefault="0078186A" w:rsidP="00D9753C">
      <w:pPr>
        <w:spacing w:before="120"/>
        <w:jc w:val="both"/>
        <w:rPr>
          <w:rFonts w:ascii="Lato" w:hAnsi="Lato"/>
          <w:sz w:val="24"/>
          <w:szCs w:val="24"/>
          <w:lang w:eastAsia="pl-PL"/>
        </w:rPr>
      </w:pPr>
    </w:p>
    <w:p w14:paraId="01D71D4C" w14:textId="4AC44170" w:rsidR="00896E3D" w:rsidRPr="006C4DF9" w:rsidRDefault="008B0E67" w:rsidP="00706857">
      <w:pPr>
        <w:numPr>
          <w:ilvl w:val="0"/>
          <w:numId w:val="4"/>
        </w:numPr>
        <w:spacing w:before="120"/>
        <w:rPr>
          <w:rFonts w:ascii="Lato" w:eastAsia="Times New Roman" w:hAnsi="Lato"/>
          <w:b/>
          <w:bCs/>
          <w:sz w:val="24"/>
          <w:szCs w:val="24"/>
          <w:lang w:eastAsia="pl-PL"/>
        </w:rPr>
      </w:pPr>
      <w:bookmarkStart w:id="11" w:name="_Hlk194503921"/>
      <w:r w:rsidRPr="006C4DF9">
        <w:rPr>
          <w:rFonts w:ascii="Lato" w:hAnsi="Lato"/>
          <w:b/>
          <w:bCs/>
          <w:sz w:val="24"/>
          <w:szCs w:val="24"/>
          <w:lang w:eastAsia="pl-PL"/>
        </w:rPr>
        <w:t>KOORDYNOWANIE</w:t>
      </w:r>
      <w:r w:rsidR="00496EF4" w:rsidRPr="006C4DF9">
        <w:rPr>
          <w:rFonts w:ascii="Lato" w:hAnsi="Lato"/>
          <w:b/>
          <w:bCs/>
          <w:sz w:val="24"/>
          <w:szCs w:val="24"/>
          <w:lang w:eastAsia="pl-PL"/>
        </w:rPr>
        <w:t xml:space="preserve"> I </w:t>
      </w:r>
      <w:bookmarkEnd w:id="11"/>
      <w:r w:rsidR="00496EF4" w:rsidRPr="006C4DF9">
        <w:rPr>
          <w:rFonts w:ascii="Lato" w:hAnsi="Lato"/>
          <w:b/>
          <w:bCs/>
          <w:sz w:val="24"/>
          <w:szCs w:val="24"/>
          <w:lang w:eastAsia="pl-PL"/>
        </w:rPr>
        <w:t>SPRAWOZDAWCZOŚĆ.</w:t>
      </w:r>
    </w:p>
    <w:p w14:paraId="5F31C650" w14:textId="3BFF648F" w:rsidR="008B0E67" w:rsidRPr="006C4DF9" w:rsidRDefault="008B0E67" w:rsidP="00603D4F">
      <w:pPr>
        <w:spacing w:before="120"/>
        <w:jc w:val="both"/>
        <w:rPr>
          <w:rFonts w:ascii="Lato" w:hAnsi="Lato"/>
          <w:sz w:val="24"/>
          <w:szCs w:val="24"/>
          <w:lang w:eastAsia="pl-PL"/>
        </w:rPr>
      </w:pPr>
      <w:r w:rsidRPr="006C4DF9">
        <w:rPr>
          <w:rFonts w:ascii="Lato" w:hAnsi="Lato"/>
          <w:sz w:val="24"/>
          <w:szCs w:val="24"/>
          <w:lang w:eastAsia="pl-PL"/>
        </w:rPr>
        <w:t>Za koordynowanie realizacji projekt</w:t>
      </w:r>
      <w:r w:rsidR="0014176F" w:rsidRPr="006C4DF9">
        <w:rPr>
          <w:rFonts w:ascii="Lato" w:hAnsi="Lato"/>
          <w:sz w:val="24"/>
          <w:szCs w:val="24"/>
          <w:lang w:eastAsia="pl-PL"/>
        </w:rPr>
        <w:t>ów</w:t>
      </w:r>
      <w:r w:rsidRPr="006C4DF9">
        <w:rPr>
          <w:rFonts w:ascii="Lato" w:hAnsi="Lato"/>
          <w:sz w:val="24"/>
          <w:szCs w:val="24"/>
          <w:lang w:eastAsia="pl-PL"/>
        </w:rPr>
        <w:t xml:space="preserve"> pilotażow</w:t>
      </w:r>
      <w:r w:rsidR="0014176F" w:rsidRPr="006C4DF9">
        <w:rPr>
          <w:rFonts w:ascii="Lato" w:hAnsi="Lato"/>
          <w:sz w:val="24"/>
          <w:szCs w:val="24"/>
          <w:lang w:eastAsia="pl-PL"/>
        </w:rPr>
        <w:t>ych</w:t>
      </w:r>
      <w:r w:rsidRPr="006C4DF9">
        <w:rPr>
          <w:rFonts w:ascii="Lato" w:hAnsi="Lato"/>
          <w:sz w:val="24"/>
          <w:szCs w:val="24"/>
          <w:lang w:eastAsia="pl-PL"/>
        </w:rPr>
        <w:t xml:space="preserve"> odpowiada</w:t>
      </w:r>
      <w:r w:rsidR="00C548F4" w:rsidRPr="006C4DF9">
        <w:rPr>
          <w:rFonts w:ascii="Lato" w:hAnsi="Lato"/>
          <w:sz w:val="24"/>
          <w:szCs w:val="24"/>
        </w:rPr>
        <w:t xml:space="preserve"> </w:t>
      </w:r>
      <w:r w:rsidR="00C548F4" w:rsidRPr="006C4DF9">
        <w:rPr>
          <w:rFonts w:ascii="Lato" w:hAnsi="Lato"/>
          <w:sz w:val="24"/>
          <w:szCs w:val="24"/>
          <w:lang w:eastAsia="pl-PL"/>
        </w:rPr>
        <w:t>minister właściwy do spraw pracy</w:t>
      </w:r>
      <w:r w:rsidRPr="006C4DF9">
        <w:rPr>
          <w:rFonts w:ascii="Lato" w:hAnsi="Lato"/>
          <w:sz w:val="24"/>
          <w:szCs w:val="24"/>
          <w:lang w:eastAsia="pl-PL"/>
        </w:rPr>
        <w:t>.</w:t>
      </w:r>
    </w:p>
    <w:p w14:paraId="4BBA63D1" w14:textId="4AABF7C3" w:rsidR="00E02F28" w:rsidRPr="006C4DF9" w:rsidRDefault="00E02F28" w:rsidP="00603D4F">
      <w:pPr>
        <w:spacing w:before="120"/>
        <w:jc w:val="both"/>
        <w:rPr>
          <w:rFonts w:ascii="Lato" w:hAnsi="Lato"/>
          <w:sz w:val="24"/>
          <w:szCs w:val="24"/>
          <w:lang w:eastAsia="pl-PL"/>
        </w:rPr>
      </w:pPr>
      <w:r w:rsidRPr="006C4DF9">
        <w:rPr>
          <w:rFonts w:ascii="Lato" w:hAnsi="Lato"/>
          <w:sz w:val="24"/>
          <w:szCs w:val="24"/>
          <w:lang w:eastAsia="pl-PL"/>
        </w:rPr>
        <w:t xml:space="preserve">Minister </w:t>
      </w:r>
      <w:r w:rsidR="009A68EB" w:rsidRPr="006C4DF9">
        <w:rPr>
          <w:rFonts w:ascii="Lato" w:hAnsi="Lato"/>
          <w:sz w:val="24"/>
          <w:szCs w:val="24"/>
          <w:lang w:eastAsia="pl-PL"/>
        </w:rPr>
        <w:t xml:space="preserve">właściwy do spraw pracy </w:t>
      </w:r>
      <w:r w:rsidRPr="006C4DF9">
        <w:rPr>
          <w:rFonts w:ascii="Lato" w:hAnsi="Lato"/>
          <w:sz w:val="24"/>
          <w:szCs w:val="24"/>
          <w:lang w:eastAsia="pl-PL"/>
        </w:rPr>
        <w:t>ma prawo przeprowadzić kontrolę realizacji projektu</w:t>
      </w:r>
      <w:r w:rsidR="00DA4313" w:rsidRPr="006C4DF9">
        <w:t xml:space="preserve"> </w:t>
      </w:r>
      <w:r w:rsidR="00DA4313" w:rsidRPr="006C4DF9">
        <w:rPr>
          <w:rFonts w:ascii="Lato" w:hAnsi="Lato"/>
          <w:sz w:val="24"/>
          <w:szCs w:val="24"/>
          <w:lang w:eastAsia="pl-PL"/>
        </w:rPr>
        <w:t>pilotażowego</w:t>
      </w:r>
      <w:r w:rsidRPr="006C4DF9">
        <w:rPr>
          <w:rFonts w:ascii="Lato" w:hAnsi="Lato"/>
          <w:sz w:val="24"/>
          <w:szCs w:val="24"/>
          <w:lang w:eastAsia="pl-PL"/>
        </w:rPr>
        <w:t>.</w:t>
      </w:r>
      <w:r w:rsidR="005F70CE" w:rsidRPr="006C4DF9">
        <w:rPr>
          <w:rFonts w:ascii="Lato" w:hAnsi="Lato"/>
          <w:sz w:val="24"/>
          <w:szCs w:val="24"/>
          <w:lang w:eastAsia="pl-PL"/>
        </w:rPr>
        <w:t xml:space="preserve"> </w:t>
      </w:r>
      <w:r w:rsidR="00E86824" w:rsidRPr="006C4DF9">
        <w:rPr>
          <w:rFonts w:ascii="Lato" w:hAnsi="Lato"/>
          <w:sz w:val="24"/>
          <w:szCs w:val="24"/>
          <w:lang w:eastAsia="pl-PL"/>
        </w:rPr>
        <w:t xml:space="preserve">Realizator </w:t>
      </w:r>
      <w:r w:rsidR="00DA4313" w:rsidRPr="006C4DF9">
        <w:rPr>
          <w:rFonts w:ascii="Lato" w:hAnsi="Lato"/>
          <w:sz w:val="24"/>
          <w:szCs w:val="24"/>
          <w:lang w:eastAsia="pl-PL"/>
        </w:rPr>
        <w:t xml:space="preserve">projektu pilotażowego </w:t>
      </w:r>
      <w:r w:rsidRPr="006C4DF9">
        <w:rPr>
          <w:rFonts w:ascii="Lato" w:hAnsi="Lato"/>
          <w:sz w:val="24"/>
          <w:szCs w:val="24"/>
          <w:lang w:eastAsia="pl-PL"/>
        </w:rPr>
        <w:t xml:space="preserve">zobowiązuje się do umożliwienia </w:t>
      </w:r>
      <w:r w:rsidR="00C548F4" w:rsidRPr="006C4DF9">
        <w:rPr>
          <w:rFonts w:ascii="Lato" w:hAnsi="Lato"/>
          <w:sz w:val="24"/>
          <w:szCs w:val="24"/>
          <w:lang w:eastAsia="pl-PL"/>
        </w:rPr>
        <w:t>m</w:t>
      </w:r>
      <w:r w:rsidRPr="006C4DF9">
        <w:rPr>
          <w:rFonts w:ascii="Lato" w:hAnsi="Lato"/>
          <w:sz w:val="24"/>
          <w:szCs w:val="24"/>
          <w:lang w:eastAsia="pl-PL"/>
        </w:rPr>
        <w:t xml:space="preserve">inistrowi </w:t>
      </w:r>
      <w:r w:rsidR="00CC0A38" w:rsidRPr="00CC0A38">
        <w:rPr>
          <w:rFonts w:ascii="Lato" w:hAnsi="Lato"/>
          <w:sz w:val="24"/>
          <w:szCs w:val="24"/>
          <w:lang w:eastAsia="pl-PL"/>
        </w:rPr>
        <w:t xml:space="preserve">właściwemu do spraw pracy </w:t>
      </w:r>
      <w:r w:rsidRPr="006C4DF9">
        <w:rPr>
          <w:rFonts w:ascii="Lato" w:hAnsi="Lato"/>
          <w:sz w:val="24"/>
          <w:szCs w:val="24"/>
          <w:lang w:eastAsia="pl-PL"/>
        </w:rPr>
        <w:t>przeprowadzenia kontroli realizacji projektu.</w:t>
      </w:r>
    </w:p>
    <w:p w14:paraId="746FA01D" w14:textId="076D3A65" w:rsidR="00E02F28" w:rsidRPr="006C4DF9" w:rsidRDefault="00E02F28" w:rsidP="00603D4F">
      <w:pPr>
        <w:spacing w:before="120"/>
        <w:jc w:val="both"/>
        <w:rPr>
          <w:rFonts w:ascii="Lato" w:hAnsi="Lato"/>
          <w:sz w:val="24"/>
          <w:szCs w:val="24"/>
          <w:lang w:eastAsia="pl-PL"/>
        </w:rPr>
      </w:pPr>
      <w:r w:rsidRPr="006C4DF9">
        <w:rPr>
          <w:rFonts w:ascii="Lato" w:hAnsi="Lato"/>
          <w:sz w:val="24"/>
          <w:szCs w:val="24"/>
          <w:lang w:eastAsia="pl-PL"/>
        </w:rPr>
        <w:t xml:space="preserve">Kontrola </w:t>
      </w:r>
      <w:r w:rsidR="00F9368A" w:rsidRPr="006C4DF9">
        <w:rPr>
          <w:rFonts w:ascii="Lato" w:hAnsi="Lato"/>
          <w:sz w:val="24"/>
          <w:szCs w:val="24"/>
          <w:lang w:eastAsia="pl-PL"/>
        </w:rPr>
        <w:t xml:space="preserve">jest </w:t>
      </w:r>
      <w:r w:rsidRPr="006C4DF9">
        <w:rPr>
          <w:rFonts w:ascii="Lato" w:hAnsi="Lato"/>
          <w:sz w:val="24"/>
          <w:szCs w:val="24"/>
          <w:lang w:eastAsia="pl-PL"/>
        </w:rPr>
        <w:t>prowadz</w:t>
      </w:r>
      <w:r w:rsidR="00CC0A38">
        <w:rPr>
          <w:rFonts w:ascii="Lato" w:hAnsi="Lato"/>
          <w:sz w:val="24"/>
          <w:szCs w:val="24"/>
          <w:lang w:eastAsia="pl-PL"/>
        </w:rPr>
        <w:t>o</w:t>
      </w:r>
      <w:r w:rsidR="00F9368A" w:rsidRPr="006C4DF9">
        <w:rPr>
          <w:rFonts w:ascii="Lato" w:hAnsi="Lato"/>
          <w:sz w:val="24"/>
          <w:szCs w:val="24"/>
          <w:lang w:eastAsia="pl-PL"/>
        </w:rPr>
        <w:t xml:space="preserve">na </w:t>
      </w:r>
      <w:r w:rsidRPr="006C4DF9">
        <w:rPr>
          <w:rFonts w:ascii="Lato" w:hAnsi="Lato"/>
          <w:sz w:val="24"/>
          <w:szCs w:val="24"/>
          <w:lang w:eastAsia="pl-PL"/>
        </w:rPr>
        <w:t xml:space="preserve">na zasadach i w trybie określonych w przepisach ustawy </w:t>
      </w:r>
      <w:r w:rsidR="00C548F4" w:rsidRPr="006C4DF9">
        <w:rPr>
          <w:rFonts w:ascii="Lato" w:hAnsi="Lato"/>
          <w:sz w:val="24"/>
          <w:szCs w:val="24"/>
          <w:lang w:eastAsia="pl-PL"/>
        </w:rPr>
        <w:br/>
      </w:r>
      <w:r w:rsidRPr="006C4DF9">
        <w:rPr>
          <w:rFonts w:ascii="Lato" w:hAnsi="Lato"/>
          <w:sz w:val="24"/>
          <w:szCs w:val="24"/>
          <w:lang w:eastAsia="pl-PL"/>
        </w:rPr>
        <w:t>z dnia 15 lipca 2011 r. o kontroli w administracji rządowej (Dz. U. z 2020 r. poz. 224).</w:t>
      </w:r>
    </w:p>
    <w:p w14:paraId="76305618" w14:textId="49871CD7" w:rsidR="002D7398" w:rsidRPr="006C4DF9" w:rsidRDefault="00884FC5" w:rsidP="00603D4F">
      <w:pPr>
        <w:spacing w:before="120"/>
        <w:jc w:val="both"/>
        <w:rPr>
          <w:rFonts w:ascii="Lato" w:hAnsi="Lato"/>
          <w:sz w:val="24"/>
          <w:szCs w:val="24"/>
          <w:lang w:eastAsia="pl-PL"/>
        </w:rPr>
      </w:pPr>
      <w:r w:rsidRPr="006C4DF9">
        <w:rPr>
          <w:rFonts w:ascii="Lato" w:hAnsi="Lato"/>
          <w:sz w:val="24"/>
          <w:szCs w:val="24"/>
          <w:lang w:eastAsia="pl-PL"/>
        </w:rPr>
        <w:t>P</w:t>
      </w:r>
      <w:r w:rsidR="00D17F25" w:rsidRPr="006C4DF9">
        <w:rPr>
          <w:rFonts w:ascii="Lato" w:hAnsi="Lato"/>
          <w:sz w:val="24"/>
          <w:szCs w:val="24"/>
          <w:lang w:eastAsia="pl-PL"/>
        </w:rPr>
        <w:t>o zakończeniu realizacji projektu pilotażowego</w:t>
      </w:r>
      <w:r w:rsidR="00E86824" w:rsidRPr="006C4DF9">
        <w:rPr>
          <w:rFonts w:ascii="Lato" w:hAnsi="Lato"/>
          <w:sz w:val="24"/>
          <w:szCs w:val="24"/>
          <w:lang w:eastAsia="pl-PL"/>
        </w:rPr>
        <w:t xml:space="preserve"> </w:t>
      </w:r>
      <w:r w:rsidR="00EF1294">
        <w:rPr>
          <w:rFonts w:ascii="Lato" w:hAnsi="Lato"/>
          <w:sz w:val="24"/>
          <w:szCs w:val="24"/>
          <w:lang w:eastAsia="pl-PL"/>
        </w:rPr>
        <w:t>r</w:t>
      </w:r>
      <w:r w:rsidR="00E86824" w:rsidRPr="006C4DF9">
        <w:rPr>
          <w:rFonts w:ascii="Lato" w:hAnsi="Lato"/>
          <w:sz w:val="24"/>
          <w:szCs w:val="24"/>
          <w:lang w:eastAsia="pl-PL"/>
        </w:rPr>
        <w:t xml:space="preserve">ealizator </w:t>
      </w:r>
      <w:r w:rsidR="00C548F4" w:rsidRPr="006C4DF9">
        <w:rPr>
          <w:rFonts w:ascii="Lato" w:hAnsi="Lato"/>
          <w:sz w:val="24"/>
          <w:szCs w:val="24"/>
          <w:lang w:eastAsia="pl-PL"/>
        </w:rPr>
        <w:t xml:space="preserve">przedkłada ministrowi </w:t>
      </w:r>
      <w:r w:rsidR="00CC0A38" w:rsidRPr="00CC0A38">
        <w:rPr>
          <w:rFonts w:ascii="Lato" w:hAnsi="Lato"/>
          <w:sz w:val="24"/>
          <w:szCs w:val="24"/>
          <w:lang w:eastAsia="pl-PL"/>
        </w:rPr>
        <w:t xml:space="preserve">właściwemu do spraw pracy </w:t>
      </w:r>
      <w:r w:rsidR="00B84A73" w:rsidRPr="006C4DF9">
        <w:rPr>
          <w:rFonts w:ascii="Lato" w:hAnsi="Lato"/>
          <w:sz w:val="24"/>
          <w:szCs w:val="24"/>
          <w:lang w:eastAsia="pl-PL"/>
        </w:rPr>
        <w:t xml:space="preserve">końcowe sprawozdanie z realizacji projektu, które </w:t>
      </w:r>
      <w:r w:rsidR="006A1766" w:rsidRPr="006C4DF9">
        <w:rPr>
          <w:rFonts w:ascii="Lato" w:hAnsi="Lato"/>
          <w:sz w:val="24"/>
          <w:szCs w:val="24"/>
          <w:lang w:eastAsia="pl-PL"/>
        </w:rPr>
        <w:t>zawiera:</w:t>
      </w:r>
    </w:p>
    <w:p w14:paraId="42E25094" w14:textId="1D9E4623" w:rsidR="00F4347C" w:rsidRPr="006C4DF9" w:rsidRDefault="005A2E45" w:rsidP="00F4347C">
      <w:pPr>
        <w:pStyle w:val="Akapitzlist"/>
        <w:numPr>
          <w:ilvl w:val="0"/>
          <w:numId w:val="5"/>
        </w:numPr>
        <w:spacing w:before="120"/>
        <w:ind w:left="426" w:hanging="357"/>
        <w:jc w:val="both"/>
        <w:rPr>
          <w:rFonts w:ascii="Lato" w:hAnsi="Lato"/>
          <w:sz w:val="24"/>
          <w:szCs w:val="24"/>
          <w:lang w:eastAsia="pl-PL"/>
        </w:rPr>
      </w:pPr>
      <w:r w:rsidRPr="006C4DF9">
        <w:rPr>
          <w:rFonts w:ascii="Lato" w:hAnsi="Lato"/>
          <w:sz w:val="24"/>
          <w:szCs w:val="24"/>
          <w:lang w:eastAsia="pl-PL"/>
        </w:rPr>
        <w:t>i</w:t>
      </w:r>
      <w:r w:rsidR="00EF44A7" w:rsidRPr="006C4DF9">
        <w:rPr>
          <w:rFonts w:ascii="Lato" w:hAnsi="Lato"/>
          <w:sz w:val="24"/>
          <w:szCs w:val="24"/>
          <w:lang w:eastAsia="pl-PL"/>
        </w:rPr>
        <w:t>nformacj</w:t>
      </w:r>
      <w:r w:rsidR="005D0AE3" w:rsidRPr="006C4DF9">
        <w:rPr>
          <w:rFonts w:ascii="Lato" w:hAnsi="Lato"/>
          <w:sz w:val="24"/>
          <w:szCs w:val="24"/>
          <w:lang w:eastAsia="pl-PL"/>
        </w:rPr>
        <w:t>ę</w:t>
      </w:r>
      <w:r w:rsidR="00EF44A7" w:rsidRPr="006C4DF9">
        <w:rPr>
          <w:rFonts w:ascii="Lato" w:hAnsi="Lato"/>
          <w:sz w:val="24"/>
          <w:szCs w:val="24"/>
          <w:lang w:eastAsia="pl-PL"/>
        </w:rPr>
        <w:t xml:space="preserve"> nt. działań zrealizowanych </w:t>
      </w:r>
      <w:r w:rsidR="006A1766" w:rsidRPr="006C4DF9">
        <w:rPr>
          <w:rFonts w:ascii="Lato" w:hAnsi="Lato"/>
          <w:sz w:val="24"/>
          <w:szCs w:val="24"/>
          <w:lang w:eastAsia="pl-PL"/>
        </w:rPr>
        <w:t>w ramach</w:t>
      </w:r>
      <w:r w:rsidR="00EF44A7" w:rsidRPr="006C4DF9">
        <w:rPr>
          <w:rFonts w:ascii="Lato" w:hAnsi="Lato"/>
          <w:sz w:val="24"/>
          <w:szCs w:val="24"/>
          <w:lang w:eastAsia="pl-PL"/>
        </w:rPr>
        <w:t xml:space="preserve"> projektu</w:t>
      </w:r>
      <w:r w:rsidR="00DA4313" w:rsidRPr="006C4DF9">
        <w:t xml:space="preserve"> </w:t>
      </w:r>
      <w:r w:rsidR="00DA4313" w:rsidRPr="006C4DF9">
        <w:rPr>
          <w:rFonts w:ascii="Lato" w:hAnsi="Lato"/>
          <w:sz w:val="24"/>
          <w:szCs w:val="24"/>
          <w:lang w:eastAsia="pl-PL"/>
        </w:rPr>
        <w:t>pilotażowego</w:t>
      </w:r>
      <w:r w:rsidR="00EF44A7" w:rsidRPr="006C4DF9">
        <w:rPr>
          <w:rFonts w:ascii="Lato" w:hAnsi="Lato"/>
          <w:sz w:val="24"/>
          <w:szCs w:val="24"/>
          <w:lang w:eastAsia="pl-PL"/>
        </w:rPr>
        <w:t xml:space="preserve">, wraz </w:t>
      </w:r>
      <w:r w:rsidR="00F706E3" w:rsidRPr="006C4DF9">
        <w:rPr>
          <w:rFonts w:ascii="Lato" w:hAnsi="Lato"/>
          <w:sz w:val="24"/>
          <w:szCs w:val="24"/>
          <w:lang w:eastAsia="pl-PL"/>
        </w:rPr>
        <w:br/>
      </w:r>
      <w:r w:rsidR="00EF44A7" w:rsidRPr="006C4DF9">
        <w:rPr>
          <w:rFonts w:ascii="Lato" w:hAnsi="Lato"/>
          <w:sz w:val="24"/>
          <w:szCs w:val="24"/>
          <w:lang w:eastAsia="pl-PL"/>
        </w:rPr>
        <w:t>z opisem wypracowanych</w:t>
      </w:r>
      <w:r w:rsidR="006A1766" w:rsidRPr="006C4DF9">
        <w:rPr>
          <w:rFonts w:ascii="Lato" w:hAnsi="Lato"/>
          <w:sz w:val="24"/>
          <w:szCs w:val="24"/>
          <w:lang w:eastAsia="pl-PL"/>
        </w:rPr>
        <w:t xml:space="preserve"> rozwiązań</w:t>
      </w:r>
      <w:r w:rsidR="00EF44A7" w:rsidRPr="006C4DF9">
        <w:rPr>
          <w:rFonts w:ascii="Lato" w:hAnsi="Lato"/>
          <w:sz w:val="24"/>
          <w:szCs w:val="24"/>
          <w:lang w:eastAsia="pl-PL"/>
        </w:rPr>
        <w:t xml:space="preserve"> i propozycjami </w:t>
      </w:r>
      <w:r w:rsidR="00764EA3" w:rsidRPr="006C4DF9">
        <w:rPr>
          <w:rFonts w:ascii="Lato" w:hAnsi="Lato"/>
          <w:sz w:val="24"/>
          <w:szCs w:val="24"/>
          <w:lang w:eastAsia="pl-PL"/>
        </w:rPr>
        <w:t xml:space="preserve">ich </w:t>
      </w:r>
      <w:r w:rsidRPr="006C4DF9">
        <w:rPr>
          <w:rFonts w:ascii="Lato" w:hAnsi="Lato"/>
          <w:sz w:val="24"/>
          <w:szCs w:val="24"/>
          <w:lang w:eastAsia="pl-PL"/>
        </w:rPr>
        <w:t>wykorzystania,</w:t>
      </w:r>
      <w:r w:rsidR="00EF44A7" w:rsidRPr="006C4DF9">
        <w:rPr>
          <w:rFonts w:ascii="Lato" w:hAnsi="Lato"/>
          <w:sz w:val="24"/>
          <w:szCs w:val="24"/>
          <w:lang w:eastAsia="pl-PL"/>
        </w:rPr>
        <w:t xml:space="preserve"> </w:t>
      </w:r>
    </w:p>
    <w:p w14:paraId="2B884429" w14:textId="25C16A17" w:rsidR="00F4347C" w:rsidRPr="006C4DF9" w:rsidRDefault="005A2E45" w:rsidP="00F4347C">
      <w:pPr>
        <w:pStyle w:val="Akapitzlist"/>
        <w:numPr>
          <w:ilvl w:val="0"/>
          <w:numId w:val="5"/>
        </w:numPr>
        <w:spacing w:before="120"/>
        <w:ind w:left="426" w:hanging="357"/>
        <w:jc w:val="both"/>
        <w:rPr>
          <w:rFonts w:ascii="Lato" w:hAnsi="Lato"/>
          <w:sz w:val="24"/>
          <w:szCs w:val="24"/>
          <w:lang w:eastAsia="pl-PL"/>
        </w:rPr>
      </w:pPr>
      <w:r w:rsidRPr="006C4DF9">
        <w:rPr>
          <w:rFonts w:ascii="Lato" w:hAnsi="Lato"/>
          <w:sz w:val="24"/>
          <w:szCs w:val="24"/>
          <w:lang w:eastAsia="pl-PL"/>
        </w:rPr>
        <w:t xml:space="preserve">informację </w:t>
      </w:r>
      <w:r w:rsidR="008359C2" w:rsidRPr="006C4DF9">
        <w:rPr>
          <w:rFonts w:ascii="Lato" w:hAnsi="Lato"/>
          <w:sz w:val="24"/>
          <w:szCs w:val="24"/>
          <w:lang w:eastAsia="pl-PL"/>
        </w:rPr>
        <w:t>finansow</w:t>
      </w:r>
      <w:r w:rsidRPr="006C4DF9">
        <w:rPr>
          <w:rFonts w:ascii="Lato" w:hAnsi="Lato"/>
          <w:sz w:val="24"/>
          <w:szCs w:val="24"/>
          <w:lang w:eastAsia="pl-PL"/>
        </w:rPr>
        <w:t>ą</w:t>
      </w:r>
      <w:r w:rsidR="008359C2" w:rsidRPr="006C4DF9">
        <w:rPr>
          <w:rFonts w:ascii="Lato" w:hAnsi="Lato"/>
          <w:sz w:val="24"/>
          <w:szCs w:val="24"/>
          <w:lang w:eastAsia="pl-PL"/>
        </w:rPr>
        <w:t xml:space="preserve"> z realizacji projektu</w:t>
      </w:r>
      <w:r w:rsidR="00DA4313" w:rsidRPr="006C4DF9">
        <w:rPr>
          <w:sz w:val="24"/>
          <w:szCs w:val="24"/>
        </w:rPr>
        <w:t xml:space="preserve"> </w:t>
      </w:r>
      <w:r w:rsidR="00DA4313" w:rsidRPr="006C4DF9">
        <w:rPr>
          <w:rFonts w:ascii="Lato" w:hAnsi="Lato"/>
          <w:sz w:val="24"/>
          <w:szCs w:val="24"/>
          <w:lang w:eastAsia="pl-PL"/>
        </w:rPr>
        <w:t>pilotażowego</w:t>
      </w:r>
      <w:r w:rsidR="008359C2" w:rsidRPr="006C4DF9">
        <w:rPr>
          <w:rFonts w:ascii="Lato" w:hAnsi="Lato"/>
          <w:sz w:val="24"/>
          <w:szCs w:val="24"/>
          <w:lang w:eastAsia="pl-PL"/>
        </w:rPr>
        <w:t>,</w:t>
      </w:r>
      <w:r w:rsidR="00F706E3" w:rsidRPr="006C4DF9">
        <w:rPr>
          <w:rFonts w:ascii="Lato" w:hAnsi="Lato"/>
          <w:sz w:val="24"/>
          <w:szCs w:val="24"/>
          <w:lang w:eastAsia="pl-PL"/>
        </w:rPr>
        <w:t xml:space="preserve"> </w:t>
      </w:r>
      <w:r w:rsidR="00F4347C" w:rsidRPr="006C4DF9">
        <w:rPr>
          <w:rFonts w:ascii="Lato" w:hAnsi="Lato"/>
          <w:sz w:val="24"/>
          <w:szCs w:val="24"/>
          <w:lang w:eastAsia="pl-PL"/>
        </w:rPr>
        <w:t xml:space="preserve">wraz </w:t>
      </w:r>
      <w:r w:rsidR="00917F6A" w:rsidRPr="006C4DF9">
        <w:rPr>
          <w:rFonts w:ascii="Lato" w:hAnsi="Lato"/>
          <w:sz w:val="24"/>
          <w:szCs w:val="24"/>
          <w:lang w:eastAsia="pl-PL"/>
        </w:rPr>
        <w:t xml:space="preserve">z </w:t>
      </w:r>
      <w:r w:rsidR="00F4347C" w:rsidRPr="006C4DF9">
        <w:rPr>
          <w:rFonts w:ascii="Lato" w:hAnsi="Lato"/>
          <w:sz w:val="24"/>
          <w:szCs w:val="24"/>
          <w:lang w:eastAsia="pl-PL"/>
        </w:rPr>
        <w:t xml:space="preserve">załączonym </w:t>
      </w:r>
      <w:r w:rsidR="00F4347C" w:rsidRPr="006C4DF9">
        <w:rPr>
          <w:rFonts w:ascii="Lato" w:hAnsi="Lato" w:cstheme="minorHAnsi"/>
          <w:sz w:val="24"/>
          <w:szCs w:val="24"/>
        </w:rPr>
        <w:t>wykazem faktur</w:t>
      </w:r>
      <w:r w:rsidR="005C7FB3">
        <w:rPr>
          <w:rFonts w:ascii="Lato" w:hAnsi="Lato" w:cstheme="minorHAnsi"/>
          <w:sz w:val="24"/>
          <w:szCs w:val="24"/>
        </w:rPr>
        <w:t xml:space="preserve"> lub innych dokumentów</w:t>
      </w:r>
      <w:r w:rsidR="00F4347C" w:rsidRPr="006C4DF9">
        <w:rPr>
          <w:rFonts w:ascii="Lato" w:hAnsi="Lato" w:cstheme="minorHAnsi"/>
          <w:sz w:val="24"/>
          <w:szCs w:val="24"/>
        </w:rPr>
        <w:t xml:space="preserve"> uwzględniającym następujące elementy: </w:t>
      </w:r>
    </w:p>
    <w:p w14:paraId="461EB834" w14:textId="77777777" w:rsidR="005C7FB3" w:rsidRPr="005C7FB3" w:rsidRDefault="008C207E" w:rsidP="005C7FB3">
      <w:pPr>
        <w:pStyle w:val="Akapitzlist"/>
        <w:numPr>
          <w:ilvl w:val="0"/>
          <w:numId w:val="24"/>
        </w:numPr>
        <w:rPr>
          <w:rFonts w:ascii="Lato" w:hAnsi="Lato"/>
          <w:sz w:val="24"/>
          <w:szCs w:val="24"/>
          <w:lang w:eastAsia="pl-PL"/>
        </w:rPr>
      </w:pPr>
      <w:r w:rsidRPr="005C7FB3">
        <w:rPr>
          <w:rFonts w:ascii="Lato" w:hAnsi="Lato"/>
          <w:sz w:val="24"/>
          <w:szCs w:val="24"/>
          <w:lang w:eastAsia="pl-PL"/>
        </w:rPr>
        <w:t>n</w:t>
      </w:r>
      <w:r w:rsidR="00F706E3" w:rsidRPr="005C7FB3">
        <w:rPr>
          <w:rFonts w:ascii="Lato" w:hAnsi="Lato"/>
          <w:sz w:val="24"/>
          <w:szCs w:val="24"/>
          <w:lang w:eastAsia="pl-PL"/>
        </w:rPr>
        <w:t>r faktury / rachunku</w:t>
      </w:r>
      <w:r w:rsidRPr="005C7FB3">
        <w:rPr>
          <w:rFonts w:ascii="Lato" w:hAnsi="Lato"/>
          <w:sz w:val="24"/>
          <w:szCs w:val="24"/>
          <w:lang w:eastAsia="pl-PL"/>
        </w:rPr>
        <w:t xml:space="preserve">, </w:t>
      </w:r>
      <w:r w:rsidR="005C7FB3" w:rsidRPr="005C7FB3">
        <w:rPr>
          <w:rFonts w:ascii="Lato" w:hAnsi="Lato"/>
          <w:sz w:val="24"/>
          <w:szCs w:val="24"/>
          <w:lang w:eastAsia="pl-PL"/>
        </w:rPr>
        <w:t xml:space="preserve">innego dokumentu, </w:t>
      </w:r>
    </w:p>
    <w:p w14:paraId="07EA0B12" w14:textId="77777777" w:rsidR="00F4347C" w:rsidRPr="006C4DF9" w:rsidRDefault="008C207E"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lastRenderedPageBreak/>
        <w:t>p</w:t>
      </w:r>
      <w:r w:rsidR="00F706E3" w:rsidRPr="006C4DF9">
        <w:rPr>
          <w:rFonts w:ascii="Lato" w:hAnsi="Lato"/>
          <w:sz w:val="24"/>
          <w:szCs w:val="24"/>
          <w:lang w:eastAsia="pl-PL"/>
        </w:rPr>
        <w:t>rzedmiot zakupu</w:t>
      </w:r>
      <w:r w:rsidRPr="006C4DF9">
        <w:rPr>
          <w:rFonts w:ascii="Lato" w:hAnsi="Lato"/>
          <w:sz w:val="24"/>
          <w:szCs w:val="24"/>
          <w:lang w:eastAsia="pl-PL"/>
        </w:rPr>
        <w:t xml:space="preserve">, </w:t>
      </w:r>
    </w:p>
    <w:p w14:paraId="6DE4C50C" w14:textId="12CA4266" w:rsidR="00F4347C" w:rsidRPr="006C4DF9" w:rsidRDefault="004D17D0" w:rsidP="00B56461">
      <w:pPr>
        <w:pStyle w:val="Akapitzlist"/>
        <w:numPr>
          <w:ilvl w:val="0"/>
          <w:numId w:val="24"/>
        </w:numPr>
        <w:spacing w:before="120"/>
        <w:jc w:val="both"/>
        <w:rPr>
          <w:rFonts w:ascii="Lato" w:hAnsi="Lato"/>
          <w:sz w:val="24"/>
          <w:szCs w:val="24"/>
          <w:lang w:eastAsia="pl-PL"/>
        </w:rPr>
      </w:pPr>
      <w:r>
        <w:rPr>
          <w:rFonts w:ascii="Lato" w:hAnsi="Lato"/>
          <w:sz w:val="24"/>
          <w:szCs w:val="24"/>
          <w:lang w:eastAsia="pl-PL"/>
        </w:rPr>
        <w:t>liczba</w:t>
      </w:r>
      <w:r w:rsidR="008C207E" w:rsidRPr="006C4DF9">
        <w:rPr>
          <w:rFonts w:ascii="Lato" w:hAnsi="Lato"/>
          <w:sz w:val="24"/>
          <w:szCs w:val="24"/>
          <w:lang w:eastAsia="pl-PL"/>
        </w:rPr>
        <w:t xml:space="preserve">, </w:t>
      </w:r>
    </w:p>
    <w:p w14:paraId="4767B6B0" w14:textId="1B28AD76" w:rsidR="00F4347C" w:rsidRPr="006C4DF9" w:rsidRDefault="008C207E"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t>w</w:t>
      </w:r>
      <w:r w:rsidR="00F706E3" w:rsidRPr="006C4DF9">
        <w:rPr>
          <w:rFonts w:ascii="Lato" w:hAnsi="Lato"/>
          <w:sz w:val="24"/>
          <w:szCs w:val="24"/>
          <w:lang w:eastAsia="pl-PL"/>
        </w:rPr>
        <w:t>artość</w:t>
      </w:r>
      <w:r w:rsidRPr="006C4DF9">
        <w:rPr>
          <w:rFonts w:ascii="Lato" w:hAnsi="Lato"/>
          <w:sz w:val="24"/>
          <w:szCs w:val="24"/>
          <w:lang w:eastAsia="pl-PL"/>
        </w:rPr>
        <w:t xml:space="preserve">, </w:t>
      </w:r>
    </w:p>
    <w:p w14:paraId="11EDFE48" w14:textId="58C399D9" w:rsidR="00F706E3" w:rsidRPr="006C4DF9" w:rsidRDefault="008C207E"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t>n</w:t>
      </w:r>
      <w:r w:rsidR="00F706E3" w:rsidRPr="006C4DF9">
        <w:rPr>
          <w:rFonts w:ascii="Lato" w:hAnsi="Lato"/>
          <w:sz w:val="24"/>
          <w:szCs w:val="24"/>
          <w:lang w:eastAsia="pl-PL"/>
        </w:rPr>
        <w:t>azw</w:t>
      </w:r>
      <w:r w:rsidR="00375DBA">
        <w:rPr>
          <w:rFonts w:ascii="Lato" w:hAnsi="Lato"/>
          <w:sz w:val="24"/>
          <w:szCs w:val="24"/>
          <w:lang w:eastAsia="pl-PL"/>
        </w:rPr>
        <w:t>ę</w:t>
      </w:r>
      <w:r w:rsidR="00F706E3" w:rsidRPr="006C4DF9">
        <w:rPr>
          <w:rFonts w:ascii="Lato" w:hAnsi="Lato"/>
          <w:sz w:val="24"/>
          <w:szCs w:val="24"/>
          <w:lang w:eastAsia="pl-PL"/>
        </w:rPr>
        <w:t xml:space="preserve"> zadania</w:t>
      </w:r>
      <w:r w:rsidR="005F70CE" w:rsidRPr="006C4DF9">
        <w:rPr>
          <w:rFonts w:ascii="Lato" w:hAnsi="Lato"/>
          <w:sz w:val="24"/>
          <w:szCs w:val="24"/>
          <w:lang w:eastAsia="pl-PL"/>
        </w:rPr>
        <w:t>,</w:t>
      </w:r>
      <w:r w:rsidR="00F706E3" w:rsidRPr="006C4DF9">
        <w:rPr>
          <w:rFonts w:ascii="Lato" w:hAnsi="Lato"/>
          <w:sz w:val="24"/>
          <w:szCs w:val="24"/>
          <w:lang w:eastAsia="pl-PL"/>
        </w:rPr>
        <w:t xml:space="preserve"> do którego przypisany jest wydatek</w:t>
      </w:r>
      <w:r w:rsidR="009A68EB" w:rsidRPr="006C4DF9">
        <w:rPr>
          <w:rFonts w:ascii="Lato" w:hAnsi="Lato"/>
          <w:sz w:val="24"/>
          <w:szCs w:val="24"/>
          <w:lang w:eastAsia="pl-PL"/>
        </w:rPr>
        <w:t>,</w:t>
      </w:r>
      <w:r w:rsidR="00F706E3" w:rsidRPr="006C4DF9">
        <w:rPr>
          <w:rFonts w:ascii="Lato" w:hAnsi="Lato"/>
          <w:sz w:val="24"/>
          <w:szCs w:val="24"/>
          <w:lang w:eastAsia="pl-PL"/>
        </w:rPr>
        <w:t xml:space="preserve"> </w:t>
      </w:r>
    </w:p>
    <w:p w14:paraId="6C9E7418" w14:textId="0D38C458" w:rsidR="005115F0" w:rsidRPr="006C4DF9" w:rsidRDefault="002D7398" w:rsidP="00603D4F">
      <w:pPr>
        <w:pStyle w:val="Akapitzlist"/>
        <w:numPr>
          <w:ilvl w:val="0"/>
          <w:numId w:val="5"/>
        </w:numPr>
        <w:spacing w:before="120"/>
        <w:ind w:left="426" w:hanging="357"/>
        <w:jc w:val="both"/>
        <w:rPr>
          <w:rFonts w:ascii="Lato" w:hAnsi="Lato"/>
          <w:sz w:val="24"/>
          <w:szCs w:val="24"/>
          <w:lang w:eastAsia="pl-PL"/>
        </w:rPr>
      </w:pPr>
      <w:r w:rsidRPr="006C4DF9">
        <w:rPr>
          <w:rFonts w:ascii="Lato" w:hAnsi="Lato"/>
          <w:sz w:val="24"/>
          <w:szCs w:val="24"/>
          <w:lang w:eastAsia="pl-PL"/>
        </w:rPr>
        <w:t>ew</w:t>
      </w:r>
      <w:r w:rsidR="005115F0" w:rsidRPr="006C4DF9">
        <w:rPr>
          <w:rFonts w:ascii="Lato" w:hAnsi="Lato"/>
          <w:sz w:val="24"/>
          <w:szCs w:val="24"/>
          <w:lang w:eastAsia="pl-PL"/>
        </w:rPr>
        <w:t>aluację projektu</w:t>
      </w:r>
      <w:r w:rsidR="00DA4313" w:rsidRPr="006C4DF9">
        <w:rPr>
          <w:sz w:val="24"/>
          <w:szCs w:val="24"/>
        </w:rPr>
        <w:t xml:space="preserve"> </w:t>
      </w:r>
      <w:r w:rsidR="00DA4313" w:rsidRPr="006C4DF9">
        <w:rPr>
          <w:rFonts w:ascii="Lato" w:hAnsi="Lato"/>
          <w:sz w:val="24"/>
          <w:szCs w:val="24"/>
          <w:lang w:eastAsia="pl-PL"/>
        </w:rPr>
        <w:t>pilotażowego</w:t>
      </w:r>
      <w:r w:rsidR="00DD74C3" w:rsidRPr="006C4DF9">
        <w:rPr>
          <w:rFonts w:ascii="Lato" w:hAnsi="Lato"/>
          <w:sz w:val="24"/>
          <w:szCs w:val="24"/>
          <w:lang w:eastAsia="pl-PL"/>
        </w:rPr>
        <w:t>, przygotowaną</w:t>
      </w:r>
      <w:r w:rsidR="005115F0" w:rsidRPr="006C4DF9">
        <w:rPr>
          <w:rFonts w:ascii="Lato" w:hAnsi="Lato"/>
          <w:sz w:val="24"/>
          <w:szCs w:val="24"/>
          <w:lang w:eastAsia="pl-PL"/>
        </w:rPr>
        <w:t xml:space="preserve"> na podstawie przyjętych kryteriów oceny, </w:t>
      </w:r>
      <w:r w:rsidR="00DD74C3" w:rsidRPr="006C4DF9">
        <w:rPr>
          <w:rFonts w:ascii="Lato" w:hAnsi="Lato"/>
          <w:sz w:val="24"/>
          <w:szCs w:val="24"/>
          <w:lang w:eastAsia="pl-PL"/>
        </w:rPr>
        <w:t>takich jak:</w:t>
      </w:r>
    </w:p>
    <w:p w14:paraId="15D8A7A5" w14:textId="680D51C6" w:rsidR="005115F0" w:rsidRPr="006C4DF9" w:rsidRDefault="005115F0"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t>osiągnięcie celów</w:t>
      </w:r>
      <w:r w:rsidR="00270B5C" w:rsidRPr="006C4DF9">
        <w:rPr>
          <w:rFonts w:ascii="Lato" w:hAnsi="Lato"/>
          <w:sz w:val="24"/>
          <w:szCs w:val="24"/>
          <w:lang w:eastAsia="pl-PL"/>
        </w:rPr>
        <w:t xml:space="preserve"> i porównanie ich z założeniami</w:t>
      </w:r>
      <w:r w:rsidRPr="006C4DF9">
        <w:rPr>
          <w:rFonts w:ascii="Lato" w:hAnsi="Lato"/>
          <w:sz w:val="24"/>
          <w:szCs w:val="24"/>
          <w:lang w:eastAsia="pl-PL"/>
        </w:rPr>
        <w:t>,</w:t>
      </w:r>
    </w:p>
    <w:p w14:paraId="33A42036" w14:textId="1D932302" w:rsidR="005115F0" w:rsidRPr="006C4DF9" w:rsidRDefault="005115F0"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t xml:space="preserve">skuteczność </w:t>
      </w:r>
      <w:r w:rsidR="00270B5C" w:rsidRPr="006C4DF9">
        <w:rPr>
          <w:rFonts w:ascii="Lato" w:hAnsi="Lato"/>
          <w:sz w:val="24"/>
          <w:szCs w:val="24"/>
          <w:lang w:eastAsia="pl-PL"/>
        </w:rPr>
        <w:t xml:space="preserve">testowanych </w:t>
      </w:r>
      <w:r w:rsidRPr="006C4DF9">
        <w:rPr>
          <w:rFonts w:ascii="Lato" w:hAnsi="Lato"/>
          <w:sz w:val="24"/>
          <w:szCs w:val="24"/>
          <w:lang w:eastAsia="pl-PL"/>
        </w:rPr>
        <w:t>rozwiązań,</w:t>
      </w:r>
    </w:p>
    <w:p w14:paraId="55ED6791" w14:textId="77777777" w:rsidR="00E76B64" w:rsidRPr="006C4DF9" w:rsidRDefault="005115F0" w:rsidP="00B56461">
      <w:pPr>
        <w:pStyle w:val="Akapitzlist"/>
        <w:numPr>
          <w:ilvl w:val="0"/>
          <w:numId w:val="24"/>
        </w:numPr>
        <w:spacing w:before="120"/>
        <w:jc w:val="both"/>
        <w:rPr>
          <w:rFonts w:ascii="Lato" w:hAnsi="Lato"/>
          <w:sz w:val="24"/>
          <w:szCs w:val="24"/>
          <w:lang w:eastAsia="pl-PL"/>
        </w:rPr>
      </w:pPr>
      <w:r w:rsidRPr="006C4DF9">
        <w:rPr>
          <w:rFonts w:ascii="Lato" w:hAnsi="Lato"/>
          <w:sz w:val="24"/>
          <w:szCs w:val="24"/>
          <w:lang w:eastAsia="pl-PL"/>
        </w:rPr>
        <w:t xml:space="preserve">możliwość wdrożenia wypracowanych </w:t>
      </w:r>
      <w:r w:rsidR="002D7398" w:rsidRPr="006C4DF9">
        <w:rPr>
          <w:rFonts w:ascii="Lato" w:hAnsi="Lato"/>
          <w:sz w:val="24"/>
          <w:szCs w:val="24"/>
          <w:lang w:eastAsia="pl-PL"/>
        </w:rPr>
        <w:t>rozwiązań</w:t>
      </w:r>
      <w:r w:rsidRPr="006C4DF9">
        <w:rPr>
          <w:rFonts w:ascii="Lato" w:hAnsi="Lato"/>
          <w:sz w:val="24"/>
          <w:szCs w:val="24"/>
          <w:lang w:eastAsia="pl-PL"/>
        </w:rPr>
        <w:t xml:space="preserve"> na szerszą skalę.</w:t>
      </w:r>
    </w:p>
    <w:p w14:paraId="22C28E9E" w14:textId="16FFE833" w:rsidR="0048552B" w:rsidRPr="006C4DF9" w:rsidRDefault="00C548F4" w:rsidP="00C548F4">
      <w:pPr>
        <w:spacing w:before="120"/>
        <w:rPr>
          <w:rFonts w:ascii="Lato" w:hAnsi="Lato"/>
          <w:sz w:val="24"/>
          <w:szCs w:val="24"/>
          <w:lang w:eastAsia="pl-PL"/>
        </w:rPr>
      </w:pPr>
      <w:r w:rsidRPr="006C4DF9">
        <w:rPr>
          <w:rFonts w:ascii="Lato" w:hAnsi="Lato"/>
          <w:sz w:val="24"/>
          <w:szCs w:val="24"/>
          <w:lang w:eastAsia="pl-PL"/>
        </w:rPr>
        <w:t>Minister</w:t>
      </w:r>
      <w:r w:rsidR="009A68EB" w:rsidRPr="006C4DF9">
        <w:rPr>
          <w:rFonts w:ascii="Lato" w:hAnsi="Lato"/>
          <w:sz w:val="24"/>
          <w:szCs w:val="24"/>
          <w:lang w:eastAsia="pl-PL"/>
        </w:rPr>
        <w:t xml:space="preserve"> właściwy do spraw pracy</w:t>
      </w:r>
      <w:r w:rsidR="006A1766" w:rsidRPr="006C4DF9">
        <w:rPr>
          <w:rFonts w:ascii="Lato" w:hAnsi="Lato"/>
          <w:sz w:val="24"/>
          <w:szCs w:val="24"/>
          <w:lang w:eastAsia="pl-PL"/>
        </w:rPr>
        <w:t xml:space="preserve"> na</w:t>
      </w:r>
      <w:r w:rsidR="008C207E" w:rsidRPr="006C4DF9">
        <w:rPr>
          <w:rFonts w:ascii="Lato" w:hAnsi="Lato"/>
          <w:sz w:val="24"/>
          <w:szCs w:val="24"/>
          <w:lang w:eastAsia="pl-PL"/>
        </w:rPr>
        <w:t xml:space="preserve"> </w:t>
      </w:r>
      <w:r w:rsidR="00403347" w:rsidRPr="006C4DF9">
        <w:rPr>
          <w:rFonts w:ascii="Lato" w:hAnsi="Lato"/>
          <w:sz w:val="24"/>
          <w:szCs w:val="24"/>
          <w:lang w:eastAsia="pl-PL"/>
        </w:rPr>
        <w:t>podstawie analizy przekazanego</w:t>
      </w:r>
      <w:r w:rsidRPr="006C4DF9">
        <w:rPr>
          <w:rFonts w:ascii="Lato" w:hAnsi="Lato"/>
          <w:sz w:val="24"/>
          <w:szCs w:val="24"/>
          <w:lang w:eastAsia="pl-PL"/>
        </w:rPr>
        <w:t xml:space="preserve"> </w:t>
      </w:r>
      <w:r w:rsidR="00E14D57" w:rsidRPr="006C4DF9">
        <w:rPr>
          <w:rFonts w:ascii="Lato" w:hAnsi="Lato"/>
          <w:sz w:val="24"/>
          <w:szCs w:val="24"/>
          <w:lang w:eastAsia="pl-PL"/>
        </w:rPr>
        <w:t>sprawozdania</w:t>
      </w:r>
      <w:r w:rsidR="00403347" w:rsidRPr="006C4DF9">
        <w:rPr>
          <w:rFonts w:ascii="Lato" w:hAnsi="Lato"/>
          <w:sz w:val="24"/>
          <w:szCs w:val="24"/>
          <w:lang w:eastAsia="pl-PL"/>
        </w:rPr>
        <w:t xml:space="preserve"> dokonuje:</w:t>
      </w:r>
    </w:p>
    <w:p w14:paraId="51BEA152" w14:textId="0B8F014C" w:rsidR="00CF6359" w:rsidRPr="006C4DF9" w:rsidRDefault="00CF6359" w:rsidP="00100868">
      <w:pPr>
        <w:pStyle w:val="Akapitzlist"/>
        <w:numPr>
          <w:ilvl w:val="0"/>
          <w:numId w:val="13"/>
        </w:numPr>
        <w:spacing w:before="120"/>
        <w:ind w:left="426"/>
        <w:jc w:val="both"/>
        <w:rPr>
          <w:rFonts w:ascii="Lato" w:eastAsia="Times New Roman" w:hAnsi="Lato"/>
          <w:sz w:val="24"/>
          <w:szCs w:val="24"/>
          <w:lang w:eastAsia="pl-PL"/>
        </w:rPr>
      </w:pPr>
      <w:r w:rsidRPr="006C4DF9">
        <w:rPr>
          <w:rFonts w:ascii="Lato" w:eastAsia="Times New Roman" w:hAnsi="Lato"/>
          <w:sz w:val="24"/>
          <w:szCs w:val="24"/>
          <w:lang w:eastAsia="pl-PL"/>
        </w:rPr>
        <w:t xml:space="preserve">oceny przebiegu </w:t>
      </w:r>
      <w:r w:rsidR="006A1766" w:rsidRPr="006C4DF9">
        <w:rPr>
          <w:rFonts w:ascii="Lato" w:eastAsia="Times New Roman" w:hAnsi="Lato"/>
          <w:sz w:val="24"/>
          <w:szCs w:val="24"/>
          <w:lang w:eastAsia="pl-PL"/>
        </w:rPr>
        <w:t xml:space="preserve">wykonania </w:t>
      </w:r>
      <w:r w:rsidRPr="006C4DF9">
        <w:rPr>
          <w:rFonts w:ascii="Lato" w:eastAsia="Times New Roman" w:hAnsi="Lato"/>
          <w:sz w:val="24"/>
          <w:szCs w:val="24"/>
          <w:lang w:eastAsia="pl-PL"/>
        </w:rPr>
        <w:t xml:space="preserve">projektu </w:t>
      </w:r>
      <w:r w:rsidR="00DA4313" w:rsidRPr="006C4DF9">
        <w:rPr>
          <w:rFonts w:ascii="Lato" w:eastAsia="Times New Roman" w:hAnsi="Lato"/>
          <w:sz w:val="24"/>
          <w:szCs w:val="24"/>
          <w:lang w:eastAsia="pl-PL"/>
        </w:rPr>
        <w:t xml:space="preserve">pilotażowego </w:t>
      </w:r>
      <w:r w:rsidRPr="006C4DF9">
        <w:rPr>
          <w:rFonts w:ascii="Lato" w:eastAsia="Times New Roman" w:hAnsi="Lato"/>
          <w:sz w:val="24"/>
          <w:szCs w:val="24"/>
          <w:lang w:eastAsia="pl-PL"/>
        </w:rPr>
        <w:t>pod k</w:t>
      </w:r>
      <w:r w:rsidR="00403347" w:rsidRPr="006C4DF9">
        <w:rPr>
          <w:rFonts w:ascii="Lato" w:eastAsia="Times New Roman" w:hAnsi="Lato"/>
          <w:sz w:val="24"/>
          <w:szCs w:val="24"/>
          <w:lang w:eastAsia="pl-PL"/>
        </w:rPr>
        <w:t>ą</w:t>
      </w:r>
      <w:r w:rsidRPr="006C4DF9">
        <w:rPr>
          <w:rFonts w:ascii="Lato" w:eastAsia="Times New Roman" w:hAnsi="Lato"/>
          <w:sz w:val="24"/>
          <w:szCs w:val="24"/>
          <w:lang w:eastAsia="pl-PL"/>
        </w:rPr>
        <w:t>tem zrealizowania założonych celów,</w:t>
      </w:r>
    </w:p>
    <w:p w14:paraId="7C0FB4A8" w14:textId="19235F7A" w:rsidR="00CF6359" w:rsidRPr="006C4DF9" w:rsidRDefault="00403347" w:rsidP="00100868">
      <w:pPr>
        <w:pStyle w:val="Akapitzlist"/>
        <w:numPr>
          <w:ilvl w:val="0"/>
          <w:numId w:val="13"/>
        </w:numPr>
        <w:spacing w:before="120"/>
        <w:ind w:left="426"/>
        <w:jc w:val="both"/>
        <w:rPr>
          <w:rFonts w:ascii="Lato" w:eastAsia="Times New Roman" w:hAnsi="Lato"/>
          <w:sz w:val="24"/>
          <w:szCs w:val="24"/>
          <w:lang w:eastAsia="pl-PL"/>
        </w:rPr>
      </w:pPr>
      <w:r w:rsidRPr="006C4DF9">
        <w:rPr>
          <w:rFonts w:ascii="Lato" w:eastAsia="Times New Roman" w:hAnsi="Lato"/>
          <w:sz w:val="24"/>
          <w:szCs w:val="24"/>
          <w:lang w:eastAsia="pl-PL"/>
        </w:rPr>
        <w:t xml:space="preserve">oceny </w:t>
      </w:r>
      <w:r w:rsidR="00CF6359" w:rsidRPr="006C4DF9">
        <w:rPr>
          <w:rFonts w:ascii="Lato" w:eastAsia="Times New Roman" w:hAnsi="Lato"/>
          <w:sz w:val="24"/>
          <w:szCs w:val="24"/>
          <w:lang w:eastAsia="pl-PL"/>
        </w:rPr>
        <w:t>prawidłowości wydatkowania środków rezerwy Fundusz</w:t>
      </w:r>
      <w:r w:rsidR="00D6076F" w:rsidRPr="006C4DF9">
        <w:rPr>
          <w:rFonts w:ascii="Lato" w:eastAsia="Times New Roman" w:hAnsi="Lato"/>
          <w:sz w:val="24"/>
          <w:szCs w:val="24"/>
          <w:lang w:eastAsia="pl-PL"/>
        </w:rPr>
        <w:t>u</w:t>
      </w:r>
      <w:r w:rsidR="00CF6359" w:rsidRPr="006C4DF9">
        <w:rPr>
          <w:rFonts w:ascii="Lato" w:eastAsia="Times New Roman" w:hAnsi="Lato"/>
          <w:sz w:val="24"/>
          <w:szCs w:val="24"/>
          <w:lang w:eastAsia="pl-PL"/>
        </w:rPr>
        <w:t xml:space="preserve"> Pracy</w:t>
      </w:r>
      <w:r w:rsidR="00B5045C" w:rsidRPr="006C4DF9">
        <w:rPr>
          <w:rFonts w:ascii="Lato" w:eastAsia="Times New Roman" w:hAnsi="Lato"/>
          <w:sz w:val="24"/>
          <w:szCs w:val="24"/>
          <w:lang w:eastAsia="pl-PL"/>
        </w:rPr>
        <w:t>,</w:t>
      </w:r>
      <w:r w:rsidR="00CF6359" w:rsidRPr="006C4DF9">
        <w:rPr>
          <w:rFonts w:ascii="Lato" w:eastAsia="Times New Roman" w:hAnsi="Lato"/>
          <w:sz w:val="24"/>
          <w:szCs w:val="24"/>
          <w:lang w:eastAsia="pl-PL"/>
        </w:rPr>
        <w:t xml:space="preserve"> przyznanych na realizację projektu</w:t>
      </w:r>
      <w:r w:rsidR="00DA4313" w:rsidRPr="006C4DF9">
        <w:t xml:space="preserve"> </w:t>
      </w:r>
      <w:r w:rsidR="00DA4313" w:rsidRPr="006C4DF9">
        <w:rPr>
          <w:rFonts w:ascii="Lato" w:eastAsia="Times New Roman" w:hAnsi="Lato"/>
          <w:sz w:val="24"/>
          <w:szCs w:val="24"/>
          <w:lang w:eastAsia="pl-PL"/>
        </w:rPr>
        <w:t>pilotażowego</w:t>
      </w:r>
      <w:r w:rsidR="00CB2ECA" w:rsidRPr="006C4DF9">
        <w:rPr>
          <w:rFonts w:ascii="Lato" w:eastAsia="Times New Roman" w:hAnsi="Lato"/>
          <w:sz w:val="24"/>
          <w:szCs w:val="24"/>
          <w:lang w:eastAsia="pl-PL"/>
        </w:rPr>
        <w:t>,</w:t>
      </w:r>
    </w:p>
    <w:p w14:paraId="05956679" w14:textId="3E8D5F40" w:rsidR="00BD5F4A" w:rsidRPr="00375DBA" w:rsidRDefault="00BD5F4A" w:rsidP="00100868">
      <w:pPr>
        <w:pStyle w:val="Akapitzlist"/>
        <w:numPr>
          <w:ilvl w:val="0"/>
          <w:numId w:val="13"/>
        </w:numPr>
        <w:spacing w:before="120"/>
        <w:ind w:left="426"/>
        <w:jc w:val="both"/>
        <w:rPr>
          <w:rFonts w:ascii="Lato" w:eastAsia="Times New Roman" w:hAnsi="Lato"/>
          <w:sz w:val="24"/>
          <w:szCs w:val="24"/>
          <w:lang w:eastAsia="pl-PL"/>
        </w:rPr>
      </w:pPr>
      <w:r w:rsidRPr="00375DBA">
        <w:rPr>
          <w:rFonts w:ascii="Lato" w:eastAsia="Times New Roman" w:hAnsi="Lato"/>
          <w:sz w:val="24"/>
          <w:szCs w:val="24"/>
          <w:lang w:eastAsia="pl-PL"/>
        </w:rPr>
        <w:t xml:space="preserve">możliwości </w:t>
      </w:r>
      <w:r w:rsidR="00375DBA" w:rsidRPr="00375DBA">
        <w:rPr>
          <w:rFonts w:ascii="Lato" w:hAnsi="Lato"/>
          <w:sz w:val="24"/>
          <w:szCs w:val="24"/>
        </w:rPr>
        <w:t xml:space="preserve">implementacji </w:t>
      </w:r>
      <w:r w:rsidR="004F2234" w:rsidRPr="00375DBA">
        <w:rPr>
          <w:rFonts w:ascii="Lato" w:eastAsia="Times New Roman" w:hAnsi="Lato"/>
          <w:sz w:val="24"/>
          <w:szCs w:val="24"/>
          <w:lang w:eastAsia="pl-PL"/>
        </w:rPr>
        <w:t>wypracowanych rozwiązań</w:t>
      </w:r>
      <w:r w:rsidR="006A1766" w:rsidRPr="00375DBA">
        <w:rPr>
          <w:rFonts w:ascii="Lato" w:eastAsia="Times New Roman" w:hAnsi="Lato"/>
          <w:sz w:val="24"/>
          <w:szCs w:val="24"/>
          <w:lang w:eastAsia="pl-PL"/>
        </w:rPr>
        <w:t>.</w:t>
      </w:r>
      <w:r w:rsidR="004F2234" w:rsidRPr="00375DBA">
        <w:rPr>
          <w:rFonts w:ascii="Lato" w:eastAsia="Times New Roman" w:hAnsi="Lato"/>
          <w:sz w:val="24"/>
          <w:szCs w:val="24"/>
          <w:lang w:eastAsia="pl-PL"/>
        </w:rPr>
        <w:t xml:space="preserve"> </w:t>
      </w:r>
    </w:p>
    <w:p w14:paraId="1719213B" w14:textId="32112C57" w:rsidR="00FF26C2" w:rsidRPr="006C4DF9" w:rsidRDefault="00FF26C2" w:rsidP="00FF26C2">
      <w:pPr>
        <w:spacing w:before="120"/>
        <w:jc w:val="both"/>
        <w:rPr>
          <w:rFonts w:ascii="Lato" w:eastAsia="Times New Roman" w:hAnsi="Lato"/>
          <w:sz w:val="24"/>
          <w:szCs w:val="24"/>
          <w:lang w:eastAsia="pl-PL"/>
        </w:rPr>
      </w:pPr>
      <w:r w:rsidRPr="006C4DF9">
        <w:rPr>
          <w:rFonts w:ascii="Lato" w:eastAsia="Times New Roman" w:hAnsi="Lato"/>
          <w:sz w:val="24"/>
          <w:szCs w:val="24"/>
          <w:lang w:eastAsia="pl-PL"/>
        </w:rPr>
        <w:t>W przypadku, gdy projekt pilotażowy trwa dłużej niż 1 rok budżetowy (kalendarzowy)</w:t>
      </w:r>
      <w:r w:rsidR="00C55F22" w:rsidRPr="006C4DF9">
        <w:rPr>
          <w:rFonts w:ascii="Lato" w:eastAsia="Times New Roman" w:hAnsi="Lato"/>
          <w:sz w:val="24"/>
          <w:szCs w:val="24"/>
          <w:lang w:eastAsia="pl-PL"/>
        </w:rPr>
        <w:t>,</w:t>
      </w:r>
      <w:r w:rsidRPr="006C4DF9">
        <w:rPr>
          <w:rFonts w:ascii="Lato" w:eastAsia="Times New Roman" w:hAnsi="Lato"/>
          <w:sz w:val="24"/>
          <w:szCs w:val="24"/>
          <w:lang w:eastAsia="pl-PL"/>
        </w:rPr>
        <w:t xml:space="preserve"> realizator przedkłada </w:t>
      </w:r>
      <w:r w:rsidR="004F5F57">
        <w:rPr>
          <w:rFonts w:ascii="Lato" w:eastAsia="Times New Roman" w:hAnsi="Lato"/>
          <w:sz w:val="24"/>
          <w:szCs w:val="24"/>
          <w:lang w:eastAsia="pl-PL"/>
        </w:rPr>
        <w:t>m</w:t>
      </w:r>
      <w:r w:rsidRPr="006C4DF9">
        <w:rPr>
          <w:rFonts w:ascii="Lato" w:eastAsia="Times New Roman" w:hAnsi="Lato"/>
          <w:sz w:val="24"/>
          <w:szCs w:val="24"/>
          <w:lang w:eastAsia="pl-PL"/>
        </w:rPr>
        <w:t xml:space="preserve">inistrowi właściwemu do spraw pracy częściowe sprawozdanie z wykorzystania środków rezerwy Funduszu Pracy w danym roku budżetowym </w:t>
      </w:r>
      <w:r w:rsidR="00B2323A">
        <w:rPr>
          <w:rFonts w:ascii="Lato" w:eastAsia="Times New Roman" w:hAnsi="Lato"/>
          <w:sz w:val="24"/>
          <w:szCs w:val="24"/>
          <w:lang w:eastAsia="pl-PL"/>
        </w:rPr>
        <w:br/>
      </w:r>
      <w:r w:rsidRPr="006C4DF9">
        <w:rPr>
          <w:rFonts w:ascii="Lato" w:eastAsia="Times New Roman" w:hAnsi="Lato"/>
          <w:sz w:val="24"/>
          <w:szCs w:val="24"/>
          <w:lang w:eastAsia="pl-PL"/>
        </w:rPr>
        <w:t>w terminie do 30 stycznia roku następnego.</w:t>
      </w:r>
    </w:p>
    <w:p w14:paraId="2BA4A45E" w14:textId="77777777" w:rsidR="00F86BEB" w:rsidRPr="006C4DF9" w:rsidRDefault="00F86BEB" w:rsidP="00FF26C2">
      <w:pPr>
        <w:spacing w:before="120"/>
        <w:jc w:val="both"/>
        <w:rPr>
          <w:rFonts w:ascii="Lato" w:eastAsia="Times New Roman" w:hAnsi="Lato"/>
          <w:sz w:val="24"/>
          <w:szCs w:val="24"/>
          <w:lang w:eastAsia="pl-PL"/>
        </w:rPr>
      </w:pPr>
    </w:p>
    <w:p w14:paraId="3A439A44" w14:textId="69C663B5" w:rsidR="00344922" w:rsidRPr="006C4DF9" w:rsidRDefault="00496EF4" w:rsidP="00260732">
      <w:pPr>
        <w:pStyle w:val="Akapitzlist"/>
        <w:numPr>
          <w:ilvl w:val="0"/>
          <w:numId w:val="4"/>
        </w:numPr>
        <w:spacing w:before="120"/>
        <w:jc w:val="both"/>
        <w:rPr>
          <w:rFonts w:ascii="Lato" w:eastAsia="Times New Roman" w:hAnsi="Lato"/>
          <w:b/>
          <w:bCs/>
          <w:sz w:val="24"/>
          <w:szCs w:val="24"/>
          <w:lang w:eastAsia="pl-PL"/>
        </w:rPr>
      </w:pPr>
      <w:r w:rsidRPr="006C4DF9">
        <w:rPr>
          <w:rFonts w:ascii="Lato" w:hAnsi="Lato"/>
          <w:b/>
          <w:bCs/>
          <w:sz w:val="24"/>
          <w:szCs w:val="24"/>
          <w:lang w:eastAsia="pl-PL"/>
        </w:rPr>
        <w:t>POSTANOWIENIA KOŃCOWE.</w:t>
      </w:r>
    </w:p>
    <w:p w14:paraId="55721479" w14:textId="2EB606A1" w:rsidR="00435793" w:rsidRPr="006C4DF9" w:rsidRDefault="00435793" w:rsidP="00260732">
      <w:pPr>
        <w:spacing w:before="120"/>
        <w:jc w:val="both"/>
        <w:rPr>
          <w:rFonts w:ascii="Lato" w:hAnsi="Lato"/>
          <w:sz w:val="24"/>
          <w:szCs w:val="24"/>
          <w:lang w:eastAsia="pl-PL"/>
        </w:rPr>
      </w:pPr>
      <w:r w:rsidRPr="006C4DF9">
        <w:rPr>
          <w:rFonts w:ascii="Lato" w:hAnsi="Lato"/>
          <w:sz w:val="24"/>
          <w:szCs w:val="24"/>
          <w:lang w:eastAsia="pl-PL"/>
        </w:rPr>
        <w:t xml:space="preserve">Projekty pilotażowe realizowane są zgodnie z art. 211 ustawy z dnia 20 marca 2025 r. </w:t>
      </w:r>
      <w:r w:rsidR="00876F11" w:rsidRPr="006C4DF9">
        <w:rPr>
          <w:rFonts w:ascii="Lato" w:hAnsi="Lato"/>
          <w:sz w:val="24"/>
          <w:szCs w:val="24"/>
          <w:lang w:eastAsia="pl-PL"/>
        </w:rPr>
        <w:br/>
      </w:r>
      <w:r w:rsidRPr="006C4DF9">
        <w:rPr>
          <w:rFonts w:ascii="Lato" w:hAnsi="Lato"/>
          <w:sz w:val="24"/>
          <w:szCs w:val="24"/>
          <w:lang w:eastAsia="pl-PL"/>
        </w:rPr>
        <w:t>o rynku pracy i służbach zatrudnienia.</w:t>
      </w:r>
    </w:p>
    <w:p w14:paraId="1E403613" w14:textId="4D1FB7AB" w:rsidR="00435793" w:rsidRPr="006C4DF9" w:rsidRDefault="00435793" w:rsidP="00D9753C">
      <w:pPr>
        <w:spacing w:before="120"/>
        <w:jc w:val="both"/>
        <w:rPr>
          <w:rFonts w:ascii="Lato" w:hAnsi="Lato"/>
          <w:sz w:val="24"/>
          <w:szCs w:val="24"/>
          <w:lang w:eastAsia="pl-PL"/>
        </w:rPr>
      </w:pPr>
      <w:r w:rsidRPr="006C4DF9">
        <w:rPr>
          <w:rFonts w:ascii="Lato" w:hAnsi="Lato"/>
          <w:sz w:val="24"/>
          <w:szCs w:val="24"/>
          <w:lang w:eastAsia="pl-PL"/>
        </w:rPr>
        <w:t>Wszelkie zmiany w realizacji projektów wymagają zgody ministra właściwego do spraw pracy.</w:t>
      </w:r>
    </w:p>
    <w:p w14:paraId="0460432D" w14:textId="26163C6C" w:rsidR="008D700F" w:rsidRDefault="004846DC" w:rsidP="00C30744">
      <w:pPr>
        <w:spacing w:before="120"/>
        <w:jc w:val="both"/>
        <w:rPr>
          <w:rFonts w:ascii="Lato" w:hAnsi="Lato"/>
          <w:sz w:val="24"/>
          <w:szCs w:val="24"/>
          <w:lang w:eastAsia="pl-PL"/>
        </w:rPr>
      </w:pPr>
      <w:r w:rsidRPr="006C4DF9">
        <w:rPr>
          <w:rFonts w:ascii="Lato" w:hAnsi="Lato"/>
          <w:i/>
          <w:iCs/>
          <w:sz w:val="24"/>
          <w:szCs w:val="24"/>
          <w:lang w:eastAsia="pl-PL"/>
        </w:rPr>
        <w:t>„</w:t>
      </w:r>
      <w:r w:rsidR="00344922" w:rsidRPr="006C4DF9">
        <w:rPr>
          <w:rFonts w:ascii="Lato" w:hAnsi="Lato"/>
          <w:i/>
          <w:iCs/>
          <w:sz w:val="24"/>
          <w:szCs w:val="24"/>
          <w:lang w:eastAsia="pl-PL"/>
        </w:rPr>
        <w:t>Wytyczne</w:t>
      </w:r>
      <w:r w:rsidR="00344922" w:rsidRPr="006C4DF9">
        <w:rPr>
          <w:rFonts w:ascii="Lato" w:hAnsi="Lato"/>
          <w:sz w:val="24"/>
          <w:szCs w:val="24"/>
          <w:lang w:eastAsia="pl-PL"/>
        </w:rPr>
        <w:t xml:space="preserve"> </w:t>
      </w:r>
      <w:r w:rsidR="00435793" w:rsidRPr="006C4DF9">
        <w:rPr>
          <w:rFonts w:ascii="Lato" w:hAnsi="Lato"/>
          <w:i/>
          <w:iCs/>
          <w:sz w:val="24"/>
          <w:szCs w:val="24"/>
          <w:lang w:eastAsia="pl-PL"/>
        </w:rPr>
        <w:t>określając</w:t>
      </w:r>
      <w:r w:rsidR="00354574" w:rsidRPr="006C4DF9">
        <w:rPr>
          <w:rFonts w:ascii="Lato" w:hAnsi="Lato"/>
          <w:i/>
          <w:iCs/>
          <w:sz w:val="24"/>
          <w:szCs w:val="24"/>
          <w:lang w:eastAsia="pl-PL"/>
        </w:rPr>
        <w:t>e</w:t>
      </w:r>
      <w:r w:rsidR="00435793" w:rsidRPr="006C4DF9">
        <w:rPr>
          <w:rFonts w:ascii="Lato" w:hAnsi="Lato"/>
          <w:i/>
          <w:iCs/>
          <w:sz w:val="24"/>
          <w:szCs w:val="24"/>
          <w:lang w:eastAsia="pl-PL"/>
        </w:rPr>
        <w:t xml:space="preserve"> warunki i tryb inicjowania, realizacji i koordynacji projektów pilotażowych</w:t>
      </w:r>
      <w:r w:rsidRPr="006C4DF9">
        <w:rPr>
          <w:rFonts w:ascii="Lato" w:hAnsi="Lato"/>
          <w:i/>
          <w:iCs/>
          <w:sz w:val="24"/>
          <w:szCs w:val="24"/>
          <w:lang w:eastAsia="pl-PL"/>
        </w:rPr>
        <w:t>”</w:t>
      </w:r>
      <w:r w:rsidR="00435793" w:rsidRPr="006C4DF9">
        <w:rPr>
          <w:rFonts w:ascii="Lato" w:hAnsi="Lato"/>
          <w:sz w:val="24"/>
          <w:szCs w:val="24"/>
          <w:lang w:eastAsia="pl-PL"/>
        </w:rPr>
        <w:t xml:space="preserve"> </w:t>
      </w:r>
      <w:r w:rsidR="00344922" w:rsidRPr="006C4DF9">
        <w:rPr>
          <w:rFonts w:ascii="Lato" w:hAnsi="Lato"/>
          <w:sz w:val="24"/>
          <w:szCs w:val="24"/>
          <w:lang w:eastAsia="pl-PL"/>
        </w:rPr>
        <w:t>podlegają publikacji w Biuletynie Informacji Publicznej</w:t>
      </w:r>
      <w:r w:rsidR="00F92BA9" w:rsidRPr="006C4DF9">
        <w:rPr>
          <w:rFonts w:ascii="Lato" w:hAnsi="Lato"/>
          <w:sz w:val="24"/>
          <w:szCs w:val="24"/>
          <w:lang w:eastAsia="pl-PL"/>
        </w:rPr>
        <w:t xml:space="preserve"> </w:t>
      </w:r>
      <w:r w:rsidR="00812B2E" w:rsidRPr="006C4DF9">
        <w:rPr>
          <w:rFonts w:ascii="Lato" w:hAnsi="Lato"/>
          <w:sz w:val="24"/>
          <w:szCs w:val="24"/>
          <w:lang w:eastAsia="pl-PL"/>
        </w:rPr>
        <w:t>i obowiązują od dnia ich opublikowania.</w:t>
      </w:r>
    </w:p>
    <w:p w14:paraId="3E18AFFC" w14:textId="54242B97" w:rsidR="00375DBA" w:rsidRDefault="00375DBA" w:rsidP="00C30744">
      <w:pPr>
        <w:spacing w:before="120"/>
        <w:jc w:val="both"/>
        <w:rPr>
          <w:rFonts w:ascii="Lato" w:hAnsi="Lato"/>
          <w:sz w:val="24"/>
          <w:szCs w:val="24"/>
          <w:lang w:eastAsia="pl-PL"/>
        </w:rPr>
      </w:pPr>
    </w:p>
    <w:p w14:paraId="0AA91FEB" w14:textId="153A289B" w:rsidR="00375DBA" w:rsidRDefault="00375DBA" w:rsidP="00C30744">
      <w:pPr>
        <w:spacing w:before="120"/>
        <w:jc w:val="both"/>
        <w:rPr>
          <w:rFonts w:ascii="Lato" w:hAnsi="Lato"/>
          <w:sz w:val="24"/>
          <w:szCs w:val="24"/>
          <w:lang w:eastAsia="pl-PL"/>
        </w:rPr>
      </w:pPr>
    </w:p>
    <w:p w14:paraId="4A16284D" w14:textId="77777777" w:rsidR="00375DBA" w:rsidRPr="00375DBA" w:rsidRDefault="00375DBA" w:rsidP="00375DBA">
      <w:pPr>
        <w:spacing w:before="120"/>
        <w:jc w:val="both"/>
        <w:rPr>
          <w:rFonts w:ascii="Lato" w:hAnsi="Lato" w:cstheme="minorBidi"/>
          <w:sz w:val="24"/>
          <w:szCs w:val="24"/>
        </w:rPr>
      </w:pPr>
      <w:r w:rsidRPr="00375DBA">
        <w:rPr>
          <w:rFonts w:ascii="Lato" w:hAnsi="Lato" w:cstheme="minorBidi"/>
          <w:sz w:val="24"/>
          <w:szCs w:val="24"/>
        </w:rPr>
        <w:t>Załącznik:</w:t>
      </w:r>
    </w:p>
    <w:p w14:paraId="7334788E" w14:textId="10AF42D3" w:rsidR="00375DBA" w:rsidRPr="00375DBA" w:rsidRDefault="00375DBA" w:rsidP="00375DBA">
      <w:pPr>
        <w:spacing w:before="120"/>
        <w:jc w:val="both"/>
        <w:rPr>
          <w:rFonts w:ascii="Lato" w:hAnsi="Lato" w:cstheme="minorBidi"/>
          <w:sz w:val="24"/>
          <w:szCs w:val="24"/>
        </w:rPr>
      </w:pPr>
      <w:r w:rsidRPr="00375DBA">
        <w:rPr>
          <w:rFonts w:ascii="Lato" w:hAnsi="Lato" w:cstheme="minorBidi"/>
          <w:sz w:val="24"/>
          <w:szCs w:val="24"/>
        </w:rPr>
        <w:t>Wniosek o przyznanie środków rezerwy Funduszu Pracy na finansowanie projektu pilotażowego poza naborem</w:t>
      </w:r>
      <w:r w:rsidR="00C15547">
        <w:rPr>
          <w:rFonts w:ascii="Lato" w:hAnsi="Lato" w:cstheme="minorBidi"/>
          <w:sz w:val="24"/>
          <w:szCs w:val="24"/>
        </w:rPr>
        <w:t>.</w:t>
      </w:r>
    </w:p>
    <w:sectPr w:rsidR="00375DBA" w:rsidRPr="00375DBA" w:rsidSect="0016211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9722" w14:textId="77777777" w:rsidR="007C4ABA" w:rsidRDefault="007C4ABA" w:rsidP="000F63F6">
      <w:r>
        <w:separator/>
      </w:r>
    </w:p>
  </w:endnote>
  <w:endnote w:type="continuationSeparator" w:id="0">
    <w:p w14:paraId="7926B815" w14:textId="77777777" w:rsidR="007C4ABA" w:rsidRDefault="007C4ABA" w:rsidP="000F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375804"/>
      <w:docPartObj>
        <w:docPartGallery w:val="Page Numbers (Bottom of Page)"/>
        <w:docPartUnique/>
      </w:docPartObj>
    </w:sdtPr>
    <w:sdtEndPr/>
    <w:sdtContent>
      <w:p w14:paraId="2CF7BEFC" w14:textId="7477C296" w:rsidR="00B47B88" w:rsidRDefault="00B47B88">
        <w:pPr>
          <w:pStyle w:val="Stopka"/>
          <w:jc w:val="center"/>
        </w:pPr>
        <w:r>
          <w:fldChar w:fldCharType="begin"/>
        </w:r>
        <w:r>
          <w:instrText>PAGE   \* MERGEFORMAT</w:instrText>
        </w:r>
        <w:r>
          <w:fldChar w:fldCharType="separate"/>
        </w:r>
        <w:r>
          <w:t>2</w:t>
        </w:r>
        <w:r>
          <w:fldChar w:fldCharType="end"/>
        </w:r>
      </w:p>
    </w:sdtContent>
  </w:sdt>
  <w:p w14:paraId="3468D5ED" w14:textId="77777777" w:rsidR="00B47B88" w:rsidRDefault="00B47B88">
    <w:pPr>
      <w:pStyle w:val="Stopka"/>
    </w:pPr>
  </w:p>
  <w:p w14:paraId="23D380E7" w14:textId="77777777" w:rsidR="00B47B88" w:rsidRDefault="00B47B88"/>
  <w:p w14:paraId="3044BC4D" w14:textId="77777777" w:rsidR="00B47B88" w:rsidRDefault="00B47B88"/>
  <w:p w14:paraId="6FB1BAEA" w14:textId="77777777" w:rsidR="00B47B88" w:rsidRDefault="00B47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4A2F" w14:textId="77777777" w:rsidR="007C4ABA" w:rsidRDefault="007C4ABA" w:rsidP="000F63F6">
      <w:r>
        <w:separator/>
      </w:r>
    </w:p>
  </w:footnote>
  <w:footnote w:type="continuationSeparator" w:id="0">
    <w:p w14:paraId="25BF8808" w14:textId="77777777" w:rsidR="007C4ABA" w:rsidRDefault="007C4ABA" w:rsidP="000F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673"/>
    <w:multiLevelType w:val="hybridMultilevel"/>
    <w:tmpl w:val="3C8C4738"/>
    <w:lvl w:ilvl="0" w:tplc="A0B8659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 w15:restartNumberingAfterBreak="0">
    <w:nsid w:val="02FD49CD"/>
    <w:multiLevelType w:val="hybridMultilevel"/>
    <w:tmpl w:val="F4ACF366"/>
    <w:lvl w:ilvl="0" w:tplc="A0B8659E">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117C6E0A"/>
    <w:multiLevelType w:val="hybridMultilevel"/>
    <w:tmpl w:val="8CBA2F8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155B7486"/>
    <w:multiLevelType w:val="hybridMultilevel"/>
    <w:tmpl w:val="1C22A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15104A"/>
    <w:multiLevelType w:val="hybridMultilevel"/>
    <w:tmpl w:val="2A7E863C"/>
    <w:lvl w:ilvl="0" w:tplc="80C80756">
      <w:start w:val="1"/>
      <w:numFmt w:val="bullet"/>
      <w:lvlText w:val=""/>
      <w:lvlJc w:val="left"/>
      <w:pPr>
        <w:ind w:left="786" w:hanging="360"/>
      </w:pPr>
      <w:rPr>
        <w:rFonts w:ascii="Symbol" w:hAnsi="Symbol" w:hint="default"/>
        <w:sz w:val="24"/>
        <w:szCs w:val="24"/>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5" w15:restartNumberingAfterBreak="0">
    <w:nsid w:val="1A48648A"/>
    <w:multiLevelType w:val="hybridMultilevel"/>
    <w:tmpl w:val="0F86D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46748"/>
    <w:multiLevelType w:val="hybridMultilevel"/>
    <w:tmpl w:val="22A6AE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5A6595"/>
    <w:multiLevelType w:val="hybridMultilevel"/>
    <w:tmpl w:val="91A02A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CB70B62"/>
    <w:multiLevelType w:val="hybridMultilevel"/>
    <w:tmpl w:val="A0A2F5B4"/>
    <w:lvl w:ilvl="0" w:tplc="A0B865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 w15:restartNumberingAfterBreak="0">
    <w:nsid w:val="428C4516"/>
    <w:multiLevelType w:val="hybridMultilevel"/>
    <w:tmpl w:val="167E48A6"/>
    <w:lvl w:ilvl="0" w:tplc="2F5E7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031CBD"/>
    <w:multiLevelType w:val="hybridMultilevel"/>
    <w:tmpl w:val="4D7CF1D6"/>
    <w:lvl w:ilvl="0" w:tplc="A0B8659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46E920A1"/>
    <w:multiLevelType w:val="hybridMultilevel"/>
    <w:tmpl w:val="174C33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D8E17A0"/>
    <w:multiLevelType w:val="hybridMultilevel"/>
    <w:tmpl w:val="F4D8C204"/>
    <w:lvl w:ilvl="0" w:tplc="A0B8659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15:restartNumberingAfterBreak="0">
    <w:nsid w:val="5072726D"/>
    <w:multiLevelType w:val="hybridMultilevel"/>
    <w:tmpl w:val="AC8E317C"/>
    <w:lvl w:ilvl="0" w:tplc="B6F8F9C6">
      <w:start w:val="2"/>
      <w:numFmt w:val="decimal"/>
      <w:lvlText w:val="%1."/>
      <w:lvlJc w:val="left"/>
      <w:pPr>
        <w:ind w:left="720" w:hanging="360"/>
      </w:pPr>
      <w:rPr>
        <w:rFonts w:eastAsia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600B8F"/>
    <w:multiLevelType w:val="hybridMultilevel"/>
    <w:tmpl w:val="54D6E6A6"/>
    <w:lvl w:ilvl="0" w:tplc="A0B865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27647B"/>
    <w:multiLevelType w:val="hybridMultilevel"/>
    <w:tmpl w:val="B9800A18"/>
    <w:lvl w:ilvl="0" w:tplc="80C80756">
      <w:start w:val="1"/>
      <w:numFmt w:val="bullet"/>
      <w:lvlText w:val=""/>
      <w:lvlJc w:val="left"/>
      <w:pPr>
        <w:ind w:left="1353" w:hanging="360"/>
      </w:pPr>
      <w:rPr>
        <w:rFonts w:ascii="Symbol" w:hAnsi="Symbol" w:hint="default"/>
        <w:sz w:val="24"/>
        <w:szCs w:val="24"/>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6" w15:restartNumberingAfterBreak="0">
    <w:nsid w:val="5DFB230C"/>
    <w:multiLevelType w:val="hybridMultilevel"/>
    <w:tmpl w:val="74EA9BDC"/>
    <w:lvl w:ilvl="0" w:tplc="04150011">
      <w:start w:val="1"/>
      <w:numFmt w:val="decimal"/>
      <w:lvlText w:val="%1)"/>
      <w:lvlJc w:val="left"/>
      <w:pPr>
        <w:ind w:left="720" w:hanging="360"/>
      </w:pPr>
      <w:rPr>
        <w:rFont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E04F1A"/>
    <w:multiLevelType w:val="hybridMultilevel"/>
    <w:tmpl w:val="DA7C43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31E435C"/>
    <w:multiLevelType w:val="hybridMultilevel"/>
    <w:tmpl w:val="74EA9BDC"/>
    <w:lvl w:ilvl="0" w:tplc="04150011">
      <w:start w:val="1"/>
      <w:numFmt w:val="decimal"/>
      <w:lvlText w:val="%1)"/>
      <w:lvlJc w:val="left"/>
      <w:pPr>
        <w:ind w:left="720" w:hanging="360"/>
      </w:pPr>
      <w:rPr>
        <w:rFont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475835"/>
    <w:multiLevelType w:val="hybridMultilevel"/>
    <w:tmpl w:val="62A4B0E8"/>
    <w:lvl w:ilvl="0" w:tplc="F64C7D5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66662187"/>
    <w:multiLevelType w:val="hybridMultilevel"/>
    <w:tmpl w:val="DF7AD706"/>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67F32AE5"/>
    <w:multiLevelType w:val="hybridMultilevel"/>
    <w:tmpl w:val="B572471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69C7506D"/>
    <w:multiLevelType w:val="hybridMultilevel"/>
    <w:tmpl w:val="328C955E"/>
    <w:lvl w:ilvl="0" w:tplc="A0B865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626A21"/>
    <w:multiLevelType w:val="hybridMultilevel"/>
    <w:tmpl w:val="6E0C47E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C90004"/>
    <w:multiLevelType w:val="hybridMultilevel"/>
    <w:tmpl w:val="6F14BA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75E17F3E"/>
    <w:multiLevelType w:val="hybridMultilevel"/>
    <w:tmpl w:val="88EAF19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7BD277E6"/>
    <w:multiLevelType w:val="hybridMultilevel"/>
    <w:tmpl w:val="0D5CFF5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5"/>
  </w:num>
  <w:num w:numId="2">
    <w:abstractNumId w:val="4"/>
  </w:num>
  <w:num w:numId="3">
    <w:abstractNumId w:val="11"/>
  </w:num>
  <w:num w:numId="4">
    <w:abstractNumId w:val="9"/>
  </w:num>
  <w:num w:numId="5">
    <w:abstractNumId w:val="21"/>
  </w:num>
  <w:num w:numId="6">
    <w:abstractNumId w:val="7"/>
  </w:num>
  <w:num w:numId="7">
    <w:abstractNumId w:val="5"/>
  </w:num>
  <w:num w:numId="8">
    <w:abstractNumId w:val="2"/>
  </w:num>
  <w:num w:numId="9">
    <w:abstractNumId w:val="25"/>
  </w:num>
  <w:num w:numId="10">
    <w:abstractNumId w:val="3"/>
  </w:num>
  <w:num w:numId="11">
    <w:abstractNumId w:val="12"/>
  </w:num>
  <w:num w:numId="12">
    <w:abstractNumId w:val="22"/>
  </w:num>
  <w:num w:numId="13">
    <w:abstractNumId w:val="0"/>
  </w:num>
  <w:num w:numId="14">
    <w:abstractNumId w:val="8"/>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6"/>
  </w:num>
  <w:num w:numId="19">
    <w:abstractNumId w:val="16"/>
  </w:num>
  <w:num w:numId="20">
    <w:abstractNumId w:val="18"/>
  </w:num>
  <w:num w:numId="21">
    <w:abstractNumId w:val="23"/>
  </w:num>
  <w:num w:numId="22">
    <w:abstractNumId w:val="20"/>
  </w:num>
  <w:num w:numId="23">
    <w:abstractNumId w:val="6"/>
  </w:num>
  <w:num w:numId="24">
    <w:abstractNumId w:val="19"/>
  </w:num>
  <w:num w:numId="25">
    <w:abstractNumId w:val="24"/>
  </w:num>
  <w:num w:numId="26">
    <w:abstractNumId w:val="10"/>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22"/>
    <w:rsid w:val="00006283"/>
    <w:rsid w:val="00017AEF"/>
    <w:rsid w:val="00017DC1"/>
    <w:rsid w:val="00020ECA"/>
    <w:rsid w:val="00022390"/>
    <w:rsid w:val="00022F41"/>
    <w:rsid w:val="0002690A"/>
    <w:rsid w:val="0002754E"/>
    <w:rsid w:val="00032117"/>
    <w:rsid w:val="000351F8"/>
    <w:rsid w:val="000463DF"/>
    <w:rsid w:val="00054004"/>
    <w:rsid w:val="00060259"/>
    <w:rsid w:val="00064002"/>
    <w:rsid w:val="00071697"/>
    <w:rsid w:val="00072303"/>
    <w:rsid w:val="000764A8"/>
    <w:rsid w:val="000837D2"/>
    <w:rsid w:val="00092F0D"/>
    <w:rsid w:val="00095E86"/>
    <w:rsid w:val="000A3EDE"/>
    <w:rsid w:val="000B1432"/>
    <w:rsid w:val="000B2499"/>
    <w:rsid w:val="000B79DB"/>
    <w:rsid w:val="000C13D9"/>
    <w:rsid w:val="000C2263"/>
    <w:rsid w:val="000C4927"/>
    <w:rsid w:val="000C7408"/>
    <w:rsid w:val="000D1131"/>
    <w:rsid w:val="000D6FB0"/>
    <w:rsid w:val="000E6A20"/>
    <w:rsid w:val="000F5977"/>
    <w:rsid w:val="000F63F6"/>
    <w:rsid w:val="0010057B"/>
    <w:rsid w:val="00100868"/>
    <w:rsid w:val="00103071"/>
    <w:rsid w:val="001139BF"/>
    <w:rsid w:val="00120472"/>
    <w:rsid w:val="001211A3"/>
    <w:rsid w:val="00121ED5"/>
    <w:rsid w:val="00131642"/>
    <w:rsid w:val="0013249B"/>
    <w:rsid w:val="0013297A"/>
    <w:rsid w:val="00140194"/>
    <w:rsid w:val="0014176F"/>
    <w:rsid w:val="00145F65"/>
    <w:rsid w:val="00146266"/>
    <w:rsid w:val="00146DC3"/>
    <w:rsid w:val="00151C84"/>
    <w:rsid w:val="00154CA5"/>
    <w:rsid w:val="001573E8"/>
    <w:rsid w:val="00160430"/>
    <w:rsid w:val="00162115"/>
    <w:rsid w:val="001636C6"/>
    <w:rsid w:val="00185E35"/>
    <w:rsid w:val="0018612B"/>
    <w:rsid w:val="001A63FC"/>
    <w:rsid w:val="001A7423"/>
    <w:rsid w:val="001B1B70"/>
    <w:rsid w:val="001B4154"/>
    <w:rsid w:val="001C4D5A"/>
    <w:rsid w:val="001D258B"/>
    <w:rsid w:val="001E2295"/>
    <w:rsid w:val="001E31A9"/>
    <w:rsid w:val="001E4775"/>
    <w:rsid w:val="001F0DBF"/>
    <w:rsid w:val="001F222F"/>
    <w:rsid w:val="001F44C9"/>
    <w:rsid w:val="001F54AA"/>
    <w:rsid w:val="001F7C95"/>
    <w:rsid w:val="0020102B"/>
    <w:rsid w:val="00204C84"/>
    <w:rsid w:val="002054F1"/>
    <w:rsid w:val="00205E06"/>
    <w:rsid w:val="00207C7E"/>
    <w:rsid w:val="00207EBC"/>
    <w:rsid w:val="00210322"/>
    <w:rsid w:val="00210C8F"/>
    <w:rsid w:val="002114DA"/>
    <w:rsid w:val="00211DE2"/>
    <w:rsid w:val="002206B4"/>
    <w:rsid w:val="002262F7"/>
    <w:rsid w:val="00226693"/>
    <w:rsid w:val="00230378"/>
    <w:rsid w:val="0023686B"/>
    <w:rsid w:val="002414B6"/>
    <w:rsid w:val="00247409"/>
    <w:rsid w:val="00254016"/>
    <w:rsid w:val="00254503"/>
    <w:rsid w:val="00260732"/>
    <w:rsid w:val="002632C2"/>
    <w:rsid w:val="00264CF1"/>
    <w:rsid w:val="00270B5C"/>
    <w:rsid w:val="002713CE"/>
    <w:rsid w:val="00271D16"/>
    <w:rsid w:val="00286F6D"/>
    <w:rsid w:val="00292A98"/>
    <w:rsid w:val="0029485E"/>
    <w:rsid w:val="00295270"/>
    <w:rsid w:val="002A0BF4"/>
    <w:rsid w:val="002A6F68"/>
    <w:rsid w:val="002B4427"/>
    <w:rsid w:val="002B647D"/>
    <w:rsid w:val="002D63CB"/>
    <w:rsid w:val="002D6ABD"/>
    <w:rsid w:val="002D7398"/>
    <w:rsid w:val="002E0E54"/>
    <w:rsid w:val="002F10FA"/>
    <w:rsid w:val="002F1F23"/>
    <w:rsid w:val="002F3DC2"/>
    <w:rsid w:val="003122B3"/>
    <w:rsid w:val="003131E7"/>
    <w:rsid w:val="003148FB"/>
    <w:rsid w:val="003210A8"/>
    <w:rsid w:val="00324E90"/>
    <w:rsid w:val="0033084A"/>
    <w:rsid w:val="0033487E"/>
    <w:rsid w:val="00340BE0"/>
    <w:rsid w:val="00341995"/>
    <w:rsid w:val="00344922"/>
    <w:rsid w:val="00346850"/>
    <w:rsid w:val="00352DB7"/>
    <w:rsid w:val="00354574"/>
    <w:rsid w:val="00356D20"/>
    <w:rsid w:val="00362D96"/>
    <w:rsid w:val="00364A43"/>
    <w:rsid w:val="0036633F"/>
    <w:rsid w:val="00370268"/>
    <w:rsid w:val="00373B0D"/>
    <w:rsid w:val="00375DBA"/>
    <w:rsid w:val="0039244D"/>
    <w:rsid w:val="003945BF"/>
    <w:rsid w:val="003954FE"/>
    <w:rsid w:val="003963A3"/>
    <w:rsid w:val="00396E43"/>
    <w:rsid w:val="003975BB"/>
    <w:rsid w:val="003A080F"/>
    <w:rsid w:val="003B1BBD"/>
    <w:rsid w:val="003B3A45"/>
    <w:rsid w:val="003B6C7E"/>
    <w:rsid w:val="003B75BB"/>
    <w:rsid w:val="003D090B"/>
    <w:rsid w:val="003D203F"/>
    <w:rsid w:val="003D49E9"/>
    <w:rsid w:val="003D5A83"/>
    <w:rsid w:val="003D5B9F"/>
    <w:rsid w:val="003D6E7C"/>
    <w:rsid w:val="003E640F"/>
    <w:rsid w:val="003E76B4"/>
    <w:rsid w:val="003F37EA"/>
    <w:rsid w:val="003F5799"/>
    <w:rsid w:val="004023B3"/>
    <w:rsid w:val="00403347"/>
    <w:rsid w:val="004038DD"/>
    <w:rsid w:val="004106A2"/>
    <w:rsid w:val="00410984"/>
    <w:rsid w:val="00413590"/>
    <w:rsid w:val="00421F2E"/>
    <w:rsid w:val="00426C9E"/>
    <w:rsid w:val="004305AD"/>
    <w:rsid w:val="004345C5"/>
    <w:rsid w:val="00434E00"/>
    <w:rsid w:val="00435793"/>
    <w:rsid w:val="00435885"/>
    <w:rsid w:val="004378C2"/>
    <w:rsid w:val="004410A5"/>
    <w:rsid w:val="004443E3"/>
    <w:rsid w:val="00447D42"/>
    <w:rsid w:val="00457F6E"/>
    <w:rsid w:val="00461B98"/>
    <w:rsid w:val="00461F4C"/>
    <w:rsid w:val="004711DA"/>
    <w:rsid w:val="004712B1"/>
    <w:rsid w:val="004846DC"/>
    <w:rsid w:val="00484A27"/>
    <w:rsid w:val="0048552B"/>
    <w:rsid w:val="00490382"/>
    <w:rsid w:val="0049237B"/>
    <w:rsid w:val="00492696"/>
    <w:rsid w:val="00496EF4"/>
    <w:rsid w:val="004A38A3"/>
    <w:rsid w:val="004A5021"/>
    <w:rsid w:val="004B60A5"/>
    <w:rsid w:val="004B7765"/>
    <w:rsid w:val="004C2099"/>
    <w:rsid w:val="004C20A0"/>
    <w:rsid w:val="004C4CAC"/>
    <w:rsid w:val="004D0CB7"/>
    <w:rsid w:val="004D0FDF"/>
    <w:rsid w:val="004D17D0"/>
    <w:rsid w:val="004D23AA"/>
    <w:rsid w:val="004D60BE"/>
    <w:rsid w:val="004D7E82"/>
    <w:rsid w:val="004E2E16"/>
    <w:rsid w:val="004F2234"/>
    <w:rsid w:val="004F5F57"/>
    <w:rsid w:val="00504866"/>
    <w:rsid w:val="00505B46"/>
    <w:rsid w:val="00506E11"/>
    <w:rsid w:val="005115F0"/>
    <w:rsid w:val="00515F06"/>
    <w:rsid w:val="00517328"/>
    <w:rsid w:val="005302DA"/>
    <w:rsid w:val="00530B12"/>
    <w:rsid w:val="005365F9"/>
    <w:rsid w:val="0053780B"/>
    <w:rsid w:val="0054178F"/>
    <w:rsid w:val="00542539"/>
    <w:rsid w:val="0054287B"/>
    <w:rsid w:val="0054617C"/>
    <w:rsid w:val="005545A1"/>
    <w:rsid w:val="005579A3"/>
    <w:rsid w:val="0057704B"/>
    <w:rsid w:val="0058712C"/>
    <w:rsid w:val="0059488F"/>
    <w:rsid w:val="005A2E45"/>
    <w:rsid w:val="005B162A"/>
    <w:rsid w:val="005B2244"/>
    <w:rsid w:val="005B6F95"/>
    <w:rsid w:val="005C2350"/>
    <w:rsid w:val="005C7DF3"/>
    <w:rsid w:val="005C7FB3"/>
    <w:rsid w:val="005D0AE3"/>
    <w:rsid w:val="005E3F24"/>
    <w:rsid w:val="005F5EFB"/>
    <w:rsid w:val="005F70CE"/>
    <w:rsid w:val="00603D4F"/>
    <w:rsid w:val="00605467"/>
    <w:rsid w:val="00607187"/>
    <w:rsid w:val="00607BB5"/>
    <w:rsid w:val="00612AD4"/>
    <w:rsid w:val="00615484"/>
    <w:rsid w:val="00624109"/>
    <w:rsid w:val="00624C82"/>
    <w:rsid w:val="00636FD1"/>
    <w:rsid w:val="00637D8B"/>
    <w:rsid w:val="006438CE"/>
    <w:rsid w:val="00644272"/>
    <w:rsid w:val="0064702E"/>
    <w:rsid w:val="00647617"/>
    <w:rsid w:val="00647F46"/>
    <w:rsid w:val="00657C2B"/>
    <w:rsid w:val="00660F5F"/>
    <w:rsid w:val="006634A1"/>
    <w:rsid w:val="00664AA2"/>
    <w:rsid w:val="00670C5E"/>
    <w:rsid w:val="00672832"/>
    <w:rsid w:val="0067352A"/>
    <w:rsid w:val="00677F98"/>
    <w:rsid w:val="00691C6E"/>
    <w:rsid w:val="006A1766"/>
    <w:rsid w:val="006A6379"/>
    <w:rsid w:val="006B18E7"/>
    <w:rsid w:val="006B31DA"/>
    <w:rsid w:val="006C43BA"/>
    <w:rsid w:val="006C4DF9"/>
    <w:rsid w:val="006C5E85"/>
    <w:rsid w:val="006D2F1D"/>
    <w:rsid w:val="006D4D3B"/>
    <w:rsid w:val="006D4F74"/>
    <w:rsid w:val="006D5CCD"/>
    <w:rsid w:val="006D69C6"/>
    <w:rsid w:val="006E603E"/>
    <w:rsid w:val="00701076"/>
    <w:rsid w:val="00703A2E"/>
    <w:rsid w:val="00706857"/>
    <w:rsid w:val="007129FE"/>
    <w:rsid w:val="00713A5C"/>
    <w:rsid w:val="0072761B"/>
    <w:rsid w:val="00737CDE"/>
    <w:rsid w:val="00743CA6"/>
    <w:rsid w:val="00753CB5"/>
    <w:rsid w:val="0075404D"/>
    <w:rsid w:val="0075692A"/>
    <w:rsid w:val="00762125"/>
    <w:rsid w:val="00762D29"/>
    <w:rsid w:val="00764EA3"/>
    <w:rsid w:val="00767AC0"/>
    <w:rsid w:val="0078186A"/>
    <w:rsid w:val="00784B89"/>
    <w:rsid w:val="00785F04"/>
    <w:rsid w:val="007943AB"/>
    <w:rsid w:val="007A2C9A"/>
    <w:rsid w:val="007A4BAA"/>
    <w:rsid w:val="007A5431"/>
    <w:rsid w:val="007A76EA"/>
    <w:rsid w:val="007B0828"/>
    <w:rsid w:val="007B7681"/>
    <w:rsid w:val="007B7BB3"/>
    <w:rsid w:val="007C4ABA"/>
    <w:rsid w:val="007C6F61"/>
    <w:rsid w:val="007C73CC"/>
    <w:rsid w:val="007D4523"/>
    <w:rsid w:val="007E1516"/>
    <w:rsid w:val="007E1B8F"/>
    <w:rsid w:val="007E1EA9"/>
    <w:rsid w:val="007E33AD"/>
    <w:rsid w:val="007E35B2"/>
    <w:rsid w:val="007E4AB2"/>
    <w:rsid w:val="007E79EA"/>
    <w:rsid w:val="007F6F17"/>
    <w:rsid w:val="008021F3"/>
    <w:rsid w:val="00803A2C"/>
    <w:rsid w:val="008047F5"/>
    <w:rsid w:val="00812B2E"/>
    <w:rsid w:val="00815E1C"/>
    <w:rsid w:val="008160FA"/>
    <w:rsid w:val="00822751"/>
    <w:rsid w:val="00827139"/>
    <w:rsid w:val="00827A92"/>
    <w:rsid w:val="0083359E"/>
    <w:rsid w:val="00833FEC"/>
    <w:rsid w:val="00834D6E"/>
    <w:rsid w:val="00834F3E"/>
    <w:rsid w:val="008359C2"/>
    <w:rsid w:val="00836048"/>
    <w:rsid w:val="00837FF7"/>
    <w:rsid w:val="0084032A"/>
    <w:rsid w:val="008409B2"/>
    <w:rsid w:val="00842781"/>
    <w:rsid w:val="00842F62"/>
    <w:rsid w:val="0084426F"/>
    <w:rsid w:val="0084643A"/>
    <w:rsid w:val="00857B38"/>
    <w:rsid w:val="008703B2"/>
    <w:rsid w:val="00871DE8"/>
    <w:rsid w:val="008751F6"/>
    <w:rsid w:val="00876F11"/>
    <w:rsid w:val="0088104B"/>
    <w:rsid w:val="00884FC5"/>
    <w:rsid w:val="008907A2"/>
    <w:rsid w:val="00896E3D"/>
    <w:rsid w:val="008A07E1"/>
    <w:rsid w:val="008A2438"/>
    <w:rsid w:val="008A57A5"/>
    <w:rsid w:val="008B0E67"/>
    <w:rsid w:val="008B38C9"/>
    <w:rsid w:val="008C207E"/>
    <w:rsid w:val="008C5ABE"/>
    <w:rsid w:val="008D4754"/>
    <w:rsid w:val="008D700F"/>
    <w:rsid w:val="008E1C5A"/>
    <w:rsid w:val="008E788F"/>
    <w:rsid w:val="008F6A61"/>
    <w:rsid w:val="009023C1"/>
    <w:rsid w:val="0090442C"/>
    <w:rsid w:val="00904956"/>
    <w:rsid w:val="009069D0"/>
    <w:rsid w:val="00910279"/>
    <w:rsid w:val="00917F6A"/>
    <w:rsid w:val="00924A75"/>
    <w:rsid w:val="00926678"/>
    <w:rsid w:val="00933958"/>
    <w:rsid w:val="00947CB3"/>
    <w:rsid w:val="00954AEB"/>
    <w:rsid w:val="00961ECD"/>
    <w:rsid w:val="00964543"/>
    <w:rsid w:val="0096702E"/>
    <w:rsid w:val="00972446"/>
    <w:rsid w:val="00987E8A"/>
    <w:rsid w:val="00994363"/>
    <w:rsid w:val="009945D4"/>
    <w:rsid w:val="00994CE4"/>
    <w:rsid w:val="009A68EB"/>
    <w:rsid w:val="009B1277"/>
    <w:rsid w:val="009B2C3D"/>
    <w:rsid w:val="009B4CCE"/>
    <w:rsid w:val="009B60DD"/>
    <w:rsid w:val="009D4939"/>
    <w:rsid w:val="009E1599"/>
    <w:rsid w:val="009E3004"/>
    <w:rsid w:val="009E506E"/>
    <w:rsid w:val="009E5D8C"/>
    <w:rsid w:val="009E5F1F"/>
    <w:rsid w:val="009E73FE"/>
    <w:rsid w:val="009F144F"/>
    <w:rsid w:val="009F1A95"/>
    <w:rsid w:val="009F4034"/>
    <w:rsid w:val="00A01D5D"/>
    <w:rsid w:val="00A01F16"/>
    <w:rsid w:val="00A04185"/>
    <w:rsid w:val="00A139C5"/>
    <w:rsid w:val="00A1411C"/>
    <w:rsid w:val="00A15528"/>
    <w:rsid w:val="00A207B8"/>
    <w:rsid w:val="00A21F3E"/>
    <w:rsid w:val="00A227A3"/>
    <w:rsid w:val="00A2420F"/>
    <w:rsid w:val="00A259BB"/>
    <w:rsid w:val="00A30749"/>
    <w:rsid w:val="00A334E0"/>
    <w:rsid w:val="00A33744"/>
    <w:rsid w:val="00A355A0"/>
    <w:rsid w:val="00A367FE"/>
    <w:rsid w:val="00A42DF7"/>
    <w:rsid w:val="00A434E5"/>
    <w:rsid w:val="00A50E32"/>
    <w:rsid w:val="00A62D1C"/>
    <w:rsid w:val="00A70D00"/>
    <w:rsid w:val="00A85B5E"/>
    <w:rsid w:val="00A871D5"/>
    <w:rsid w:val="00A8791E"/>
    <w:rsid w:val="00A9328B"/>
    <w:rsid w:val="00AB1ADB"/>
    <w:rsid w:val="00AB3FDE"/>
    <w:rsid w:val="00AC71B9"/>
    <w:rsid w:val="00AD0F0D"/>
    <w:rsid w:val="00AD72A8"/>
    <w:rsid w:val="00AE4051"/>
    <w:rsid w:val="00AE5F34"/>
    <w:rsid w:val="00AF1925"/>
    <w:rsid w:val="00B024E8"/>
    <w:rsid w:val="00B20AC6"/>
    <w:rsid w:val="00B22B26"/>
    <w:rsid w:val="00B2323A"/>
    <w:rsid w:val="00B233A6"/>
    <w:rsid w:val="00B249DB"/>
    <w:rsid w:val="00B25D8E"/>
    <w:rsid w:val="00B37E53"/>
    <w:rsid w:val="00B47B88"/>
    <w:rsid w:val="00B47FF4"/>
    <w:rsid w:val="00B5045C"/>
    <w:rsid w:val="00B56461"/>
    <w:rsid w:val="00B77DBB"/>
    <w:rsid w:val="00B84A73"/>
    <w:rsid w:val="00B84A8E"/>
    <w:rsid w:val="00B8650A"/>
    <w:rsid w:val="00B87DE1"/>
    <w:rsid w:val="00B9434A"/>
    <w:rsid w:val="00BA0990"/>
    <w:rsid w:val="00BA3546"/>
    <w:rsid w:val="00BA78CC"/>
    <w:rsid w:val="00BB0964"/>
    <w:rsid w:val="00BB3861"/>
    <w:rsid w:val="00BB4B82"/>
    <w:rsid w:val="00BB73CD"/>
    <w:rsid w:val="00BC3006"/>
    <w:rsid w:val="00BC5D94"/>
    <w:rsid w:val="00BD1215"/>
    <w:rsid w:val="00BD459B"/>
    <w:rsid w:val="00BD5BC3"/>
    <w:rsid w:val="00BD5F4A"/>
    <w:rsid w:val="00BD7A0C"/>
    <w:rsid w:val="00BF1770"/>
    <w:rsid w:val="00BF24AF"/>
    <w:rsid w:val="00C05457"/>
    <w:rsid w:val="00C15547"/>
    <w:rsid w:val="00C22636"/>
    <w:rsid w:val="00C265B1"/>
    <w:rsid w:val="00C30744"/>
    <w:rsid w:val="00C37A03"/>
    <w:rsid w:val="00C402AD"/>
    <w:rsid w:val="00C41D3E"/>
    <w:rsid w:val="00C432F4"/>
    <w:rsid w:val="00C475A2"/>
    <w:rsid w:val="00C5264B"/>
    <w:rsid w:val="00C546B7"/>
    <w:rsid w:val="00C548F4"/>
    <w:rsid w:val="00C5543A"/>
    <w:rsid w:val="00C55E3D"/>
    <w:rsid w:val="00C55F22"/>
    <w:rsid w:val="00C63372"/>
    <w:rsid w:val="00C65130"/>
    <w:rsid w:val="00C66A3D"/>
    <w:rsid w:val="00C67E9B"/>
    <w:rsid w:val="00C717B2"/>
    <w:rsid w:val="00C7232C"/>
    <w:rsid w:val="00C7383B"/>
    <w:rsid w:val="00C74193"/>
    <w:rsid w:val="00C76E4B"/>
    <w:rsid w:val="00C816B9"/>
    <w:rsid w:val="00C817CD"/>
    <w:rsid w:val="00C822B9"/>
    <w:rsid w:val="00C83407"/>
    <w:rsid w:val="00C903C9"/>
    <w:rsid w:val="00C93E0B"/>
    <w:rsid w:val="00C941DC"/>
    <w:rsid w:val="00CA16EA"/>
    <w:rsid w:val="00CA578B"/>
    <w:rsid w:val="00CA6A3D"/>
    <w:rsid w:val="00CB2604"/>
    <w:rsid w:val="00CB2ECA"/>
    <w:rsid w:val="00CC0A38"/>
    <w:rsid w:val="00CC32A5"/>
    <w:rsid w:val="00CC6177"/>
    <w:rsid w:val="00CD1D44"/>
    <w:rsid w:val="00CD2102"/>
    <w:rsid w:val="00CE36AF"/>
    <w:rsid w:val="00CE6F9F"/>
    <w:rsid w:val="00CE7EE3"/>
    <w:rsid w:val="00CF5A7D"/>
    <w:rsid w:val="00CF6359"/>
    <w:rsid w:val="00CF65B1"/>
    <w:rsid w:val="00CF6AC9"/>
    <w:rsid w:val="00CF7D8A"/>
    <w:rsid w:val="00D02E04"/>
    <w:rsid w:val="00D05F19"/>
    <w:rsid w:val="00D131ED"/>
    <w:rsid w:val="00D1380C"/>
    <w:rsid w:val="00D14BF1"/>
    <w:rsid w:val="00D17F25"/>
    <w:rsid w:val="00D2058D"/>
    <w:rsid w:val="00D2464D"/>
    <w:rsid w:val="00D25949"/>
    <w:rsid w:val="00D27B92"/>
    <w:rsid w:val="00D56F05"/>
    <w:rsid w:val="00D6076F"/>
    <w:rsid w:val="00D61F8D"/>
    <w:rsid w:val="00D62AE6"/>
    <w:rsid w:val="00D64D02"/>
    <w:rsid w:val="00D657BF"/>
    <w:rsid w:val="00D71BAA"/>
    <w:rsid w:val="00D74C90"/>
    <w:rsid w:val="00D774DE"/>
    <w:rsid w:val="00D77A9A"/>
    <w:rsid w:val="00D82365"/>
    <w:rsid w:val="00D85F3F"/>
    <w:rsid w:val="00D90ED5"/>
    <w:rsid w:val="00D91391"/>
    <w:rsid w:val="00D9753C"/>
    <w:rsid w:val="00DA4313"/>
    <w:rsid w:val="00DA45A6"/>
    <w:rsid w:val="00DA6D67"/>
    <w:rsid w:val="00DA7821"/>
    <w:rsid w:val="00DC0B49"/>
    <w:rsid w:val="00DC1B16"/>
    <w:rsid w:val="00DC41A1"/>
    <w:rsid w:val="00DC436B"/>
    <w:rsid w:val="00DD334B"/>
    <w:rsid w:val="00DD70E4"/>
    <w:rsid w:val="00DD74C3"/>
    <w:rsid w:val="00DE09B6"/>
    <w:rsid w:val="00DE1591"/>
    <w:rsid w:val="00DE45E9"/>
    <w:rsid w:val="00DF7EDF"/>
    <w:rsid w:val="00E00B76"/>
    <w:rsid w:val="00E0123F"/>
    <w:rsid w:val="00E02F28"/>
    <w:rsid w:val="00E0552F"/>
    <w:rsid w:val="00E07C09"/>
    <w:rsid w:val="00E10F8F"/>
    <w:rsid w:val="00E12A86"/>
    <w:rsid w:val="00E14D57"/>
    <w:rsid w:val="00E15052"/>
    <w:rsid w:val="00E16405"/>
    <w:rsid w:val="00E24C0D"/>
    <w:rsid w:val="00E40FE8"/>
    <w:rsid w:val="00E430F4"/>
    <w:rsid w:val="00E61196"/>
    <w:rsid w:val="00E65293"/>
    <w:rsid w:val="00E766FD"/>
    <w:rsid w:val="00E76B64"/>
    <w:rsid w:val="00E80573"/>
    <w:rsid w:val="00E84EAB"/>
    <w:rsid w:val="00E86824"/>
    <w:rsid w:val="00E908B8"/>
    <w:rsid w:val="00E90BBE"/>
    <w:rsid w:val="00E97B24"/>
    <w:rsid w:val="00EA7579"/>
    <w:rsid w:val="00EA7751"/>
    <w:rsid w:val="00EB0DF9"/>
    <w:rsid w:val="00EC158F"/>
    <w:rsid w:val="00EC28C4"/>
    <w:rsid w:val="00ED0B1D"/>
    <w:rsid w:val="00ED1873"/>
    <w:rsid w:val="00ED237A"/>
    <w:rsid w:val="00EE16B4"/>
    <w:rsid w:val="00EE5DBE"/>
    <w:rsid w:val="00EF1294"/>
    <w:rsid w:val="00EF2DEE"/>
    <w:rsid w:val="00EF44A7"/>
    <w:rsid w:val="00EF6B8A"/>
    <w:rsid w:val="00F04519"/>
    <w:rsid w:val="00F07626"/>
    <w:rsid w:val="00F12A03"/>
    <w:rsid w:val="00F12BDC"/>
    <w:rsid w:val="00F16F6D"/>
    <w:rsid w:val="00F22D12"/>
    <w:rsid w:val="00F248DC"/>
    <w:rsid w:val="00F26581"/>
    <w:rsid w:val="00F319A2"/>
    <w:rsid w:val="00F34592"/>
    <w:rsid w:val="00F425D2"/>
    <w:rsid w:val="00F4347C"/>
    <w:rsid w:val="00F45753"/>
    <w:rsid w:val="00F45CD6"/>
    <w:rsid w:val="00F51369"/>
    <w:rsid w:val="00F51EB4"/>
    <w:rsid w:val="00F541E3"/>
    <w:rsid w:val="00F54638"/>
    <w:rsid w:val="00F55731"/>
    <w:rsid w:val="00F57BE9"/>
    <w:rsid w:val="00F65702"/>
    <w:rsid w:val="00F671B9"/>
    <w:rsid w:val="00F70573"/>
    <w:rsid w:val="00F706E3"/>
    <w:rsid w:val="00F72DB4"/>
    <w:rsid w:val="00F830E8"/>
    <w:rsid w:val="00F86BEB"/>
    <w:rsid w:val="00F90534"/>
    <w:rsid w:val="00F92BA9"/>
    <w:rsid w:val="00F9368A"/>
    <w:rsid w:val="00F97D0E"/>
    <w:rsid w:val="00FA2FD8"/>
    <w:rsid w:val="00FA37C2"/>
    <w:rsid w:val="00FA3AC3"/>
    <w:rsid w:val="00FA43F3"/>
    <w:rsid w:val="00FB0C70"/>
    <w:rsid w:val="00FB1F1F"/>
    <w:rsid w:val="00FB58D6"/>
    <w:rsid w:val="00FC1407"/>
    <w:rsid w:val="00FC20F6"/>
    <w:rsid w:val="00FC25E5"/>
    <w:rsid w:val="00FC3D46"/>
    <w:rsid w:val="00FC4332"/>
    <w:rsid w:val="00FD3359"/>
    <w:rsid w:val="00FD393C"/>
    <w:rsid w:val="00FD39B7"/>
    <w:rsid w:val="00FD522E"/>
    <w:rsid w:val="00FD6CE6"/>
    <w:rsid w:val="00FE2987"/>
    <w:rsid w:val="00FF26C2"/>
    <w:rsid w:val="00FF7F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C71E"/>
  <w15:chartTrackingRefBased/>
  <w15:docId w15:val="{7A10C0A7-3B2C-4F5A-8D84-560B7111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1873"/>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85E35"/>
    <w:pPr>
      <w:ind w:left="720"/>
      <w:contextualSpacing/>
    </w:pPr>
  </w:style>
  <w:style w:type="paragraph" w:styleId="Nagwek">
    <w:name w:val="header"/>
    <w:basedOn w:val="Normalny"/>
    <w:link w:val="NagwekZnak"/>
    <w:uiPriority w:val="99"/>
    <w:unhideWhenUsed/>
    <w:rsid w:val="000F63F6"/>
    <w:pPr>
      <w:tabs>
        <w:tab w:val="center" w:pos="4536"/>
        <w:tab w:val="right" w:pos="9072"/>
      </w:tabs>
    </w:pPr>
  </w:style>
  <w:style w:type="character" w:customStyle="1" w:styleId="NagwekZnak">
    <w:name w:val="Nagłówek Znak"/>
    <w:basedOn w:val="Domylnaczcionkaakapitu"/>
    <w:link w:val="Nagwek"/>
    <w:uiPriority w:val="99"/>
    <w:rsid w:val="000F63F6"/>
    <w:rPr>
      <w:rFonts w:ascii="Calibri" w:hAnsi="Calibri" w:cs="Calibri"/>
    </w:rPr>
  </w:style>
  <w:style w:type="paragraph" w:styleId="Stopka">
    <w:name w:val="footer"/>
    <w:basedOn w:val="Normalny"/>
    <w:link w:val="StopkaZnak"/>
    <w:uiPriority w:val="99"/>
    <w:unhideWhenUsed/>
    <w:rsid w:val="000F63F6"/>
    <w:pPr>
      <w:tabs>
        <w:tab w:val="center" w:pos="4536"/>
        <w:tab w:val="right" w:pos="9072"/>
      </w:tabs>
    </w:pPr>
  </w:style>
  <w:style w:type="character" w:customStyle="1" w:styleId="StopkaZnak">
    <w:name w:val="Stopka Znak"/>
    <w:basedOn w:val="Domylnaczcionkaakapitu"/>
    <w:link w:val="Stopka"/>
    <w:uiPriority w:val="99"/>
    <w:rsid w:val="000F63F6"/>
    <w:rPr>
      <w:rFonts w:ascii="Calibri" w:hAnsi="Calibri" w:cs="Calibri"/>
    </w:rPr>
  </w:style>
  <w:style w:type="character" w:styleId="Odwoaniedokomentarza">
    <w:name w:val="annotation reference"/>
    <w:basedOn w:val="Domylnaczcionkaakapitu"/>
    <w:uiPriority w:val="99"/>
    <w:semiHidden/>
    <w:unhideWhenUsed/>
    <w:rsid w:val="00BA78CC"/>
    <w:rPr>
      <w:sz w:val="16"/>
      <w:szCs w:val="16"/>
    </w:rPr>
  </w:style>
  <w:style w:type="paragraph" w:styleId="Tekstkomentarza">
    <w:name w:val="annotation text"/>
    <w:basedOn w:val="Normalny"/>
    <w:link w:val="TekstkomentarzaZnak"/>
    <w:uiPriority w:val="99"/>
    <w:unhideWhenUsed/>
    <w:rsid w:val="00BA78CC"/>
    <w:rPr>
      <w:sz w:val="20"/>
      <w:szCs w:val="20"/>
    </w:rPr>
  </w:style>
  <w:style w:type="character" w:customStyle="1" w:styleId="TekstkomentarzaZnak">
    <w:name w:val="Tekst komentarza Znak"/>
    <w:basedOn w:val="Domylnaczcionkaakapitu"/>
    <w:link w:val="Tekstkomentarza"/>
    <w:uiPriority w:val="99"/>
    <w:rsid w:val="00BA78CC"/>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BA78CC"/>
    <w:rPr>
      <w:b/>
      <w:bCs/>
    </w:rPr>
  </w:style>
  <w:style w:type="character" w:customStyle="1" w:styleId="TematkomentarzaZnak">
    <w:name w:val="Temat komentarza Znak"/>
    <w:basedOn w:val="TekstkomentarzaZnak"/>
    <w:link w:val="Tematkomentarza"/>
    <w:uiPriority w:val="99"/>
    <w:semiHidden/>
    <w:rsid w:val="00BA78CC"/>
    <w:rPr>
      <w:rFonts w:ascii="Calibri" w:hAnsi="Calibri" w:cs="Calibri"/>
      <w:b/>
      <w:bCs/>
      <w:sz w:val="20"/>
      <w:szCs w:val="20"/>
    </w:rPr>
  </w:style>
  <w:style w:type="character" w:styleId="Hipercze">
    <w:name w:val="Hyperlink"/>
    <w:basedOn w:val="Domylnaczcionkaakapitu"/>
    <w:uiPriority w:val="99"/>
    <w:unhideWhenUsed/>
    <w:rsid w:val="00D71BAA"/>
    <w:rPr>
      <w:color w:val="0563C1" w:themeColor="hyperlink"/>
      <w:u w:val="single"/>
    </w:rPr>
  </w:style>
  <w:style w:type="character" w:styleId="Nierozpoznanawzmianka">
    <w:name w:val="Unresolved Mention"/>
    <w:basedOn w:val="Domylnaczcionkaakapitu"/>
    <w:uiPriority w:val="99"/>
    <w:semiHidden/>
    <w:unhideWhenUsed/>
    <w:rsid w:val="00D71BAA"/>
    <w:rPr>
      <w:color w:val="605E5C"/>
      <w:shd w:val="clear" w:color="auto" w:fill="E1DFDD"/>
    </w:rPr>
  </w:style>
  <w:style w:type="character" w:styleId="UyteHipercze">
    <w:name w:val="FollowedHyperlink"/>
    <w:basedOn w:val="Domylnaczcionkaakapitu"/>
    <w:uiPriority w:val="99"/>
    <w:semiHidden/>
    <w:unhideWhenUsed/>
    <w:rsid w:val="0084032A"/>
    <w:rPr>
      <w:color w:val="954F72" w:themeColor="followedHyperlink"/>
      <w:u w:val="single"/>
    </w:rPr>
  </w:style>
  <w:style w:type="paragraph" w:styleId="Tekstprzypisudolnego">
    <w:name w:val="footnote text"/>
    <w:basedOn w:val="Normalny"/>
    <w:link w:val="TekstprzypisudolnegoZnak"/>
    <w:uiPriority w:val="99"/>
    <w:semiHidden/>
    <w:unhideWhenUsed/>
    <w:rsid w:val="008D700F"/>
    <w:rPr>
      <w:rFonts w:ascii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8D700F"/>
    <w:rPr>
      <w:sz w:val="20"/>
      <w:szCs w:val="20"/>
    </w:rPr>
  </w:style>
  <w:style w:type="character" w:styleId="Odwoanieprzypisudolnego">
    <w:name w:val="footnote reference"/>
    <w:basedOn w:val="Domylnaczcionkaakapitu"/>
    <w:uiPriority w:val="99"/>
    <w:semiHidden/>
    <w:unhideWhenUsed/>
    <w:rsid w:val="008D700F"/>
    <w:rPr>
      <w:vertAlign w:val="superscript"/>
    </w:rPr>
  </w:style>
  <w:style w:type="table" w:styleId="Tabela-Siatka">
    <w:name w:val="Table Grid"/>
    <w:basedOn w:val="Standardowy"/>
    <w:uiPriority w:val="39"/>
    <w:rsid w:val="008D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rsid w:val="008D700F"/>
    <w:rPr>
      <w:rFonts w:ascii="Calibri" w:hAnsi="Calibri" w:cs="Calibri"/>
    </w:rPr>
  </w:style>
  <w:style w:type="paragraph" w:styleId="Tekstpodstawowy">
    <w:name w:val="Body Text"/>
    <w:basedOn w:val="Normalny"/>
    <w:link w:val="TekstpodstawowyZnak"/>
    <w:rsid w:val="008D700F"/>
    <w:pPr>
      <w:tabs>
        <w:tab w:val="left" w:pos="5387"/>
      </w:tabs>
      <w:spacing w:before="120"/>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D700F"/>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B47B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7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390A-21F1-4C16-952E-F7687E39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2209</Words>
  <Characters>13254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Rogala Henryk</dc:creator>
  <cp:keywords/>
  <dc:description/>
  <cp:lastModifiedBy>Rogala Henryk</cp:lastModifiedBy>
  <cp:revision>6</cp:revision>
  <cp:lastPrinted>2025-06-02T13:21:00Z</cp:lastPrinted>
  <dcterms:created xsi:type="dcterms:W3CDTF">2025-06-03T08:34:00Z</dcterms:created>
  <dcterms:modified xsi:type="dcterms:W3CDTF">2025-06-11T09:26:00Z</dcterms:modified>
</cp:coreProperties>
</file>