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72" w:rsidRPr="00C13950" w:rsidRDefault="005A1072" w:rsidP="005A1072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5A1072" w:rsidRPr="00C13950" w:rsidRDefault="005A1072" w:rsidP="005A10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5A1072" w:rsidRPr="00C13950" w:rsidRDefault="005A1072" w:rsidP="005A10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5A1072" w:rsidRPr="00C13950" w:rsidRDefault="005A1072" w:rsidP="005A1072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5A1072" w:rsidRPr="00C13950" w:rsidRDefault="005A1072" w:rsidP="005A1072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5A1072" w:rsidRPr="00C13950" w:rsidRDefault="005A1072" w:rsidP="005A1072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A1072" w:rsidRPr="00C13950" w:rsidRDefault="005A1072" w:rsidP="005A107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5A1072" w:rsidRPr="00C13950" w:rsidRDefault="005A1072" w:rsidP="005A1072">
      <w:pPr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</w:p>
    <w:p w:rsidR="005A1072" w:rsidRPr="00C13950" w:rsidRDefault="005A1072" w:rsidP="005A1072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5A1072" w:rsidRPr="00C13950" w:rsidRDefault="005A1072" w:rsidP="005A1072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A1072" w:rsidRPr="00C13950" w:rsidRDefault="005A1072" w:rsidP="005A1072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5A1072" w:rsidRPr="00C13950" w:rsidRDefault="005A1072" w:rsidP="005A107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A1072" w:rsidRPr="00C13950" w:rsidRDefault="005A1072" w:rsidP="005A107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5A1072" w:rsidRPr="00C13950" w:rsidRDefault="005A1072" w:rsidP="005A1072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5A1072" w:rsidRPr="00C13950" w:rsidRDefault="005A1072" w:rsidP="005A1072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prowadzonego </w:t>
      </w:r>
      <w:r w:rsidRPr="00C13950">
        <w:rPr>
          <w:rFonts w:asciiTheme="minorHAnsi" w:hAnsiTheme="minorHAnsi" w:cstheme="minorHAnsi"/>
          <w:sz w:val="22"/>
          <w:szCs w:val="22"/>
        </w:rPr>
        <w:t>w trybie art. 275 pkt 1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56BC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 z języka gruzińskiego na język polski i z języka polskiego na język gruziński</w:t>
      </w:r>
      <w:r>
        <w:rPr>
          <w:rFonts w:asciiTheme="minorHAnsi" w:hAnsiTheme="minorHAnsi" w:cstheme="minorHAnsi"/>
          <w:b/>
          <w:sz w:val="22"/>
          <w:szCs w:val="22"/>
        </w:rPr>
        <w:t xml:space="preserve"> (sprawa nr BAG.261.18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13950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5A1072" w:rsidRPr="00C13950" w:rsidRDefault="005A1072" w:rsidP="005A1072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5A1072" w:rsidRPr="00C13950" w:rsidRDefault="005A1072" w:rsidP="005A1072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5A1072" w:rsidRPr="00C13950" w:rsidRDefault="005A1072" w:rsidP="005A10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072" w:rsidRPr="00C13950" w:rsidRDefault="005A1072" w:rsidP="005A1072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C13950">
        <w:rPr>
          <w:rFonts w:asciiTheme="minorHAnsi" w:hAnsiTheme="minorHAnsi" w:cstheme="minorHAnsi"/>
          <w:sz w:val="22"/>
          <w:szCs w:val="22"/>
        </w:rPr>
        <w:br/>
        <w:t>w  pkt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2.1.-2.4. lit. A Części II SWZ dotyczące:</w:t>
      </w:r>
    </w:p>
    <w:p w:rsidR="005A1072" w:rsidRPr="00C13950" w:rsidRDefault="005A1072" w:rsidP="005A1072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5A1072" w:rsidRPr="00C13950" w:rsidRDefault="005A1072" w:rsidP="005A1072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5A1072" w:rsidRPr="00C13950" w:rsidRDefault="005A1072" w:rsidP="005A1072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5A1072" w:rsidRPr="00C13950" w:rsidRDefault="005A1072" w:rsidP="005A1072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5A1072" w:rsidRPr="00C13950" w:rsidRDefault="005A1072" w:rsidP="005A1072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5A1072" w:rsidRPr="00C13950" w:rsidRDefault="005A1072" w:rsidP="005A1072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395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A1072" w:rsidRPr="00C13950" w:rsidRDefault="005A1072" w:rsidP="005A1072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3950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3950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podmiotu/ów:</w:t>
      </w:r>
    </w:p>
    <w:p w:rsidR="005A1072" w:rsidRPr="00C13950" w:rsidRDefault="005A1072" w:rsidP="005A1072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13950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5A1072" w:rsidRPr="00C13950" w:rsidRDefault="005A1072" w:rsidP="005A107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A1072" w:rsidRPr="00C13950" w:rsidRDefault="005A1072" w:rsidP="005A1072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5A1072" w:rsidRPr="00C13950" w:rsidRDefault="005A1072" w:rsidP="005A10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072" w:rsidRPr="00C13950" w:rsidRDefault="005A1072" w:rsidP="005A1072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C13950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A1072" w:rsidRPr="00C13950" w:rsidRDefault="005A1072" w:rsidP="005A10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072" w:rsidRPr="00C13950" w:rsidRDefault="005A1072" w:rsidP="005A1072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5A1072" w:rsidRDefault="00BE1192" w:rsidP="005A1072"/>
    <w:sectPr w:rsidR="00BE1192" w:rsidRPr="005A1072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180560"/>
    <w:rsid w:val="003E30C4"/>
    <w:rsid w:val="005A1072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2021-07-20T13:38:00Z</dcterms:created>
  <dcterms:modified xsi:type="dcterms:W3CDTF">2021-11-10T07:20:00Z</dcterms:modified>
</cp:coreProperties>
</file>