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7629D" w14:textId="080FF8C1" w:rsidR="00163433" w:rsidRDefault="004F4D8D" w:rsidP="001D5C52">
      <w:pPr>
        <w:pStyle w:val="Nagwek2"/>
      </w:pPr>
      <w:bookmarkStart w:id="0" w:name="_GoBack"/>
      <w:bookmarkEnd w:id="0"/>
      <w:r w:rsidRPr="00E47185">
        <w:t>Załącznik nr 2</w:t>
      </w:r>
      <w:r w:rsidR="00F334C6" w:rsidRPr="00E47185">
        <w:t xml:space="preserve"> </w:t>
      </w:r>
      <w:r w:rsidR="00D23648">
        <w:t>Formularz wyceny</w:t>
      </w:r>
    </w:p>
    <w:p w14:paraId="609CA80D" w14:textId="08F1FE38" w:rsidR="00470D71" w:rsidRPr="00DB73E7" w:rsidRDefault="00470D71" w:rsidP="00FA2509">
      <w:pPr>
        <w:spacing w:line="360" w:lineRule="auto"/>
        <w:rPr>
          <w:sz w:val="24"/>
          <w:szCs w:val="24"/>
        </w:rPr>
      </w:pPr>
      <w:r w:rsidRPr="00DB73E7">
        <w:rPr>
          <w:sz w:val="24"/>
          <w:szCs w:val="24"/>
        </w:rPr>
        <w:t>Proszę wypełnić formularz</w:t>
      </w:r>
      <w:r w:rsidR="002C6D47">
        <w:rPr>
          <w:sz w:val="24"/>
          <w:szCs w:val="24"/>
        </w:rPr>
        <w:t xml:space="preserve"> </w:t>
      </w:r>
      <w:r w:rsidRPr="00DB73E7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13"/>
        <w:gridCol w:w="4467"/>
      </w:tblGrid>
      <w:tr w:rsidR="001E081B" w:rsidRPr="00B70496" w14:paraId="5098AB44" w14:textId="77777777" w:rsidTr="00012920">
        <w:tc>
          <w:tcPr>
            <w:tcW w:w="4713" w:type="dxa"/>
          </w:tcPr>
          <w:p w14:paraId="06975DD1" w14:textId="0CDADE04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3690EC06" w14:textId="77777777" w:rsidTr="00012920">
        <w:tc>
          <w:tcPr>
            <w:tcW w:w="4713" w:type="dxa"/>
          </w:tcPr>
          <w:p w14:paraId="701D3A6E" w14:textId="28F19A3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ECF4213" w14:textId="77777777" w:rsidTr="00012920">
        <w:tc>
          <w:tcPr>
            <w:tcW w:w="4713" w:type="dxa"/>
          </w:tcPr>
          <w:p w14:paraId="0D008A7C" w14:textId="62C6D0A1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C618F95" w14:textId="77777777" w:rsidTr="00012920">
        <w:tc>
          <w:tcPr>
            <w:tcW w:w="4713" w:type="dxa"/>
          </w:tcPr>
          <w:p w14:paraId="7208AF24" w14:textId="2A4FDD9B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28E566" w14:textId="40896053" w:rsidR="000F119B" w:rsidRPr="009149B0" w:rsidRDefault="00C302CF" w:rsidP="00925499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ascii="Calibri" w:eastAsiaTheme="minorEastAsia" w:hAnsi="Calibri" w:cs="Calibri"/>
          <w:b/>
          <w:bCs/>
          <w:sz w:val="24"/>
          <w:szCs w:val="24"/>
        </w:rPr>
      </w:pPr>
      <w:r w:rsidRPr="009149B0">
        <w:rPr>
          <w:rFonts w:ascii="Calibri" w:eastAsiaTheme="minorEastAsia" w:hAnsi="Calibri" w:cs="Calibri"/>
          <w:b/>
          <w:bCs/>
          <w:sz w:val="24"/>
          <w:szCs w:val="24"/>
        </w:rPr>
        <w:t>Informacje i</w:t>
      </w:r>
      <w:r w:rsidR="002153BA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DF5151">
        <w:rPr>
          <w:rFonts w:ascii="Calibri" w:eastAsiaTheme="minorEastAsia" w:hAnsi="Calibri" w:cs="Calibri"/>
          <w:b/>
          <w:bCs/>
          <w:sz w:val="24"/>
          <w:szCs w:val="24"/>
        </w:rPr>
        <w:t xml:space="preserve">wycena </w:t>
      </w:r>
      <w:r w:rsidR="00C43120" w:rsidRPr="009149B0">
        <w:rPr>
          <w:rFonts w:ascii="Calibri" w:eastAsiaTheme="minorEastAsia" w:hAnsi="Calibri" w:cs="Calibri"/>
          <w:b/>
          <w:bCs/>
          <w:sz w:val="24"/>
          <w:szCs w:val="24"/>
        </w:rPr>
        <w:t>:</w:t>
      </w:r>
    </w:p>
    <w:p w14:paraId="68FFFAC9" w14:textId="06627C12" w:rsidR="00C302CF" w:rsidRPr="005275CB" w:rsidRDefault="00814BBD" w:rsidP="00B93086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5275CB">
        <w:rPr>
          <w:rFonts w:ascii="Calibri" w:eastAsiaTheme="minorEastAsia" w:hAnsi="Calibri" w:cs="Calibri"/>
          <w:sz w:val="24"/>
          <w:szCs w:val="24"/>
        </w:rPr>
        <w:t xml:space="preserve">Tabela </w:t>
      </w:r>
      <w:r w:rsidR="00BA52AB">
        <w:rPr>
          <w:rFonts w:ascii="Calibri" w:eastAsiaTheme="minorEastAsia" w:hAnsi="Calibri" w:cs="Calibri"/>
          <w:sz w:val="24"/>
          <w:szCs w:val="24"/>
        </w:rPr>
        <w:t>1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 </w:t>
      </w:r>
      <w:r w:rsidR="001C1292" w:rsidRPr="005275CB">
        <w:rPr>
          <w:rFonts w:ascii="Calibri" w:eastAsiaTheme="minorEastAsia" w:hAnsi="Calibri" w:cs="Calibri"/>
          <w:sz w:val="24"/>
          <w:szCs w:val="24"/>
        </w:rPr>
        <w:t xml:space="preserve">Łączne koszty realizacji: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863"/>
        <w:gridCol w:w="4459"/>
      </w:tblGrid>
      <w:tr w:rsidR="00F04E82" w:rsidRPr="00B70496" w14:paraId="7E458F17" w14:textId="77777777" w:rsidTr="00012920">
        <w:trPr>
          <w:tblHeader/>
        </w:trPr>
        <w:tc>
          <w:tcPr>
            <w:tcW w:w="4863" w:type="dxa"/>
          </w:tcPr>
          <w:p w14:paraId="77412F7D" w14:textId="7777777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eastAsiaTheme="minorEastAsia" w:hAnsi="Calibri" w:cs="Calibri"/>
                <w:sz w:val="24"/>
                <w:szCs w:val="24"/>
              </w:rPr>
              <w:t>Orientacyjne koszty</w:t>
            </w:r>
          </w:p>
        </w:tc>
        <w:tc>
          <w:tcPr>
            <w:tcW w:w="4459" w:type="dxa"/>
          </w:tcPr>
          <w:p w14:paraId="1AC7CE64" w14:textId="1486DEB4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</w:t>
            </w:r>
          </w:p>
        </w:tc>
      </w:tr>
      <w:tr w:rsidR="00F04E82" w:rsidRPr="00B70496" w14:paraId="27D86182" w14:textId="77777777" w:rsidTr="00012920">
        <w:tc>
          <w:tcPr>
            <w:tcW w:w="4863" w:type="dxa"/>
          </w:tcPr>
          <w:p w14:paraId="4D8F7179" w14:textId="29A421D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</w:t>
            </w:r>
            <w:r w:rsidR="00012920">
              <w:rPr>
                <w:rFonts w:ascii="Calibri" w:hAnsi="Calibri" w:cs="Calibri"/>
                <w:sz w:val="24"/>
                <w:szCs w:val="24"/>
              </w:rPr>
              <w:t>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realizacji zamówienia PLN bez podatku VAT</w:t>
            </w:r>
            <w:r w:rsidR="00226ADF"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</w:tcPr>
          <w:p w14:paraId="1300FC36" w14:textId="7777777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F04E82" w:rsidRPr="00B70496" w14:paraId="54A93B41" w14:textId="77777777" w:rsidTr="00012920">
        <w:tc>
          <w:tcPr>
            <w:tcW w:w="4863" w:type="dxa"/>
          </w:tcPr>
          <w:p w14:paraId="3321936A" w14:textId="18B30F19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koszt realizacji zamówienia PLN z podatkiem VAT</w:t>
            </w:r>
            <w:r w:rsidR="00226ADF"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59" w:type="dxa"/>
          </w:tcPr>
          <w:p w14:paraId="2A212585" w14:textId="7777777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</w:tbl>
    <w:p w14:paraId="57641549" w14:textId="6CD21CFC" w:rsidR="005B6516" w:rsidRPr="005275CB" w:rsidRDefault="00814BBD" w:rsidP="000C0E0F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09699C">
        <w:rPr>
          <w:rFonts w:ascii="Calibri" w:eastAsiaTheme="minorEastAsia" w:hAnsi="Calibri" w:cs="Calibri"/>
          <w:sz w:val="24"/>
          <w:szCs w:val="24"/>
        </w:rPr>
        <w:t xml:space="preserve">Tabela </w:t>
      </w:r>
      <w:r w:rsidR="002153BA">
        <w:rPr>
          <w:rFonts w:ascii="Calibri" w:eastAsiaTheme="minorEastAsia" w:hAnsi="Calibri" w:cs="Calibri"/>
          <w:sz w:val="24"/>
          <w:szCs w:val="24"/>
        </w:rPr>
        <w:t>2</w:t>
      </w:r>
      <w:r w:rsidRPr="0009699C">
        <w:rPr>
          <w:rFonts w:ascii="Calibri" w:eastAsiaTheme="minorEastAsia" w:hAnsi="Calibri" w:cs="Calibri"/>
          <w:sz w:val="24"/>
          <w:szCs w:val="24"/>
        </w:rPr>
        <w:t xml:space="preserve"> Szczegółow</w:t>
      </w:r>
      <w:r w:rsidR="00CC7D47">
        <w:rPr>
          <w:rFonts w:ascii="Calibri" w:eastAsiaTheme="minorEastAsia" w:hAnsi="Calibri" w:cs="Calibri"/>
          <w:sz w:val="24"/>
          <w:szCs w:val="24"/>
        </w:rPr>
        <w:t>a wycena</w:t>
      </w:r>
      <w:r w:rsidRPr="0009699C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1134"/>
        <w:gridCol w:w="1701"/>
        <w:gridCol w:w="2380"/>
      </w:tblGrid>
      <w:tr w:rsidR="00791D08" w:rsidRPr="00B70496" w14:paraId="19E647DE" w14:textId="77777777" w:rsidTr="00012920">
        <w:trPr>
          <w:tblHeader/>
        </w:trPr>
        <w:tc>
          <w:tcPr>
            <w:tcW w:w="4141" w:type="dxa"/>
          </w:tcPr>
          <w:p w14:paraId="49EB3EAC" w14:textId="7729CE29" w:rsidR="00791D08" w:rsidRPr="005275CB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 Część składowa kosztu realizacji zamówienia</w:t>
            </w:r>
            <w:r w:rsidRPr="005275CB" w:rsidDel="00F04E8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0D02220" w14:textId="77777777" w:rsidR="00791D08" w:rsidRPr="005275CB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Liczba</w:t>
            </w:r>
          </w:p>
        </w:tc>
        <w:tc>
          <w:tcPr>
            <w:tcW w:w="1701" w:type="dxa"/>
          </w:tcPr>
          <w:p w14:paraId="2BBA1711" w14:textId="671FC2C4" w:rsidR="00791D08" w:rsidRPr="005275CB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Cena jednostkowa </w:t>
            </w:r>
            <w:r w:rsidR="008472FD">
              <w:rPr>
                <w:rFonts w:ascii="Calibri" w:hAnsi="Calibri" w:cs="Calibri"/>
                <w:sz w:val="24"/>
                <w:szCs w:val="24"/>
              </w:rPr>
              <w:t xml:space="preserve">bez podatku VAT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  <w:tc>
          <w:tcPr>
            <w:tcW w:w="2380" w:type="dxa"/>
          </w:tcPr>
          <w:p w14:paraId="1D13C12B" w14:textId="487FBB22" w:rsidR="00791D08" w:rsidRPr="005275CB" w:rsidRDefault="00791D08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Cena jednostkowa</w:t>
            </w:r>
            <w:r w:rsidR="008472FD">
              <w:rPr>
                <w:rFonts w:ascii="Calibri" w:hAnsi="Calibri" w:cs="Calibri"/>
                <w:sz w:val="24"/>
                <w:szCs w:val="24"/>
              </w:rPr>
              <w:t xml:space="preserve"> z podatkiem VAT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</w:tr>
      <w:tr w:rsidR="00791D08" w:rsidRPr="00B70496" w14:paraId="113E9895" w14:textId="77777777" w:rsidTr="00012920">
        <w:tc>
          <w:tcPr>
            <w:tcW w:w="4141" w:type="dxa"/>
          </w:tcPr>
          <w:p w14:paraId="233FC116" w14:textId="7C503633" w:rsidR="00791D08" w:rsidRPr="005275CB" w:rsidRDefault="005F36B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Stacja graficzna wraz z </w:t>
            </w:r>
            <w:r w:rsidR="00791D08" w:rsidRPr="005275CB">
              <w:rPr>
                <w:rFonts w:ascii="Calibri" w:hAnsi="Calibri" w:cs="Calibri"/>
                <w:sz w:val="24"/>
                <w:szCs w:val="24"/>
              </w:rPr>
              <w:t>systemem operacyjnym</w:t>
            </w:r>
            <w:r w:rsidR="001E092F">
              <w:rPr>
                <w:rFonts w:ascii="Calibri" w:hAnsi="Calibri" w:cs="Calibri"/>
                <w:sz w:val="24"/>
                <w:szCs w:val="24"/>
              </w:rPr>
              <w:t xml:space="preserve"> i oprzyrządowaniem</w:t>
            </w:r>
            <w:r w:rsidR="00791D08" w:rsidRPr="005275CB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="00016077">
              <w:rPr>
                <w:rFonts w:ascii="Calibri" w:hAnsi="Calibri" w:cs="Calibri"/>
                <w:sz w:val="24"/>
                <w:szCs w:val="24"/>
              </w:rPr>
              <w:t xml:space="preserve"> min. 36 miesięczną </w:t>
            </w:r>
            <w:r w:rsidR="00791D08" w:rsidRPr="005275CB">
              <w:rPr>
                <w:rFonts w:ascii="Calibri" w:hAnsi="Calibri" w:cs="Calibri"/>
                <w:sz w:val="24"/>
                <w:szCs w:val="24"/>
              </w:rPr>
              <w:t xml:space="preserve">gwarancją </w:t>
            </w:r>
            <w:r w:rsidR="002410C5"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="002410C5"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14:paraId="5FDF2DB3" w14:textId="6A088F01" w:rsidR="00791D08" w:rsidRPr="005275CB" w:rsidRDefault="005F36B6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="00791D08" w:rsidRPr="005275CB">
              <w:rPr>
                <w:rFonts w:ascii="Calibri" w:hAnsi="Calibri" w:cs="Calibri"/>
                <w:sz w:val="24"/>
                <w:szCs w:val="24"/>
              </w:rPr>
              <w:t>sztuk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14:paraId="0FE91B86" w14:textId="77777777" w:rsidR="00791D08" w:rsidRPr="005275CB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CD1A1F1" w14:textId="77777777" w:rsidR="00791D08" w:rsidRPr="005275CB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1D08" w:rsidRPr="00B70496" w14:paraId="07A5995B" w14:textId="77777777" w:rsidTr="00012920">
        <w:tc>
          <w:tcPr>
            <w:tcW w:w="4141" w:type="dxa"/>
          </w:tcPr>
          <w:p w14:paraId="03EAAE73" w14:textId="1E6B9699" w:rsidR="00791D08" w:rsidRPr="005275CB" w:rsidRDefault="005F36B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Monitor z</w:t>
            </w:r>
            <w:r w:rsidR="00A93BA8">
              <w:rPr>
                <w:rFonts w:ascii="Calibri" w:hAnsi="Calibri" w:cs="Calibri"/>
                <w:sz w:val="24"/>
                <w:szCs w:val="24"/>
              </w:rPr>
              <w:t xml:space="preserve"> oprzyrządowaniem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93BA8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16077">
              <w:rPr>
                <w:rFonts w:ascii="Calibri" w:hAnsi="Calibri" w:cs="Calibri"/>
                <w:sz w:val="24"/>
                <w:szCs w:val="24"/>
              </w:rPr>
              <w:t xml:space="preserve"> min. 36 miesięczną</w:t>
            </w:r>
            <w:r w:rsidR="000220A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gwarancją producenta od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daty dostawy</w:t>
            </w:r>
          </w:p>
        </w:tc>
        <w:tc>
          <w:tcPr>
            <w:tcW w:w="1134" w:type="dxa"/>
          </w:tcPr>
          <w:p w14:paraId="5D3311D8" w14:textId="5935A72E" w:rsidR="00791D08" w:rsidRPr="005275CB" w:rsidRDefault="005F36B6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sztuk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14:paraId="0B4081C9" w14:textId="77777777" w:rsidR="00791D08" w:rsidRPr="005275CB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14:paraId="44BFA83A" w14:textId="77777777" w:rsidR="00791D08" w:rsidRPr="005275CB" w:rsidRDefault="00791D08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52C7F1" w14:textId="371F483C" w:rsidR="0061077C" w:rsidRPr="001450FB" w:rsidRDefault="0061077C" w:rsidP="00BA52AB">
      <w:pPr>
        <w:pStyle w:val="Akapitzlist"/>
        <w:spacing w:before="240" w:after="240" w:line="360" w:lineRule="auto"/>
        <w:ind w:left="0"/>
        <w:rPr>
          <w:rFonts w:ascii="Calibri" w:hAnsi="Calibri" w:cs="Calibri"/>
          <w:sz w:val="24"/>
          <w:szCs w:val="24"/>
        </w:rPr>
      </w:pPr>
    </w:p>
    <w:sectPr w:rsidR="0061077C" w:rsidRPr="001450FB" w:rsidSect="00306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7BF1" w14:textId="77777777" w:rsidR="001C4E97" w:rsidRDefault="001C4E97" w:rsidP="005123A0">
      <w:pPr>
        <w:spacing w:after="0" w:line="240" w:lineRule="auto"/>
      </w:pPr>
      <w:r>
        <w:separator/>
      </w:r>
    </w:p>
  </w:endnote>
  <w:endnote w:type="continuationSeparator" w:id="0">
    <w:p w14:paraId="11DF32F4" w14:textId="77777777" w:rsidR="001C4E97" w:rsidRDefault="001C4E97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2AE72" w14:textId="77777777" w:rsidR="00B450A9" w:rsidRDefault="00B450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86F4" w14:textId="77777777" w:rsidR="00B450A9" w:rsidRDefault="00B450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70928" w14:textId="77777777" w:rsidR="00B450A9" w:rsidRDefault="00B450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C0922" w14:textId="77777777" w:rsidR="001C4E97" w:rsidRDefault="001C4E97" w:rsidP="005123A0">
      <w:pPr>
        <w:spacing w:after="0" w:line="240" w:lineRule="auto"/>
      </w:pPr>
      <w:r>
        <w:separator/>
      </w:r>
    </w:p>
  </w:footnote>
  <w:footnote w:type="continuationSeparator" w:id="0">
    <w:p w14:paraId="24000A7F" w14:textId="77777777" w:rsidR="001C4E97" w:rsidRDefault="001C4E97" w:rsidP="0051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B239C" w14:textId="77777777" w:rsidR="00B450A9" w:rsidRDefault="00B450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4E381" w14:textId="77777777" w:rsidR="00B450A9" w:rsidRDefault="00B450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113F" w14:textId="77777777" w:rsidR="00B450A9" w:rsidRDefault="00B450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17"/>
  </w:num>
  <w:num w:numId="5">
    <w:abstractNumId w:val="22"/>
  </w:num>
  <w:num w:numId="6">
    <w:abstractNumId w:val="25"/>
  </w:num>
  <w:num w:numId="7">
    <w:abstractNumId w:val="20"/>
  </w:num>
  <w:num w:numId="8">
    <w:abstractNumId w:val="8"/>
  </w:num>
  <w:num w:numId="9">
    <w:abstractNumId w:val="30"/>
  </w:num>
  <w:num w:numId="10">
    <w:abstractNumId w:val="27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28"/>
  </w:num>
  <w:num w:numId="16">
    <w:abstractNumId w:val="19"/>
  </w:num>
  <w:num w:numId="17">
    <w:abstractNumId w:val="29"/>
  </w:num>
  <w:num w:numId="18">
    <w:abstractNumId w:val="15"/>
  </w:num>
  <w:num w:numId="19">
    <w:abstractNumId w:val="2"/>
  </w:num>
  <w:num w:numId="20">
    <w:abstractNumId w:val="23"/>
  </w:num>
  <w:num w:numId="21">
    <w:abstractNumId w:val="9"/>
  </w:num>
  <w:num w:numId="22">
    <w:abstractNumId w:val="11"/>
  </w:num>
  <w:num w:numId="23">
    <w:abstractNumId w:val="14"/>
  </w:num>
  <w:num w:numId="24">
    <w:abstractNumId w:val="16"/>
  </w:num>
  <w:num w:numId="25">
    <w:abstractNumId w:val="26"/>
  </w:num>
  <w:num w:numId="26">
    <w:abstractNumId w:val="21"/>
  </w:num>
  <w:num w:numId="27">
    <w:abstractNumId w:val="18"/>
  </w:num>
  <w:num w:numId="28">
    <w:abstractNumId w:val="0"/>
  </w:num>
  <w:num w:numId="29">
    <w:abstractNumId w:val="24"/>
  </w:num>
  <w:num w:numId="30">
    <w:abstractNumId w:val="7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11778"/>
    <w:rsid w:val="00012920"/>
    <w:rsid w:val="00016077"/>
    <w:rsid w:val="000220A6"/>
    <w:rsid w:val="000269F2"/>
    <w:rsid w:val="00030067"/>
    <w:rsid w:val="00037537"/>
    <w:rsid w:val="00043643"/>
    <w:rsid w:val="00054D38"/>
    <w:rsid w:val="00072ED9"/>
    <w:rsid w:val="00082F68"/>
    <w:rsid w:val="0008510C"/>
    <w:rsid w:val="0009699C"/>
    <w:rsid w:val="000A0CCD"/>
    <w:rsid w:val="000A2470"/>
    <w:rsid w:val="000A40DE"/>
    <w:rsid w:val="000B57BB"/>
    <w:rsid w:val="000C0E0F"/>
    <w:rsid w:val="000D12A1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6016"/>
    <w:rsid w:val="001B64EE"/>
    <w:rsid w:val="001C1292"/>
    <w:rsid w:val="001C4E97"/>
    <w:rsid w:val="001C721F"/>
    <w:rsid w:val="001D5483"/>
    <w:rsid w:val="001D5C52"/>
    <w:rsid w:val="001D74CA"/>
    <w:rsid w:val="001E081B"/>
    <w:rsid w:val="001E092F"/>
    <w:rsid w:val="001E5CC9"/>
    <w:rsid w:val="001E6E2C"/>
    <w:rsid w:val="001F2556"/>
    <w:rsid w:val="001F7098"/>
    <w:rsid w:val="0020088B"/>
    <w:rsid w:val="00200B85"/>
    <w:rsid w:val="00214AE0"/>
    <w:rsid w:val="002153BA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5FD9"/>
    <w:rsid w:val="002D74D8"/>
    <w:rsid w:val="002E1C85"/>
    <w:rsid w:val="002E3B91"/>
    <w:rsid w:val="002E463C"/>
    <w:rsid w:val="0030130A"/>
    <w:rsid w:val="00306B02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5F36B6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67199"/>
    <w:rsid w:val="007754C5"/>
    <w:rsid w:val="00782FF8"/>
    <w:rsid w:val="00786665"/>
    <w:rsid w:val="00791D08"/>
    <w:rsid w:val="007A3AAA"/>
    <w:rsid w:val="007A4AAC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6E43"/>
    <w:rsid w:val="009C5B7C"/>
    <w:rsid w:val="009D196A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7105D"/>
    <w:rsid w:val="00A74B58"/>
    <w:rsid w:val="00A77890"/>
    <w:rsid w:val="00A81FC2"/>
    <w:rsid w:val="00A85795"/>
    <w:rsid w:val="00A93A09"/>
    <w:rsid w:val="00A93BA8"/>
    <w:rsid w:val="00A97DF9"/>
    <w:rsid w:val="00AA2FA8"/>
    <w:rsid w:val="00AA3094"/>
    <w:rsid w:val="00AB2ADB"/>
    <w:rsid w:val="00AB3BA4"/>
    <w:rsid w:val="00AC0871"/>
    <w:rsid w:val="00AC3386"/>
    <w:rsid w:val="00AD1344"/>
    <w:rsid w:val="00AD5051"/>
    <w:rsid w:val="00AE1CE6"/>
    <w:rsid w:val="00AF0783"/>
    <w:rsid w:val="00AF1697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3401"/>
    <w:rsid w:val="00B450A9"/>
    <w:rsid w:val="00B461A2"/>
    <w:rsid w:val="00B64DE0"/>
    <w:rsid w:val="00B70496"/>
    <w:rsid w:val="00B85487"/>
    <w:rsid w:val="00B93086"/>
    <w:rsid w:val="00B94D29"/>
    <w:rsid w:val="00BA0F32"/>
    <w:rsid w:val="00BA166F"/>
    <w:rsid w:val="00BA4D8A"/>
    <w:rsid w:val="00BA52AB"/>
    <w:rsid w:val="00BA584E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4789"/>
    <w:rsid w:val="00C25E65"/>
    <w:rsid w:val="00C302CF"/>
    <w:rsid w:val="00C43120"/>
    <w:rsid w:val="00C4543C"/>
    <w:rsid w:val="00C5259A"/>
    <w:rsid w:val="00C621F4"/>
    <w:rsid w:val="00C73174"/>
    <w:rsid w:val="00C74DBC"/>
    <w:rsid w:val="00C77816"/>
    <w:rsid w:val="00C944DA"/>
    <w:rsid w:val="00C9671B"/>
    <w:rsid w:val="00CA2F63"/>
    <w:rsid w:val="00CC7D47"/>
    <w:rsid w:val="00CD3AD1"/>
    <w:rsid w:val="00CD58FA"/>
    <w:rsid w:val="00CE6AE7"/>
    <w:rsid w:val="00CE7600"/>
    <w:rsid w:val="00CF16D7"/>
    <w:rsid w:val="00D23648"/>
    <w:rsid w:val="00D3392E"/>
    <w:rsid w:val="00D36DAA"/>
    <w:rsid w:val="00D4489E"/>
    <w:rsid w:val="00D60438"/>
    <w:rsid w:val="00D609C4"/>
    <w:rsid w:val="00D67832"/>
    <w:rsid w:val="00D8695B"/>
    <w:rsid w:val="00D96668"/>
    <w:rsid w:val="00DB059F"/>
    <w:rsid w:val="00DB3140"/>
    <w:rsid w:val="00DB73E7"/>
    <w:rsid w:val="00DC6E9D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77B8"/>
    <w:rsid w:val="00EC3610"/>
    <w:rsid w:val="00EF6709"/>
    <w:rsid w:val="00EF7A0E"/>
    <w:rsid w:val="00F04E82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64568"/>
    <w:rsid w:val="00F76D3B"/>
    <w:rsid w:val="00F8748F"/>
    <w:rsid w:val="00F96385"/>
    <w:rsid w:val="00FA2509"/>
    <w:rsid w:val="00FA4EF2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62FC-AD76-4078-BE8B-E46FE842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2023-03-07T10:48:00Z</dcterms:created>
  <dcterms:modified xsi:type="dcterms:W3CDTF">2023-03-07T10:48:00Z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GIP-GOI.0502.1.2022.1</vt:lpwstr>
  </property>
  <property fmtid="{D5CDD505-2E9C-101B-9397-08002B2CF9AE}" pid="3" name="UNPPisma">
    <vt:lpwstr>GIP-22-00141</vt:lpwstr>
  </property>
  <property fmtid="{D5CDD505-2E9C-101B-9397-08002B2CF9AE}" pid="4" name="ZnakSprawy">
    <vt:lpwstr>GIP-GOI.0502.1.2022</vt:lpwstr>
  </property>
  <property fmtid="{D5CDD505-2E9C-101B-9397-08002B2CF9AE}" pid="5" name="ZnakSprawy2">
    <vt:lpwstr>Znak sprawy: GIP-GOI.0502.1.2022</vt:lpwstr>
  </property>
  <property fmtid="{D5CDD505-2E9C-101B-9397-08002B2CF9AE}" pid="6" name="AktualnaDataSlownie">
    <vt:lpwstr>10 stycznia 2022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Starszy specjalista</vt:lpwstr>
  </property>
  <property fmtid="{D5CDD505-2E9C-101B-9397-08002B2CF9AE}" pid="14" name="OpisPisma">
    <vt:lpwstr>Zgoda na rozpoczęcie konsultacji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2022-01-10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2022-01-10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2022-01-03 12:31:41</vt:lpwstr>
  </property>
  <property fmtid="{D5CDD505-2E9C-101B-9397-08002B2CF9AE}" pid="41" name="TematSprawy">
    <vt:lpwstr>Zakup i dostawa 200 szt. notebooków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