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17A57" w14:textId="7CF4D956" w:rsidR="000E358F" w:rsidRPr="00766C6C" w:rsidRDefault="000E358F" w:rsidP="00766C6C">
      <w:pPr>
        <w:pStyle w:val="Nagwek2"/>
      </w:pPr>
      <w:r w:rsidRPr="005A5163">
        <w:t>Załącznik nr 1</w:t>
      </w:r>
    </w:p>
    <w:p w14:paraId="02A20FF0" w14:textId="77777777" w:rsidR="00BD5B3D"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14:paraId="1DA16B65"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14:paraId="58977FFD" w14:textId="1941A243" w:rsidR="00776C56" w:rsidRDefault="000E358F" w:rsidP="00776C56">
      <w:pPr>
        <w:pStyle w:val="Nagwek1"/>
        <w:tabs>
          <w:tab w:val="left" w:pos="850"/>
          <w:tab w:val="left" w:pos="1584"/>
          <w:tab w:val="center" w:pos="4535"/>
        </w:tabs>
        <w:jc w:val="left"/>
      </w:pPr>
      <w:r w:rsidRPr="00D1344F">
        <w:tab/>
      </w:r>
      <w:r w:rsidRPr="00D1344F">
        <w:tab/>
      </w:r>
      <w:r w:rsidRPr="00D1344F">
        <w:tab/>
        <w:t>Nr ew.</w:t>
      </w:r>
      <w:r w:rsidR="003753AA">
        <w:t xml:space="preserve"> 1</w:t>
      </w:r>
      <w:r w:rsidR="00FF1FB9">
        <w:t>3</w:t>
      </w:r>
      <w:r w:rsidRPr="00D1344F">
        <w:t>/202</w:t>
      </w:r>
      <w:r w:rsidR="00D1344F" w:rsidRPr="00D1344F">
        <w:t>5</w:t>
      </w:r>
      <w:r w:rsidRPr="00D1344F">
        <w:t>/WD/</w:t>
      </w:r>
      <w:proofErr w:type="spellStart"/>
      <w:r w:rsidRPr="00D1344F">
        <w:t>DEKiD</w:t>
      </w:r>
      <w:proofErr w:type="spellEnd"/>
      <w:r w:rsidR="00776C56">
        <w:br/>
      </w:r>
    </w:p>
    <w:p w14:paraId="20046FB1" w14:textId="77777777" w:rsidR="00BD5B3D" w:rsidRPr="00BD5B3D" w:rsidRDefault="00BD5B3D" w:rsidP="00BD5B3D">
      <w:pPr>
        <w:rPr>
          <w:lang w:eastAsia="pl-PL"/>
        </w:rPr>
      </w:pPr>
    </w:p>
    <w:p w14:paraId="76308CEC"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14:paraId="3F9B1E4A" w14:textId="16701E39"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00EA4482" w:rsidRPr="00B40595">
        <w:rPr>
          <w:rFonts w:ascii="Times New Roman" w:eastAsia="Times New Roman" w:hAnsi="Times New Roman" w:cs="Times New Roman"/>
          <w:sz w:val="24"/>
          <w:szCs w:val="24"/>
          <w:lang w:eastAsia="pl-PL"/>
        </w:rPr>
        <w:t>)</w:t>
      </w:r>
      <w:r w:rsidR="00EA4482">
        <w:rPr>
          <w:rFonts w:ascii="Times New Roman" w:eastAsia="Times New Roman" w:hAnsi="Times New Roman" w:cs="Times New Roman"/>
          <w:sz w:val="24"/>
          <w:szCs w:val="24"/>
          <w:lang w:eastAsia="pl-PL"/>
        </w:rPr>
        <w:t>,</w:t>
      </w:r>
      <w:r w:rsidRPr="001325BD">
        <w:rPr>
          <w:rFonts w:ascii="Times New Roman" w:eastAsia="Times New Roman" w:hAnsi="Times New Roman" w:cs="Times New Roman"/>
          <w:sz w:val="24"/>
          <w:szCs w:val="24"/>
          <w:lang w:eastAsia="pl-PL"/>
        </w:rPr>
        <w:t xml:space="preserve"> zwanej dalej „ustawą”.</w:t>
      </w:r>
    </w:p>
    <w:p w14:paraId="3CE5CDBB" w14:textId="77777777" w:rsidR="0054677C" w:rsidRPr="00776C56"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14:paraId="41981674"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14:paraId="251E3DC7"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14:paraId="1434D2D1" w14:textId="004760C6"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14:paraId="49884609" w14:textId="4D584600"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14:paraId="1CF13B6A" w14:textId="75BA924B"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9"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14:paraId="6D811743" w14:textId="3A3D841A"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FF1FB9">
        <w:rPr>
          <w:rFonts w:ascii="Times New Roman" w:eastAsia="Times New Roman" w:hAnsi="Times New Roman" w:cs="Times New Roman"/>
          <w:sz w:val="24"/>
          <w:szCs w:val="24"/>
          <w:lang w:eastAsia="pl-PL"/>
        </w:rPr>
        <w:t>dwie</w:t>
      </w:r>
      <w:r w:rsidR="007667B6" w:rsidRPr="001325BD">
        <w:rPr>
          <w:rFonts w:ascii="Times New Roman" w:eastAsia="Times New Roman" w:hAnsi="Times New Roman" w:cs="Times New Roman"/>
          <w:sz w:val="24"/>
          <w:szCs w:val="24"/>
          <w:lang w:eastAsia="pl-PL"/>
        </w:rPr>
        <w:t xml:space="preserve"> ofert</w:t>
      </w:r>
      <w:r w:rsidR="00FF1FB9">
        <w:rPr>
          <w:rFonts w:ascii="Times New Roman" w:eastAsia="Times New Roman" w:hAnsi="Times New Roman" w:cs="Times New Roman"/>
          <w:sz w:val="24"/>
          <w:szCs w:val="24"/>
          <w:lang w:eastAsia="pl-PL"/>
        </w:rPr>
        <w:t>y</w:t>
      </w:r>
      <w:r w:rsidRPr="001325BD">
        <w:rPr>
          <w:rFonts w:ascii="Times New Roman" w:eastAsia="Times New Roman" w:hAnsi="Times New Roman" w:cs="Times New Roman"/>
          <w:sz w:val="24"/>
          <w:szCs w:val="24"/>
          <w:lang w:eastAsia="pl-PL"/>
        </w:rPr>
        <w:t>.</w:t>
      </w:r>
    </w:p>
    <w:p w14:paraId="0C6669AB" w14:textId="118B31A6"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14:paraId="4FF07034" w14:textId="728B3054"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3753AA">
        <w:rPr>
          <w:rFonts w:ascii="Times New Roman" w:eastAsia="Times New Roman" w:hAnsi="Times New Roman" w:cs="Times New Roman"/>
          <w:color w:val="000000" w:themeColor="text1"/>
          <w:sz w:val="24"/>
          <w:szCs w:val="24"/>
          <w:lang w:eastAsia="pl-PL"/>
        </w:rPr>
        <w:br/>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003753AA">
        <w:rPr>
          <w:rFonts w:ascii="Times New Roman" w:hAnsi="Times New Roman" w:cs="Times New Roman"/>
          <w:color w:val="000000" w:themeColor="text1"/>
          <w:sz w:val="24"/>
          <w:szCs w:val="24"/>
          <w:shd w:val="clear" w:color="auto" w:fill="FFFFFF"/>
        </w:rPr>
        <w:br/>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14:paraId="560D65BD" w14:textId="77777777"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1325BD">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14:paraId="5B04DE3F" w14:textId="77777777"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14:paraId="64CF07E0" w14:textId="77777777"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14:paraId="756E1947"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14:paraId="1BCCB121"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14:paraId="16B40E0A"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14:paraId="148B6150" w14:textId="77777777"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14:paraId="4220FF12"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14:paraId="06E63A8C"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14:paraId="4960BAA4"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14:paraId="1EE4FEBF" w14:textId="77777777"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14:paraId="520D9EB5" w14:textId="77777777"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14:paraId="6F8E5DDE" w14:textId="4D32D97F" w:rsidR="00D61D1B"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14:paraId="43B3FEDD" w14:textId="1EED787A" w:rsidR="0054677C" w:rsidRPr="001325BD"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proobronnego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14:paraId="6B454FCE" w14:textId="6CD4467D"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w:t>
      </w:r>
      <w:r w:rsidR="00E9518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zajęcia praktyczne</w:t>
      </w:r>
      <w:r w:rsidR="00C6127D">
        <w:rPr>
          <w:rFonts w:ascii="Times New Roman" w:eastAsia="Times New Roman" w:hAnsi="Times New Roman" w:cs="Times New Roman"/>
          <w:sz w:val="24"/>
          <w:szCs w:val="24"/>
          <w:lang w:eastAsia="pl-PL"/>
        </w:rPr>
        <w:t xml:space="preserve"> oraz wskazanym zabezpieczeniem </w:t>
      </w:r>
      <w:r w:rsidR="00E9518E">
        <w:rPr>
          <w:rFonts w:ascii="Times New Roman" w:eastAsia="Times New Roman" w:hAnsi="Times New Roman" w:cs="Times New Roman"/>
          <w:sz w:val="24"/>
          <w:szCs w:val="24"/>
          <w:lang w:eastAsia="pl-PL"/>
        </w:rPr>
        <w:t>materiałowo-</w:t>
      </w:r>
      <w:r w:rsidR="00C6127D">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Pr>
          <w:rFonts w:ascii="Times New Roman" w:eastAsia="Times New Roman" w:hAnsi="Times New Roman" w:cs="Times New Roman"/>
          <w:sz w:val="24"/>
          <w:szCs w:val="24"/>
          <w:lang w:eastAsia="pl-PL"/>
        </w:rPr>
        <w:t xml:space="preserve">do </w:t>
      </w:r>
      <w:r w:rsidR="00C6127D">
        <w:rPr>
          <w:rFonts w:ascii="Times New Roman" w:eastAsia="Times New Roman" w:hAnsi="Times New Roman" w:cs="Times New Roman"/>
          <w:sz w:val="24"/>
          <w:szCs w:val="24"/>
          <w:lang w:eastAsia="pl-PL"/>
        </w:rPr>
        <w:t>RKO itd.</w:t>
      </w:r>
      <w:r>
        <w:rPr>
          <w:rFonts w:ascii="Times New Roman" w:eastAsia="Times New Roman" w:hAnsi="Times New Roman" w:cs="Times New Roman"/>
          <w:sz w:val="24"/>
          <w:szCs w:val="24"/>
          <w:lang w:eastAsia="pl-PL"/>
        </w:rPr>
        <w:t>;</w:t>
      </w:r>
    </w:p>
    <w:p w14:paraId="3A73D0EE" w14:textId="5D37CC7F" w:rsidR="00747464"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formę organizacji zajęć określającą</w:t>
      </w:r>
      <w:r w:rsidR="00E9518E">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Pr>
          <w:rFonts w:ascii="Times New Roman" w:eastAsia="Times New Roman" w:hAnsi="Times New Roman" w:cs="Times New Roman"/>
          <w:sz w:val="24"/>
          <w:szCs w:val="24"/>
          <w:lang w:eastAsia="pl-PL"/>
        </w:rPr>
        <w:t xml:space="preserve"> które zajęcia od</w:t>
      </w:r>
      <w:r w:rsidR="00E9518E">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Pr>
          <w:rFonts w:ascii="Times New Roman" w:eastAsia="Times New Roman" w:hAnsi="Times New Roman" w:cs="Times New Roman"/>
          <w:sz w:val="24"/>
          <w:szCs w:val="24"/>
          <w:lang w:eastAsia="pl-PL"/>
        </w:rPr>
        <w:t xml:space="preserve"> itp.;</w:t>
      </w:r>
    </w:p>
    <w:p w14:paraId="40AD04DF" w14:textId="44E7B892" w:rsidR="00747464" w:rsidRPr="00747464"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zabezpieczenie osobowe</w:t>
      </w:r>
      <w:r w:rsidR="00D61D1B">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14:paraId="45D021D2" w14:textId="34E769FA"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r w:rsidR="00E9518E">
        <w:rPr>
          <w:rFonts w:ascii="Times New Roman" w:eastAsia="Times New Roman" w:hAnsi="Times New Roman" w:cs="Times New Roman"/>
          <w:sz w:val="24"/>
          <w:szCs w:val="24"/>
          <w:lang w:eastAsia="pl-PL"/>
        </w:rPr>
        <w:t>gładko</w:t>
      </w:r>
      <w:r w:rsidR="00E9518E" w:rsidRPr="009C632F">
        <w:rPr>
          <w:rFonts w:ascii="Times New Roman" w:eastAsia="Times New Roman" w:hAnsi="Times New Roman" w:cs="Times New Roman"/>
          <w:sz w:val="24"/>
          <w:szCs w:val="24"/>
          <w:lang w:eastAsia="pl-PL"/>
        </w:rPr>
        <w:t>lufowa</w:t>
      </w:r>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Pr>
          <w:rFonts w:ascii="Times New Roman" w:eastAsia="Times New Roman" w:hAnsi="Times New Roman" w:cs="Times New Roman"/>
          <w:sz w:val="24"/>
          <w:szCs w:val="24"/>
          <w:lang w:eastAsia="pl-PL"/>
        </w:rPr>
        <w:t>szkolenie</w:t>
      </w:r>
      <w:r w:rsidRPr="009C632F">
        <w:rPr>
          <w:rFonts w:ascii="Times New Roman" w:eastAsia="Times New Roman" w:hAnsi="Times New Roman" w:cs="Times New Roman"/>
          <w:sz w:val="24"/>
          <w:szCs w:val="24"/>
          <w:lang w:eastAsia="pl-PL"/>
        </w:rPr>
        <w:t xml:space="preserve"> teoretyczne, trening bezstrzałowy,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14:paraId="5CAE45B0" w14:textId="0934BE5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lastRenderedPageBreak/>
        <w:t xml:space="preserve">program strzelań z broni strzeleckiej </w:t>
      </w:r>
      <w:r w:rsidR="00E9518E">
        <w:rPr>
          <w:rFonts w:ascii="Times New Roman" w:eastAsia="Times New Roman" w:hAnsi="Times New Roman" w:cs="Times New Roman"/>
          <w:sz w:val="24"/>
          <w:szCs w:val="24"/>
          <w:lang w:eastAsia="pl-PL"/>
        </w:rPr>
        <w:t>tj. zestawienie zawierające</w:t>
      </w:r>
      <w:r w:rsidRPr="009C632F">
        <w:rPr>
          <w:rFonts w:ascii="Times New Roman" w:eastAsia="Times New Roman" w:hAnsi="Times New Roman" w:cs="Times New Roman"/>
          <w:sz w:val="24"/>
          <w:szCs w:val="24"/>
          <w:lang w:eastAsia="pl-PL"/>
        </w:rPr>
        <w:t xml:space="preserve"> informacj</w:t>
      </w:r>
      <w:r w:rsidR="00E9518E">
        <w:rPr>
          <w:rFonts w:ascii="Times New Roman" w:eastAsia="Times New Roman" w:hAnsi="Times New Roman" w:cs="Times New Roman"/>
          <w:sz w:val="24"/>
          <w:szCs w:val="24"/>
          <w:lang w:eastAsia="pl-PL"/>
        </w:rPr>
        <w:t xml:space="preserve">e dotyczące </w:t>
      </w:r>
      <w:r w:rsidR="007C0336">
        <w:rPr>
          <w:rFonts w:ascii="Times New Roman" w:eastAsia="Times New Roman" w:hAnsi="Times New Roman" w:cs="Times New Roman"/>
          <w:sz w:val="24"/>
          <w:szCs w:val="24"/>
          <w:lang w:eastAsia="pl-PL"/>
        </w:rPr>
        <w:t xml:space="preserve"> m.in. </w:t>
      </w:r>
      <w:r w:rsidRPr="009C632F">
        <w:rPr>
          <w:rFonts w:ascii="Times New Roman" w:eastAsia="Times New Roman" w:hAnsi="Times New Roman" w:cs="Times New Roman"/>
          <w:sz w:val="24"/>
          <w:szCs w:val="24"/>
          <w:lang w:eastAsia="pl-PL"/>
        </w:rPr>
        <w:t xml:space="preserve">rodzaju i charakterze celu (tarcza, </w:t>
      </w:r>
      <w:r w:rsidR="00D61D1B">
        <w:rPr>
          <w:rFonts w:ascii="Times New Roman" w:eastAsia="Times New Roman" w:hAnsi="Times New Roman" w:cs="Times New Roman"/>
          <w:sz w:val="24"/>
          <w:szCs w:val="24"/>
          <w:lang w:eastAsia="pl-PL"/>
        </w:rPr>
        <w:t>p</w:t>
      </w:r>
      <w:r w:rsidR="00D61D1B" w:rsidRPr="009C632F">
        <w:rPr>
          <w:rFonts w:ascii="Times New Roman" w:eastAsia="Times New Roman" w:hAnsi="Times New Roman" w:cs="Times New Roman"/>
          <w:sz w:val="24"/>
          <w:szCs w:val="24"/>
          <w:lang w:eastAsia="pl-PL"/>
        </w:rPr>
        <w:t>opper</w:t>
      </w:r>
      <w:r w:rsidRPr="009C632F">
        <w:rPr>
          <w:rFonts w:ascii="Times New Roman" w:eastAsia="Times New Roman" w:hAnsi="Times New Roman" w:cs="Times New Roman"/>
          <w:sz w:val="24"/>
          <w:szCs w:val="24"/>
          <w:lang w:eastAsia="pl-PL"/>
        </w:rPr>
        <w:t>, cel stały, cel ukazujący się), odległości</w:t>
      </w:r>
      <w:r w:rsidR="007C0336">
        <w:rPr>
          <w:rFonts w:ascii="Times New Roman" w:eastAsia="Times New Roman" w:hAnsi="Times New Roman" w:cs="Times New Roman"/>
          <w:sz w:val="24"/>
          <w:szCs w:val="24"/>
          <w:lang w:eastAsia="pl-PL"/>
        </w:rPr>
        <w:t xml:space="preserve"> do celu, liczby</w:t>
      </w:r>
      <w:r w:rsidRPr="009C632F">
        <w:rPr>
          <w:rFonts w:ascii="Times New Roman" w:eastAsia="Times New Roman" w:hAnsi="Times New Roman" w:cs="Times New Roman"/>
          <w:sz w:val="24"/>
          <w:szCs w:val="24"/>
          <w:lang w:eastAsia="pl-PL"/>
        </w:rPr>
        <w:t xml:space="preserve"> nabojów, czasie strzelania, postawie strzeleckiej</w:t>
      </w:r>
      <w:r w:rsidR="007C0336">
        <w:rPr>
          <w:rFonts w:ascii="Times New Roman" w:eastAsia="Times New Roman" w:hAnsi="Times New Roman" w:cs="Times New Roman"/>
          <w:sz w:val="24"/>
          <w:szCs w:val="24"/>
          <w:lang w:eastAsia="pl-PL"/>
        </w:rPr>
        <w:t xml:space="preserve"> (leżąca, klęcząca, stojąca)</w:t>
      </w:r>
      <w:r w:rsidRPr="009C632F">
        <w:rPr>
          <w:rFonts w:ascii="Times New Roman" w:eastAsia="Times New Roman" w:hAnsi="Times New Roman" w:cs="Times New Roman"/>
          <w:sz w:val="24"/>
          <w:szCs w:val="24"/>
          <w:lang w:eastAsia="pl-PL"/>
        </w:rPr>
        <w:t>, rodzaju ognia</w:t>
      </w:r>
      <w:r w:rsidR="007C0336">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9C632F">
        <w:rPr>
          <w:rFonts w:ascii="Times New Roman" w:eastAsia="Times New Roman" w:hAnsi="Times New Roman" w:cs="Times New Roman"/>
          <w:sz w:val="24"/>
          <w:szCs w:val="24"/>
          <w:lang w:eastAsia="pl-PL"/>
        </w:rPr>
        <w:t xml:space="preserve"> itp.;</w:t>
      </w:r>
    </w:p>
    <w:p w14:paraId="24B446F5" w14:textId="37D61CCE"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wykorzystanych w zadaniu), liczbę sztuk broni palnej planowanej do zabezpieczenia zajęć z podziałem na broń krótką oraz broń długą, liczbę instruktorów prowadzących szkolenie na poszczególnych podpunktach nauczania.</w:t>
      </w:r>
    </w:p>
    <w:p w14:paraId="3312EC90"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3AC92F3"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 xml:space="preserve">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14:paraId="33F0846B"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Pr>
          <w:rFonts w:ascii="Times New Roman" w:eastAsia="Times New Roman" w:hAnsi="Times New Roman" w:cs="Times New Roman"/>
          <w:sz w:val="24"/>
          <w:szCs w:val="24"/>
          <w:lang w:eastAsia="pl-PL"/>
        </w:rPr>
        <w:t xml:space="preserve">smycz (cena) </w:t>
      </w:r>
      <w:r w:rsidRPr="009C3983">
        <w:rPr>
          <w:rFonts w:ascii="Times New Roman" w:eastAsia="Times New Roman" w:hAnsi="Times New Roman" w:cs="Times New Roman"/>
          <w:sz w:val="24"/>
          <w:szCs w:val="24"/>
          <w:lang w:eastAsia="pl-PL"/>
        </w:rPr>
        <w:t>itp.</w:t>
      </w:r>
    </w:p>
    <w:p w14:paraId="31E31352" w14:textId="65EA37C3" w:rsidR="00EA4482" w:rsidRPr="00EA4482"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W przypadku realizacji szkolenia strzelec</w:t>
      </w:r>
      <w:r w:rsidR="003753AA">
        <w:rPr>
          <w:rFonts w:ascii="Times New Roman" w:eastAsia="Times New Roman" w:hAnsi="Times New Roman" w:cs="Times New Roman"/>
          <w:sz w:val="24"/>
          <w:szCs w:val="24"/>
          <w:lang w:eastAsia="pl-PL"/>
        </w:rPr>
        <w:t xml:space="preserve">kiego oferent jest zobowiązany </w:t>
      </w:r>
      <w:r w:rsidRPr="00EA4482">
        <w:rPr>
          <w:rFonts w:ascii="Times New Roman" w:eastAsia="Times New Roman" w:hAnsi="Times New Roman" w:cs="Times New Roman"/>
          <w:sz w:val="24"/>
          <w:szCs w:val="24"/>
          <w:lang w:eastAsia="pl-PL"/>
        </w:rPr>
        <w:t>w sekcji 6 „Kalkulacja kosztów” o wskazanie składowych kosztu przeprow</w:t>
      </w:r>
      <w:r w:rsidR="003753AA">
        <w:rPr>
          <w:rFonts w:ascii="Times New Roman" w:eastAsia="Times New Roman" w:hAnsi="Times New Roman" w:cs="Times New Roman"/>
          <w:sz w:val="24"/>
          <w:szCs w:val="24"/>
          <w:lang w:eastAsia="pl-PL"/>
        </w:rPr>
        <w:t>adzenia szkolenia strzeleckiego</w:t>
      </w:r>
      <w:r w:rsidR="003753AA">
        <w:rPr>
          <w:rFonts w:ascii="Times New Roman" w:eastAsia="Times New Roman" w:hAnsi="Times New Roman" w:cs="Times New Roman"/>
          <w:sz w:val="24"/>
          <w:szCs w:val="24"/>
          <w:lang w:eastAsia="pl-PL"/>
        </w:rPr>
        <w:br/>
      </w:r>
      <w:r w:rsidRPr="00EA4482">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14B727B2"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14:paraId="517A95DB"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14:paraId="66D3C341"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lastRenderedPageBreak/>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14:paraId="7DB3B0DA"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14:paraId="719494F3" w14:textId="2AB75CA4"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 xml:space="preserve">w elektronicznym formularzu oferty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14:paraId="6C2334EC"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pozostałych środków finansowych;</w:t>
      </w:r>
    </w:p>
    <w:p w14:paraId="1DB22B50"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14:paraId="57344CFD" w14:textId="77777777"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14:paraId="0C7A7735"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EF1F266"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14:paraId="22ED29D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14:paraId="7F6A0D04"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77777777"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14:paraId="7AF7BC3A" w14:textId="77777777"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14:paraId="0CFD054B" w14:textId="2EAE1252"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ko oddzielna pozycja kosztowa w</w:t>
      </w:r>
      <w:r w:rsidRPr="009C3983">
        <w:rPr>
          <w:rFonts w:ascii="Times New Roman" w:eastAsia="Times New Roman" w:hAnsi="Times New Roman" w:cs="Times New Roman"/>
          <w:bCs/>
          <w:sz w:val="24"/>
          <w:szCs w:val="24"/>
          <w:lang w:eastAsia="pl-PL"/>
        </w:rPr>
        <w:t xml:space="preserve"> danym rodzaju kosztu. </w:t>
      </w:r>
    </w:p>
    <w:p w14:paraId="61C0CA69" w14:textId="7B292778"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 xml:space="preserve">ania publicznego </w:t>
      </w:r>
      <w:r w:rsidR="00EA70B7" w:rsidRPr="009C3983">
        <w:rPr>
          <w:rFonts w:ascii="Times New Roman" w:eastAsia="Times New Roman" w:hAnsi="Times New Roman" w:cs="Times New Roman"/>
          <w:bCs/>
          <w:sz w:val="24"/>
          <w:szCs w:val="24"/>
          <w:lang w:eastAsia="pl-PL"/>
        </w:rPr>
        <w:lastRenderedPageBreak/>
        <w:t>(np.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 xml:space="preserve">koszt wynajęcia danej rzeczy)i </w:t>
      </w:r>
      <w:r w:rsidRPr="009C3983">
        <w:rPr>
          <w:rFonts w:ascii="Times New Roman" w:eastAsia="Times New Roman" w:hAnsi="Times New Roman" w:cs="Times New Roman"/>
          <w:bCs/>
          <w:sz w:val="24"/>
          <w:szCs w:val="24"/>
          <w:lang w:eastAsia="pl-PL"/>
        </w:rPr>
        <w:t xml:space="preserve">musi odpowiadać cenom rynkowym. </w:t>
      </w:r>
    </w:p>
    <w:p w14:paraId="3C2218E1" w14:textId="6EE08DC9"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10 namiotów, zgodnie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14:paraId="2C58E3BC" w14:textId="77777777" w:rsidR="0054677C" w:rsidRPr="009C3983"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14:paraId="5E27916C"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Pr>
          <w:rFonts w:ascii="Times New Roman" w:eastAsia="Times New Roman" w:hAnsi="Times New Roman" w:cs="Times New Roman"/>
          <w:sz w:val="24"/>
          <w:szCs w:val="24"/>
          <w:lang w:eastAsia="pl-PL"/>
        </w:rPr>
        <w:br/>
      </w:r>
      <w:r w:rsidRPr="009C3983">
        <w:rPr>
          <w:rFonts w:ascii="Times New Roman" w:eastAsia="Times New Roman" w:hAnsi="Times New Roman" w:cs="Times New Roman"/>
          <w:sz w:val="24"/>
          <w:szCs w:val="24"/>
          <w:lang w:eastAsia="pl-PL"/>
        </w:rPr>
        <w:t>z wyłączeniem pomieszczeń technicznych,</w:t>
      </w:r>
    </w:p>
    <w:p w14:paraId="19938019"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14:paraId="4AA60092"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14:paraId="5D70B170"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14:paraId="7986464F" w14:textId="77777777" w:rsidR="0054677C" w:rsidRPr="009C3983"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766C6C">
        <w:rPr>
          <w:rFonts w:ascii="Times New Roman" w:hAnsi="Times New Roman"/>
          <w:i/>
          <w:sz w:val="24"/>
        </w:rPr>
        <w:t>dostępności</w:t>
      </w:r>
      <w:r w:rsidRPr="009C3983">
        <w:rPr>
          <w:rFonts w:ascii="Times New Roman" w:eastAsia="Times New Roman" w:hAnsi="Times New Roman" w:cs="Times New Roman"/>
          <w:sz w:val="24"/>
          <w:szCs w:val="24"/>
          <w:lang w:eastAsia="pl-PL"/>
        </w:rPr>
        <w:t xml:space="preserve"> informacyjno-komunikacyjnej:</w:t>
      </w:r>
    </w:p>
    <w:p w14:paraId="2F443073"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14:paraId="2B9504D6"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14:paraId="5C3C74F5" w14:textId="77777777" w:rsidR="0054677C" w:rsidRPr="009C3983"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zapewnienie, na wniosek osoby ze szczególnymi potrzebami, komunikacji z podmiotem publicznym w formie określonej w tym wniosku;</w:t>
      </w:r>
    </w:p>
    <w:p w14:paraId="165FB825"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15F14A3"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Pr>
          <w:rFonts w:ascii="Times New Roman" w:hAnsi="Times New Roman" w:cs="Times New Roman"/>
          <w:sz w:val="24"/>
          <w:szCs w:val="24"/>
        </w:rPr>
        <w:br/>
      </w:r>
      <w:r w:rsidRPr="009C3983">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Pr>
          <w:rFonts w:ascii="Times New Roman" w:hAnsi="Times New Roman" w:cs="Times New Roman"/>
          <w:sz w:val="24"/>
          <w:szCs w:val="24"/>
        </w:rPr>
        <w:br/>
      </w:r>
      <w:r w:rsidRPr="009C3983">
        <w:rPr>
          <w:rFonts w:ascii="Times New Roman" w:hAnsi="Times New Roman" w:cs="Times New Roman"/>
          <w:sz w:val="24"/>
          <w:szCs w:val="24"/>
        </w:rPr>
        <w:t>w ogłoszeniu otwartego konkursu ofert. Załącznikami mogą być tylko pliki w formacie pdf lub jpg i muszą być czytelne.</w:t>
      </w:r>
    </w:p>
    <w:p w14:paraId="4A7A4CD1" w14:textId="218A13E7"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obowiązek przekazania 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14:paraId="50E1BF26" w14:textId="77777777"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t>z zaznaczeniem pełnionej funkcji</w:t>
      </w:r>
      <w:r w:rsidRPr="009C3983">
        <w:rPr>
          <w:rFonts w:ascii="Times New Roman" w:eastAsia="Times New Roman" w:hAnsi="Times New Roman" w:cs="Times New Roman"/>
          <w:bCs/>
          <w:sz w:val="24"/>
          <w:szCs w:val="24"/>
          <w:lang w:eastAsia="pl-PL"/>
        </w:rPr>
        <w:t xml:space="preserve">). </w:t>
      </w:r>
    </w:p>
    <w:p w14:paraId="5D308856" w14:textId="77777777"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14:paraId="29EB3B43" w14:textId="77777777"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14:paraId="404D4205" w14:textId="77777777"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14:paraId="44520D1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14:paraId="1ACC11C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14:paraId="21D1E505"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14:paraId="0C4BA45F"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14:paraId="4CED82CA" w14:textId="77777777" w:rsidR="0054677C"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14:paraId="4EBF54A7" w14:textId="77777777"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1"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14:paraId="1D1F5945" w14:textId="71E4117B"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14:paraId="56B0744C" w14:textId="1A8C50CD"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14:paraId="4A6A6558" w14:textId="77777777"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0FC67EC0"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 xml:space="preserve">wersji papierowej oraz podpisać ją przez osoby upoważnione do składania oświadczeń woli </w:t>
      </w:r>
      <w:r w:rsidR="003753AA">
        <w:rPr>
          <w:rFonts w:ascii="Times New Roman" w:hAnsi="Times New Roman" w:cs="Times New Roman"/>
          <w:sz w:val="24"/>
          <w:szCs w:val="24"/>
        </w:rPr>
        <w:br/>
      </w:r>
      <w:r w:rsidRPr="009C3983">
        <w:rPr>
          <w:rFonts w:ascii="Times New Roman" w:hAnsi="Times New Roman" w:cs="Times New Roman"/>
          <w:sz w:val="24"/>
          <w:szCs w:val="24"/>
        </w:rPr>
        <w:t>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14:paraId="2767797C" w14:textId="77777777"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14:paraId="47AC4577" w14:textId="33F86639"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14:paraId="36F1C1A5"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14:paraId="739EA17E"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14:paraId="27A654B6" w14:textId="5B76697A"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2"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14:paraId="0670C5E3" w14:textId="77777777"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14:paraId="2F644E7D" w14:textId="77777777"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14:paraId="3623CDA7" w14:textId="442935AB" w:rsidR="00BB7F62" w:rsidRPr="009C3983" w:rsidRDefault="00BD5B3D" w:rsidP="003753AA">
      <w:pPr>
        <w:pStyle w:val="xmsolistparagraph"/>
        <w:numPr>
          <w:ilvl w:val="1"/>
          <w:numId w:val="49"/>
        </w:numPr>
        <w:shd w:val="clear" w:color="auto" w:fill="FFFFFF"/>
        <w:spacing w:before="60" w:beforeAutospacing="0" w:after="60" w:afterAutospacing="0"/>
        <w:ind w:left="709" w:hanging="284"/>
        <w:jc w:val="both"/>
      </w:pPr>
      <w:r>
        <w:rPr>
          <w:b/>
          <w:bCs/>
        </w:rPr>
        <w:br w:type="column"/>
      </w:r>
      <w:r w:rsidR="00350EAA" w:rsidRPr="009C3983">
        <w:rPr>
          <w:b/>
          <w:bCs/>
        </w:rPr>
        <w:lastRenderedPageBreak/>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00350EAA" w:rsidRPr="009C3983">
        <w:t>ty</w:t>
      </w:r>
      <w:r w:rsidR="00F32BFE" w:rsidRPr="009C3983">
        <w:t>m:</w:t>
      </w:r>
    </w:p>
    <w:p w14:paraId="16955B0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przejrzystość opisu zadania publicznego oraz jego spójność z pozostałymi elementami oferty,</w:t>
      </w:r>
    </w:p>
    <w:p w14:paraId="7AD11F4F"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14:paraId="43AB13C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14:paraId="1521CF46"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14:paraId="4D196315"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14:paraId="61FAEE60"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14:paraId="7297B93B"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14:paraId="41A9FCE7"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14:paraId="3157F61F"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14:paraId="1689D2B0"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14:paraId="40647218"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14:paraId="6879D97C"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14:paraId="259950ED"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14:paraId="05C256A3"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14:paraId="0B826A15"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14:paraId="252C6A51"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14:paraId="33F7723A"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14:paraId="36E5FBE1"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14:paraId="2FFCB44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14:paraId="0C9D54A6" w14:textId="77777777"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14:paraId="0AC52F03" w14:textId="77777777"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14:paraId="49A93D3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14:paraId="7C9F1B02"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14:paraId="7EDC115C" w14:textId="77777777"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14:paraId="5B92FD84"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14:paraId="31149DF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14:paraId="7EFD3E4F"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14:paraId="544C4945" w14:textId="77777777"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14:paraId="0DA3BD8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lastRenderedPageBreak/>
        <w:t>wysokość wkładu rzeczowego oraz dysponowanie odpowiednimi zasobami materialnymi, adekwatnymi do realizacji zadania publicznego,</w:t>
      </w:r>
    </w:p>
    <w:p w14:paraId="5DAB89C3"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osobowego oraz udział świadczeń wolontariuszy i pracy społecznej wykwalifikowanych członków w realizacji merytorycznej części zadania.</w:t>
      </w:r>
    </w:p>
    <w:p w14:paraId="18D0D8E1" w14:textId="68B9662D"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14:paraId="01BF9799"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14:paraId="2E277ADC"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14:paraId="3BA11F31" w14:textId="77777777"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3"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14:paraId="2F368068" w14:textId="134CEFCE"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14:paraId="58E8D4F2"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4"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14:paraId="773E2678"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14:paraId="6BDB9998" w14:textId="77777777"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14:paraId="62A04903" w14:textId="77777777"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14:paraId="294FB7FE" w14:textId="09985B5A"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2499548E" w:rsidR="0054677C" w:rsidRPr="00696D24" w:rsidRDefault="00BD5B3D"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br w:type="column"/>
      </w:r>
      <w:r w:rsidR="0054677C" w:rsidRPr="00696D24">
        <w:rPr>
          <w:rFonts w:ascii="Times New Roman" w:eastAsia="Times New Roman" w:hAnsi="Times New Roman" w:cs="Times New Roman"/>
          <w:bCs/>
          <w:sz w:val="24"/>
          <w:szCs w:val="24"/>
          <w:lang w:eastAsia="pl-PL"/>
        </w:rPr>
        <w:lastRenderedPageBreak/>
        <w:t xml:space="preserve">w przypadku gdy oferta wymaga aktualizacji – zaktualizowana wersja oferty lub zaktualizowane jej poszczególne elementy, tj.: </w:t>
      </w:r>
    </w:p>
    <w:p w14:paraId="5935524C"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syntetyczny opis zadania,</w:t>
      </w:r>
    </w:p>
    <w:p w14:paraId="6DA32438"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14:paraId="7EC12354" w14:textId="77777777"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14:paraId="52754673"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14:paraId="79EF0AB0" w14:textId="34F530F0"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14:paraId="6279F074"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14:paraId="7B0A8F58"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14:paraId="5F2A10D0" w14:textId="77777777"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14:paraId="3A580EF3" w14:textId="1F980B32"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14:paraId="78AA54E6"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14:paraId="3987F64A" w14:textId="26F250F0"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7777777"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14:paraId="1426FFEC" w14:textId="52F35E27" w:rsidR="0054677C" w:rsidRPr="004E3B39"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Zmiana umowy: </w:t>
      </w:r>
    </w:p>
    <w:p w14:paraId="3734AB5F"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14:paraId="7A9F1C8C"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14:paraId="45171A2D" w14:textId="3917BD83"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14:paraId="23D11B54" w14:textId="77777777" w:rsidR="00EA4482"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zmiany umowy dokonanej w formie pisemnej:</w:t>
      </w:r>
    </w:p>
    <w:p w14:paraId="28123671" w14:textId="77777777" w:rsidR="00EA4482"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zmiana </w:t>
      </w:r>
      <w:r w:rsidRPr="00467A0C">
        <w:rPr>
          <w:rFonts w:ascii="Times New Roman" w:eastAsia="Times New Roman" w:hAnsi="Times New Roman" w:cs="Times New Roman"/>
          <w:sz w:val="24"/>
          <w:szCs w:val="24"/>
          <w:lang w:eastAsia="pl-PL"/>
        </w:rPr>
        <w:t>terminów w harmonogramie działań, pod warunkiem że nie naruszają one terminu realizacji tego zadania</w:t>
      </w:r>
      <w:r>
        <w:rPr>
          <w:rFonts w:ascii="Times New Roman" w:eastAsia="Times New Roman" w:hAnsi="Times New Roman" w:cs="Times New Roman"/>
          <w:sz w:val="24"/>
          <w:szCs w:val="24"/>
          <w:lang w:eastAsia="pl-PL"/>
        </w:rPr>
        <w:t>,</w:t>
      </w:r>
    </w:p>
    <w:p w14:paraId="5DBF471E" w14:textId="77777777" w:rsidR="00EA4482" w:rsidRDefault="00EA4482" w:rsidP="00EA4482">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wnie</w:t>
      </w:r>
      <w:r>
        <w:rPr>
          <w:rFonts w:ascii="Times New Roman" w:eastAsia="Times New Roman" w:hAnsi="Times New Roman" w:cs="Times New Roman"/>
          <w:sz w:val="24"/>
          <w:szCs w:val="24"/>
          <w:lang w:eastAsia="pl-PL"/>
        </w:rPr>
        <w:t>sienie</w:t>
      </w:r>
      <w:r w:rsidRPr="000E358F">
        <w:rPr>
          <w:rFonts w:ascii="Times New Roman" w:eastAsia="Times New Roman" w:hAnsi="Times New Roman" w:cs="Times New Roman"/>
          <w:sz w:val="24"/>
          <w:szCs w:val="24"/>
          <w:lang w:eastAsia="pl-PL"/>
        </w:rPr>
        <w:t xml:space="preserve"> do</w:t>
      </w:r>
      <w:r>
        <w:rPr>
          <w:rFonts w:ascii="Times New Roman" w:eastAsia="Times New Roman" w:hAnsi="Times New Roman" w:cs="Times New Roman"/>
          <w:sz w:val="24"/>
          <w:szCs w:val="24"/>
          <w:lang w:eastAsia="pl-PL"/>
        </w:rPr>
        <w:t xml:space="preserve"> realizowanego zadania dodatkowych</w:t>
      </w:r>
      <w:r w:rsidRPr="000E358F">
        <w:rPr>
          <w:rFonts w:ascii="Times New Roman" w:eastAsia="Times New Roman" w:hAnsi="Times New Roman" w:cs="Times New Roman"/>
          <w:sz w:val="24"/>
          <w:szCs w:val="24"/>
          <w:lang w:eastAsia="pl-PL"/>
        </w:rPr>
        <w:t xml:space="preserve"> środk</w:t>
      </w:r>
      <w:r>
        <w:rPr>
          <w:rFonts w:ascii="Times New Roman" w:eastAsia="Times New Roman" w:hAnsi="Times New Roman" w:cs="Times New Roman"/>
          <w:sz w:val="24"/>
          <w:szCs w:val="24"/>
          <w:lang w:eastAsia="pl-PL"/>
        </w:rPr>
        <w:t>ów</w:t>
      </w:r>
      <w:r w:rsidRPr="000E358F">
        <w:rPr>
          <w:rFonts w:ascii="Times New Roman" w:eastAsia="Times New Roman" w:hAnsi="Times New Roman" w:cs="Times New Roman"/>
          <w:sz w:val="24"/>
          <w:szCs w:val="24"/>
          <w:lang w:eastAsia="pl-PL"/>
        </w:rPr>
        <w:t xml:space="preserve"> finansow</w:t>
      </w:r>
      <w:r>
        <w:rPr>
          <w:rFonts w:ascii="Times New Roman" w:eastAsia="Times New Roman" w:hAnsi="Times New Roman" w:cs="Times New Roman"/>
          <w:sz w:val="24"/>
          <w:szCs w:val="24"/>
          <w:lang w:eastAsia="pl-PL"/>
        </w:rPr>
        <w:t>ych;</w:t>
      </w:r>
    </w:p>
    <w:p w14:paraId="5D3F9DA8" w14:textId="77777777" w:rsidR="00EA4482" w:rsidRPr="00467A0C"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467A0C">
        <w:rPr>
          <w:rFonts w:ascii="Times New Roman" w:eastAsia="Times New Roman" w:hAnsi="Times New Roman" w:cs="Times New Roman"/>
          <w:sz w:val="24"/>
          <w:szCs w:val="24"/>
          <w:lang w:eastAsia="pl-PL"/>
        </w:rPr>
        <w:t xml:space="preserve">stosowna informacja o </w:t>
      </w:r>
      <w:r>
        <w:rPr>
          <w:rFonts w:ascii="Times New Roman" w:eastAsia="Times New Roman" w:hAnsi="Times New Roman" w:cs="Times New Roman"/>
          <w:sz w:val="24"/>
          <w:szCs w:val="24"/>
          <w:lang w:eastAsia="pl-PL"/>
        </w:rPr>
        <w:t xml:space="preserve">zmianach, o których mowa w pkt 4, </w:t>
      </w:r>
      <w:r w:rsidRPr="00467A0C">
        <w:rPr>
          <w:rFonts w:ascii="Times New Roman" w:eastAsia="Times New Roman" w:hAnsi="Times New Roman" w:cs="Times New Roman"/>
          <w:sz w:val="24"/>
          <w:szCs w:val="24"/>
          <w:lang w:eastAsia="pl-PL"/>
        </w:rPr>
        <w:t>musi zostać zawarta w sprawozdaniu z realizacji zadania publicznego;</w:t>
      </w:r>
    </w:p>
    <w:p w14:paraId="6F5605ED" w14:textId="77777777"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14:paraId="522E3F7F" w14:textId="77777777"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14:paraId="5346C247" w14:textId="57D3B6CA"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i </w:t>
      </w:r>
      <w:r w:rsidRPr="004E3B39">
        <w:rPr>
          <w:rFonts w:ascii="Times New Roman" w:hAnsi="Times New Roman" w:cs="Times New Roman"/>
          <w:i/>
          <w:iCs/>
          <w:sz w:val="24"/>
          <w:szCs w:val="24"/>
        </w:rPr>
        <w:t xml:space="preserve">dofinansowane z budżetu państwa lub </w:t>
      </w:r>
      <w:r w:rsidR="003753AA">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14:paraId="5C980125" w14:textId="4CEA98A0"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14:paraId="4E70E319" w14:textId="5EEE1182"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14:paraId="5BC51D2F" w14:textId="77777777" w:rsidR="0054677C" w:rsidRPr="004E3B39" w:rsidRDefault="0054677C" w:rsidP="00766C6C">
      <w:pPr>
        <w:numPr>
          <w:ilvl w:val="0"/>
          <w:numId w:val="40"/>
        </w:numPr>
        <w:spacing w:after="0" w:line="240" w:lineRule="auto"/>
        <w:ind w:left="567"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lastRenderedPageBreak/>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14:paraId="33FD6B84"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14:paraId="1C127FD2"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14:paraId="0CBE5F1A"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miejsce realizacji zadania publicznego,</w:t>
      </w:r>
    </w:p>
    <w:p w14:paraId="7E532AA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14:paraId="579944E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14:paraId="2DF631B5"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14:paraId="58DDBF06"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14:paraId="4DF633F4" w14:textId="77777777" w:rsidR="0054677C"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14:paraId="7933EB42" w14:textId="77777777"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14:paraId="57D53817"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14:paraId="29D5A09A"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77777777"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14:paraId="36E58761" w14:textId="6E228AD4"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14:paraId="1E8776D9" w14:textId="2A3BFDAF"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w:t>
      </w:r>
      <w:r w:rsidR="00B85E48">
        <w:rPr>
          <w:rFonts w:ascii="Times New Roman" w:hAnsi="Times New Roman" w:cs="Times New Roman"/>
          <w:sz w:val="24"/>
          <w:szCs w:val="24"/>
        </w:rPr>
        <w:t xml:space="preserve"> w zależności od wskazanego w Ogłoszeniu Konkursowym</w:t>
      </w:r>
      <w:r w:rsidRPr="00E826E8">
        <w:rPr>
          <w:rFonts w:ascii="Times New Roman" w:hAnsi="Times New Roman" w:cs="Times New Roman"/>
          <w:sz w:val="24"/>
          <w:szCs w:val="24"/>
        </w:rPr>
        <w:t xml:space="preserve">)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bookmarkStart w:id="0" w:name="_GoBack"/>
      <w:bookmarkEnd w:id="0"/>
    </w:p>
    <w:p w14:paraId="4DE717CE" w14:textId="77777777"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14:paraId="358923C9" w14:textId="77777777"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14:paraId="692EA9B6" w14:textId="77777777"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14:paraId="3E31A733" w14:textId="77777777"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14:paraId="115CDA46"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14:paraId="322E690D"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w:t>
      </w:r>
      <w:r w:rsidRPr="009D04D0">
        <w:rPr>
          <w:rFonts w:ascii="Times New Roman" w:eastAsia="Times New Roman" w:hAnsi="Times New Roman" w:cs="Times New Roman"/>
          <w:sz w:val="24"/>
          <w:szCs w:val="24"/>
          <w:lang w:eastAsia="pl-PL"/>
        </w:rPr>
        <w:lastRenderedPageBreak/>
        <w:t xml:space="preserve">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14:paraId="3980E559"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14:paraId="20EB6811"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14:paraId="02041AC3" w14:textId="77777777"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14:paraId="7283625C"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14:paraId="3561541E" w14:textId="7D69BF12"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14:paraId="71E4D4A4" w14:textId="7777777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14:paraId="72BE9E4C" w14:textId="5CD4153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14:paraId="43B41D36" w14:textId="77777777"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14:paraId="6FD167CC" w14:textId="2D02C5AE"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z ofertą oraz zaktualizowanymi, stosownie do przyznanej dotacji, harmonogramem </w:t>
      </w:r>
      <w:r w:rsidR="003753AA">
        <w:rPr>
          <w:rFonts w:ascii="Times New Roman" w:hAnsi="Times New Roman" w:cs="Times New Roman"/>
          <w:sz w:val="24"/>
          <w:szCs w:val="24"/>
        </w:rPr>
        <w:br/>
      </w:r>
      <w:r w:rsidRPr="009D04D0">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14:paraId="4F87EC61"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14:paraId="2C84150A" w14:textId="77777777"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w:t>
      </w:r>
      <w:r w:rsidR="003753AA">
        <w:rPr>
          <w:rFonts w:ascii="Times New Roman" w:eastAsia="Times New Roman" w:hAnsi="Times New Roman" w:cs="Times New Roman"/>
          <w:b/>
          <w:bCs/>
          <w:sz w:val="24"/>
          <w:szCs w:val="24"/>
          <w:lang w:eastAsia="pl-PL"/>
        </w:rPr>
        <w:br/>
      </w:r>
      <w:r w:rsidRPr="009D04D0">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14:paraId="7501FE94"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14:paraId="6890650E" w14:textId="190AD816"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14:paraId="0681BC81"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zgodne ze szczegółowymi wytycznymi określonymi w niniejszym Regulaminie;</w:t>
      </w:r>
    </w:p>
    <w:p w14:paraId="60AEE717"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14:paraId="43536F38" w14:textId="3B932902" w:rsidR="0054677C" w:rsidRPr="00BD5B3D"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D5B3D">
        <w:rPr>
          <w:rFonts w:ascii="Times New Roman" w:eastAsia="Times New Roman" w:hAnsi="Times New Roman" w:cs="Times New Roman"/>
          <w:b/>
          <w:sz w:val="24"/>
          <w:szCs w:val="24"/>
          <w:lang w:eastAsia="pl-PL"/>
        </w:rPr>
        <w:t>Koszty niekwalifikowa</w:t>
      </w:r>
      <w:r w:rsidR="00FF6E56" w:rsidRPr="00BD5B3D">
        <w:rPr>
          <w:rFonts w:ascii="Times New Roman" w:eastAsia="Times New Roman" w:hAnsi="Times New Roman" w:cs="Times New Roman"/>
          <w:b/>
          <w:sz w:val="24"/>
          <w:szCs w:val="24"/>
          <w:lang w:eastAsia="pl-PL"/>
        </w:rPr>
        <w:t>l</w:t>
      </w:r>
      <w:r w:rsidRPr="00BD5B3D">
        <w:rPr>
          <w:rFonts w:ascii="Times New Roman" w:eastAsia="Times New Roman" w:hAnsi="Times New Roman" w:cs="Times New Roman"/>
          <w:b/>
          <w:sz w:val="24"/>
          <w:szCs w:val="24"/>
          <w:lang w:eastAsia="pl-PL"/>
        </w:rPr>
        <w:t xml:space="preserve">ne – koszty pokryte zarówno z dotacji, jak również </w:t>
      </w:r>
      <w:r w:rsidRPr="00BD5B3D">
        <w:rPr>
          <w:rFonts w:ascii="Times New Roman" w:eastAsia="Times New Roman" w:hAnsi="Times New Roman" w:cs="Times New Roman"/>
          <w:b/>
          <w:bCs/>
          <w:sz w:val="24"/>
          <w:szCs w:val="24"/>
          <w:lang w:eastAsia="pl-PL"/>
        </w:rPr>
        <w:t>i ze środków finansowych innych niż dotacja</w:t>
      </w:r>
      <w:r w:rsidRPr="00BD5B3D">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544FF750"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w:t>
      </w:r>
      <w:r w:rsidR="003753AA">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14:paraId="7BBE51B2"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14:paraId="4F512208" w14:textId="77777777"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14:paraId="76937D39"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14:paraId="1337D844"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14:paraId="60705330"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14:paraId="503431E7"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14:paraId="7D6B401C"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14:paraId="0E67B6D2"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14:paraId="3BDD5634" w14:textId="76939D3B"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14:paraId="36458790"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lastRenderedPageBreak/>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2E5CB7E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9F05538"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14:paraId="0364A95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14:paraId="47C1D9A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14:paraId="72C7D473" w14:textId="77777777"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772E387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14:paraId="4339DEDD"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14:paraId="1E279AD4" w14:textId="1803C990"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14:paraId="706B88F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14:paraId="687320CF"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14:paraId="23BE8961" w14:textId="0769E6BE" w:rsidR="00E35247" w:rsidRPr="009D04D0" w:rsidRDefault="00EA4482"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wydania i zużycia amunicji </w:t>
      </w:r>
      <w:r>
        <w:rPr>
          <w:rFonts w:ascii="Times New Roman" w:eastAsia="Times New Roman" w:hAnsi="Times New Roman" w:cs="Times New Roman"/>
          <w:sz w:val="24"/>
          <w:szCs w:val="24"/>
          <w:lang w:eastAsia="pl-PL"/>
        </w:rPr>
        <w:t>zawierający</w:t>
      </w:r>
      <w:r w:rsidRPr="00E352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informację o liczbie</w:t>
      </w:r>
      <w:r w:rsidRPr="00E35247">
        <w:rPr>
          <w:rFonts w:ascii="Times New Roman" w:eastAsia="Times New Roman" w:hAnsi="Times New Roman" w:cs="Times New Roman"/>
          <w:sz w:val="24"/>
          <w:szCs w:val="24"/>
          <w:lang w:eastAsia="pl-PL"/>
        </w:rPr>
        <w:t xml:space="preserve"> i rodzaju zużytej amunicji przez każdego z uczestników, potwierdzon</w:t>
      </w:r>
      <w:r>
        <w:rPr>
          <w:rFonts w:ascii="Times New Roman" w:eastAsia="Times New Roman" w:hAnsi="Times New Roman" w:cs="Times New Roman"/>
          <w:sz w:val="24"/>
          <w:szCs w:val="24"/>
          <w:lang w:eastAsia="pl-PL"/>
        </w:rPr>
        <w:t>y</w:t>
      </w:r>
      <w:r w:rsidRPr="00E35247">
        <w:rPr>
          <w:rFonts w:ascii="Times New Roman" w:eastAsia="Times New Roman" w:hAnsi="Times New Roman" w:cs="Times New Roman"/>
          <w:sz w:val="24"/>
          <w:szCs w:val="24"/>
          <w:lang w:eastAsia="pl-PL"/>
        </w:rPr>
        <w:t xml:space="preserve"> własnoręcznym podpisem szkolonego</w:t>
      </w:r>
      <w:r w:rsidR="0054677C" w:rsidRPr="009D04D0">
        <w:rPr>
          <w:rFonts w:ascii="Times New Roman" w:eastAsia="Times New Roman" w:hAnsi="Times New Roman" w:cs="Times New Roman"/>
          <w:sz w:val="24"/>
          <w:szCs w:val="24"/>
          <w:lang w:eastAsia="pl-PL"/>
        </w:rPr>
        <w:t>;</w:t>
      </w:r>
    </w:p>
    <w:p w14:paraId="5FA92275"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14:paraId="5086C2C7"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14:paraId="5CEB24EF" w14:textId="168EE23A"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14:paraId="43F4BA18"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14:paraId="1E93F952"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14:paraId="2DD08705" w14:textId="77777777"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materiały dokumentujące działania promocyjne w postaci ulotek, plakatów, artykułów umieszczonych w </w:t>
      </w:r>
      <w:proofErr w:type="spellStart"/>
      <w:r w:rsidRPr="009D04D0">
        <w:rPr>
          <w:rFonts w:ascii="Times New Roman" w:eastAsia="Times New Roman" w:hAnsi="Times New Roman" w:cs="Times New Roman"/>
          <w:sz w:val="24"/>
          <w:szCs w:val="24"/>
          <w:lang w:eastAsia="pl-PL"/>
        </w:rPr>
        <w:t>internecie</w:t>
      </w:r>
      <w:proofErr w:type="spellEnd"/>
      <w:r w:rsidRPr="009D04D0">
        <w:rPr>
          <w:rFonts w:ascii="Times New Roman" w:eastAsia="Times New Roman" w:hAnsi="Times New Roman" w:cs="Times New Roman"/>
          <w:sz w:val="24"/>
          <w:szCs w:val="24"/>
          <w:lang w:eastAsia="pl-PL"/>
        </w:rPr>
        <w:t xml:space="preserve"> i mediach społecznościowych dotyczących zadania.</w:t>
      </w:r>
    </w:p>
    <w:p w14:paraId="33D8A88E" w14:textId="02897B54"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14:paraId="19C70BFB" w14:textId="0F0A677A" w:rsidR="008E4289" w:rsidRPr="009D04D0" w:rsidRDefault="00EA4482"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w:t>
      </w:r>
      <w:r>
        <w:rPr>
          <w:rFonts w:ascii="Times New Roman" w:eastAsia="Times New Roman" w:hAnsi="Times New Roman" w:cs="Times New Roman"/>
          <w:bCs/>
          <w:sz w:val="24"/>
          <w:szCs w:val="24"/>
          <w:lang w:eastAsia="pl-PL"/>
        </w:rPr>
        <w:t>,</w:t>
      </w:r>
      <w:r w:rsidRPr="008203E1">
        <w:rPr>
          <w:rFonts w:ascii="Times New Roman" w:eastAsia="Times New Roman" w:hAnsi="Times New Roman" w:cs="Times New Roman"/>
          <w:bCs/>
          <w:sz w:val="24"/>
          <w:szCs w:val="24"/>
          <w:lang w:eastAsia="pl-PL"/>
        </w:rPr>
        <w:t xml:space="preserve"> liczby osób strzelających, liczbę i rodzaj zużytej amunicji, </w:t>
      </w:r>
      <w:r>
        <w:rPr>
          <w:rFonts w:ascii="Times New Roman" w:eastAsia="Times New Roman" w:hAnsi="Times New Roman" w:cs="Times New Roman"/>
          <w:bCs/>
          <w:sz w:val="24"/>
          <w:szCs w:val="24"/>
          <w:lang w:eastAsia="pl-PL"/>
        </w:rPr>
        <w:t xml:space="preserve">liczbę i </w:t>
      </w:r>
      <w:r w:rsidRPr="008203E1">
        <w:rPr>
          <w:rFonts w:ascii="Times New Roman" w:eastAsia="Times New Roman" w:hAnsi="Times New Roman" w:cs="Times New Roman"/>
          <w:bCs/>
          <w:sz w:val="24"/>
          <w:szCs w:val="24"/>
          <w:lang w:eastAsia="pl-PL"/>
        </w:rPr>
        <w:t xml:space="preserve">rodzaj wykorzystanej broni i informację o liczbie </w:t>
      </w:r>
      <w:r>
        <w:rPr>
          <w:rFonts w:ascii="Times New Roman" w:eastAsia="Times New Roman" w:hAnsi="Times New Roman" w:cs="Times New Roman"/>
          <w:bCs/>
          <w:sz w:val="24"/>
          <w:szCs w:val="24"/>
          <w:lang w:eastAsia="pl-PL"/>
        </w:rPr>
        <w:t xml:space="preserve">wykorzystanych </w:t>
      </w:r>
      <w:r w:rsidRPr="008203E1">
        <w:rPr>
          <w:rFonts w:ascii="Times New Roman" w:eastAsia="Times New Roman" w:hAnsi="Times New Roman" w:cs="Times New Roman"/>
          <w:bCs/>
          <w:sz w:val="24"/>
          <w:szCs w:val="24"/>
          <w:lang w:eastAsia="pl-PL"/>
        </w:rPr>
        <w:t>stanowisk strzeleckich</w:t>
      </w:r>
      <w:r w:rsidR="008E4289" w:rsidRPr="009D04D0">
        <w:rPr>
          <w:rFonts w:ascii="Times New Roman" w:eastAsia="Times New Roman" w:hAnsi="Times New Roman" w:cs="Times New Roman"/>
          <w:bCs/>
          <w:sz w:val="24"/>
          <w:szCs w:val="24"/>
          <w:lang w:eastAsia="pl-PL"/>
        </w:rPr>
        <w:t>.</w:t>
      </w:r>
    </w:p>
    <w:p w14:paraId="04235F1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2A5CE7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14:paraId="201E130B" w14:textId="77777777"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14:paraId="2D42A4AF"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14:paraId="6EA2DB3C"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7777777"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66C6C">
        <w:rPr>
          <w:rFonts w:ascii="Times New Roman" w:hAnsi="Times New Roman"/>
          <w:b/>
          <w:sz w:val="24"/>
          <w:highlight w:val="yellow"/>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00FD26BC">
                  <w:rPr>
                    <w:rFonts w:ascii="Times New Roman" w:eastAsia="Times New Roman" w:hAnsi="Times New Roman" w:cs="Times New Roman"/>
                    <w:b/>
                    <w:i/>
                    <w:iCs/>
                    <w:sz w:val="24"/>
                    <w:szCs w:val="24"/>
                    <w:lang w:eastAsia="pl-PL"/>
                  </w:rPr>
                  <w:t>data zawarcia umowy</w:t>
                </w:r>
              </w:sdtContent>
            </w:sdt>
          </w:p>
        </w:tc>
      </w:tr>
      <w:tr w:rsidR="0054677C" w:rsidRPr="009D04D0"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9D04D0" w:rsidRDefault="005129DB"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9D04D0" w:rsidRDefault="005129DB"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9D04D0" w:rsidRDefault="005129DB"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9D04D0" w:rsidRDefault="005129DB"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77777777" w:rsidR="0054677C" w:rsidRPr="009D04D0" w:rsidRDefault="005129DB"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14:paraId="3312E00A" w14:textId="77777777"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77777777" w:rsidR="0054677C" w:rsidRPr="009D04D0" w:rsidRDefault="005129DB"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77777777" w:rsidR="0054677C" w:rsidRPr="009D04D0" w:rsidRDefault="005129DB"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FD26BC">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14:paraId="64F7CFAD"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9D04D0">
                  <w:rPr>
                    <w:rFonts w:ascii="Times New Roman" w:eastAsia="Times New Roman" w:hAnsi="Times New Roman" w:cs="Times New Roman"/>
                    <w:bCs/>
                    <w:i/>
                    <w:sz w:val="24"/>
                    <w:szCs w:val="24"/>
                    <w:lang w:eastAsia="pl-PL"/>
                  </w:rPr>
                  <w:t>…….</w:t>
                </w:r>
              </w:sdtContent>
            </w:sdt>
          </w:p>
        </w:tc>
      </w:tr>
    </w:tbl>
    <w:p w14:paraId="75BA83AC" w14:textId="77777777"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77777777" w:rsidR="0054677C" w:rsidRPr="009D04D0" w:rsidRDefault="005129DB"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FD26BC">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14:paraId="14B9DDC7" w14:textId="77777777" w:rsidR="0054677C" w:rsidRPr="009D04D0" w:rsidRDefault="0054677C" w:rsidP="007F543A">
      <w:pPr>
        <w:spacing w:before="60" w:after="60" w:line="240" w:lineRule="auto"/>
        <w:rPr>
          <w:rFonts w:ascii="Times New Roman" w:hAnsi="Times New Roman" w:cs="Times New Roman"/>
          <w:sz w:val="24"/>
          <w:szCs w:val="24"/>
        </w:rPr>
      </w:pPr>
    </w:p>
    <w:p w14:paraId="397DE699" w14:textId="4FBB8E9F"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Pr>
          <w:rFonts w:ascii="Times New Roman" w:eastAsia="Times New Roman" w:hAnsi="Times New Roman" w:cs="Times New Roman"/>
          <w:bCs/>
          <w:i/>
          <w:sz w:val="24"/>
          <w:szCs w:val="24"/>
          <w:lang w:eastAsia="pl-PL"/>
        </w:rPr>
        <w:br/>
      </w:r>
      <w:r w:rsidRPr="009D04D0">
        <w:rPr>
          <w:rFonts w:ascii="Times New Roman" w:eastAsia="Times New Roman" w:hAnsi="Times New Roman" w:cs="Times New Roman"/>
          <w:bCs/>
          <w:i/>
          <w:sz w:val="24"/>
          <w:szCs w:val="24"/>
          <w:lang w:eastAsia="pl-PL"/>
        </w:rPr>
        <w:t xml:space="preserve">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14:paraId="2E04441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3151A275"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14:paraId="789FE95F"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14:paraId="29C8DCC5"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14:paraId="19CA43C4"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14:paraId="7F9673A4" w14:textId="77777777"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14:paraId="49DF58A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14:paraId="4FBFC6D6"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14:paraId="386EA45C"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14:paraId="07A42E20"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14:paraId="408A26CA"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14:paraId="0EFEF0D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14:paraId="65696F2B"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14:paraId="18DABE6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14:paraId="1AC66F73"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w stosunku do złotego na dzień transakcji.</w:t>
      </w:r>
    </w:p>
    <w:p w14:paraId="65C22391"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14:paraId="744ADACE" w14:textId="77777777"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14:paraId="76B90340" w14:textId="77777777"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14:paraId="4FC8053F" w14:textId="77777777"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766C6C"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0EC5438D"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14:paraId="62F931CD" w14:textId="1A40C110"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14:paraId="0CF87F16" w14:textId="2958A32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3753AA">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14:paraId="66D26E22" w14:textId="1C391189" w:rsidR="0054677C" w:rsidRPr="00766C6C" w:rsidRDefault="0054677C" w:rsidP="00766C6C">
      <w:pPr>
        <w:numPr>
          <w:ilvl w:val="3"/>
          <w:numId w:val="5"/>
        </w:numPr>
        <w:spacing w:before="60" w:after="60" w:line="240" w:lineRule="auto"/>
        <w:ind w:left="284" w:hanging="425"/>
        <w:jc w:val="both"/>
        <w:rPr>
          <w:rFonts w:ascii="Times New Roman" w:hAnsi="Times New Roman"/>
          <w:b/>
          <w:sz w:val="24"/>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14:paraId="31D80377" w14:textId="77777777" w:rsid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77777777"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0916FA9E" w:rsidR="0054677C" w:rsidRPr="00316A0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3B4CFA">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zobowiązany jest do przedstawienia kopii dokumentów </w:t>
      </w:r>
      <w:r>
        <w:rPr>
          <w:rFonts w:ascii="Times New Roman" w:eastAsia="Times New Roman" w:hAnsi="Times New Roman" w:cs="Times New Roman"/>
          <w:sz w:val="24"/>
          <w:szCs w:val="24"/>
          <w:lang w:eastAsia="pl-PL"/>
        </w:rPr>
        <w:t>wskazanych w pkt 6</w:t>
      </w:r>
      <w:r w:rsidRPr="005A5163">
        <w:rPr>
          <w:rFonts w:ascii="Times New Roman" w:eastAsia="Times New Roman" w:hAnsi="Times New Roman" w:cs="Times New Roman"/>
          <w:sz w:val="24"/>
          <w:szCs w:val="24"/>
          <w:lang w:eastAsia="pl-PL"/>
        </w:rPr>
        <w:t xml:space="preserve"> potwierdz</w:t>
      </w:r>
      <w:r>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 takim przypadku ww. dokumenty mogą być przesłane za pośrednictwem serwisu Witkac.pl lub na adres wskazany w pkt </w:t>
      </w:r>
      <w:r>
        <w:rPr>
          <w:rFonts w:ascii="Times New Roman" w:eastAsia="Times New Roman" w:hAnsi="Times New Roman" w:cs="Times New Roman"/>
          <w:sz w:val="24"/>
          <w:szCs w:val="24"/>
          <w:lang w:eastAsia="pl-PL"/>
        </w:rPr>
        <w:t>4</w:t>
      </w:r>
      <w:r w:rsidRPr="005A5163">
        <w:rPr>
          <w:rFonts w:ascii="Times New Roman" w:eastAsia="Times New Roman" w:hAnsi="Times New Roman" w:cs="Times New Roman"/>
          <w:sz w:val="24"/>
          <w:szCs w:val="24"/>
          <w:lang w:eastAsia="pl-PL"/>
        </w:rPr>
        <w:t>.</w:t>
      </w:r>
    </w:p>
    <w:p w14:paraId="59B0165D" w14:textId="77777777" w:rsidR="0054677C" w:rsidRPr="00766C6C" w:rsidRDefault="0054677C" w:rsidP="00B84FE3">
      <w:pPr>
        <w:spacing w:before="60" w:after="60" w:line="240" w:lineRule="auto"/>
        <w:ind w:left="284"/>
        <w:jc w:val="both"/>
        <w:rPr>
          <w:rFonts w:ascii="Times New Roman" w:hAnsi="Times New Roman"/>
          <w:sz w:val="24"/>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14:paraId="5356D004" w14:textId="77777777" w:rsidR="0054677C" w:rsidRP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14:paraId="44770850"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14:paraId="3D17386F" w14:textId="77777777"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14:paraId="3EDCE1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14:paraId="3E8494E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14:paraId="7F51D967" w14:textId="5937D83B"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14:paraId="2068214F" w14:textId="44986239"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14:paraId="55D29B54"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14:paraId="0B9DD83C" w14:textId="24FD0178"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14:paraId="417D2CCB" w14:textId="77777777"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lastRenderedPageBreak/>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14:paraId="7A2C4E05"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14:paraId="0665B531"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192E2D7D"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14:paraId="14C23758" w14:textId="77777777" w:rsidR="0054677C" w:rsidRPr="00766C6C"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14:paraId="04F8F9F3"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14:paraId="348926F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14:paraId="75F6FE1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14:paraId="1F7EEBBC"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752F2C8A" w14:textId="77777777" w:rsidR="003753AA"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0992558C" w:rsidR="0054677C" w:rsidRPr="00204A05"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14:paraId="4A21BDE0" w14:textId="616BFAB3"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 xml:space="preserve">do rozporządzenia </w:t>
      </w:r>
      <w:r w:rsidRPr="00204A05">
        <w:rPr>
          <w:rFonts w:ascii="Times New Roman" w:hAnsi="Times New Roman" w:cs="Times New Roman"/>
          <w:sz w:val="24"/>
          <w:szCs w:val="24"/>
          <w:lang w:eastAsia="pl-PL"/>
        </w:rPr>
        <w:t xml:space="preserve">Przewodniczącego Komitetu Do Spraw Pożytku Publicznego z dnia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 xml:space="preserve">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w:t>
      </w:r>
      <w:r w:rsidR="003753AA">
        <w:rPr>
          <w:rFonts w:ascii="Times New Roman" w:hAnsi="Times New Roman" w:cs="Times New Roman"/>
          <w:sz w:val="24"/>
          <w:szCs w:val="24"/>
          <w:lang w:eastAsia="pl-PL"/>
        </w:rPr>
        <w:br/>
      </w:r>
      <w:r w:rsidRPr="00204A05">
        <w:rPr>
          <w:rFonts w:ascii="Times New Roman" w:hAnsi="Times New Roman" w:cs="Times New Roman"/>
          <w:sz w:val="24"/>
          <w:szCs w:val="24"/>
          <w:lang w:eastAsia="pl-PL"/>
        </w:rPr>
        <w:t>(Dz. U. poz. 2057).</w:t>
      </w:r>
    </w:p>
    <w:p w14:paraId="0B7E053B" w14:textId="574B42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i pisemnego poinformowania o tym zleceniodawcy.</w:t>
      </w:r>
    </w:p>
    <w:p w14:paraId="71C54CEC" w14:textId="77777777"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14:paraId="3924F032" w14:textId="77777777"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14:paraId="591F8EBF" w14:textId="4136C3AA"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w:t>
      </w:r>
      <w:r w:rsidR="003753AA">
        <w:rPr>
          <w:rFonts w:ascii="Times New Roman" w:eastAsia="Times New Roman" w:hAnsi="Times New Roman" w:cs="Times New Roman"/>
          <w:sz w:val="24"/>
          <w:szCs w:val="24"/>
          <w:lang w:eastAsia="pl-PL"/>
        </w:rPr>
        <w:br/>
      </w:r>
      <w:r w:rsidRPr="00204A05">
        <w:rPr>
          <w:rFonts w:ascii="Times New Roman" w:eastAsia="Times New Roman" w:hAnsi="Times New Roman" w:cs="Times New Roman"/>
          <w:sz w:val="24"/>
          <w:szCs w:val="24"/>
          <w:lang w:eastAsia="pl-PL"/>
        </w:rPr>
        <w:t>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14:paraId="2AB41466" w14:textId="5C838794"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w:t>
      </w:r>
      <w:r w:rsidR="003753AA">
        <w:rPr>
          <w:rFonts w:ascii="Times New Roman" w:eastAsia="Calibri" w:hAnsi="Times New Roman" w:cs="Times New Roman"/>
          <w:sz w:val="24"/>
          <w:szCs w:val="24"/>
        </w:rPr>
        <w:br/>
      </w:r>
      <w:r w:rsidRPr="00204A05">
        <w:rPr>
          <w:rFonts w:ascii="Times New Roman" w:eastAsia="Calibri" w:hAnsi="Times New Roman" w:cs="Times New Roman"/>
          <w:sz w:val="24"/>
          <w:szCs w:val="24"/>
        </w:rPr>
        <w:t>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14:paraId="597F4CD1" w14:textId="1E179111"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w:t>
      </w:r>
      <w:r w:rsidR="003753AA">
        <w:rPr>
          <w:rFonts w:ascii="Times New Roman" w:hAnsi="Times New Roman" w:cs="Times New Roman"/>
          <w:sz w:val="24"/>
          <w:szCs w:val="24"/>
        </w:rPr>
        <w:br/>
      </w:r>
      <w:r w:rsidRPr="00204A05">
        <w:rPr>
          <w:rFonts w:ascii="Times New Roman" w:hAnsi="Times New Roman" w:cs="Times New Roman"/>
          <w:sz w:val="24"/>
          <w:szCs w:val="24"/>
        </w:rPr>
        <w:t>ust. 1 RODO).</w:t>
      </w:r>
    </w:p>
    <w:p w14:paraId="03B2DDDF" w14:textId="77777777"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3753AA">
      <w:headerReference w:type="default" r:id="rId15"/>
      <w:footerReference w:type="even" r:id="rId16"/>
      <w:footerReference w:type="default" r:id="rId17"/>
      <w:pgSz w:w="11906" w:h="16838"/>
      <w:pgMar w:top="964" w:right="1134"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CE29A" w14:textId="77777777" w:rsidR="005129DB" w:rsidRDefault="005129DB" w:rsidP="0054677C">
      <w:pPr>
        <w:spacing w:after="0" w:line="240" w:lineRule="auto"/>
      </w:pPr>
      <w:r>
        <w:separator/>
      </w:r>
    </w:p>
  </w:endnote>
  <w:endnote w:type="continuationSeparator" w:id="0">
    <w:p w14:paraId="1CDE9BB6" w14:textId="77777777" w:rsidR="005129DB" w:rsidRDefault="005129DB" w:rsidP="0054677C">
      <w:pPr>
        <w:spacing w:after="0" w:line="240" w:lineRule="auto"/>
      </w:pPr>
      <w:r>
        <w:continuationSeparator/>
      </w:r>
    </w:p>
  </w:endnote>
  <w:endnote w:type="continuationNotice" w:id="1">
    <w:p w14:paraId="10C45629" w14:textId="77777777" w:rsidR="005129DB" w:rsidRDefault="00512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75B8" w14:textId="77777777" w:rsidR="003753AA" w:rsidRDefault="003753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3753AA" w:rsidRDefault="003753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6F91" w14:textId="72E5E5EE" w:rsidR="003753AA" w:rsidRDefault="003753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B85E48">
      <w:rPr>
        <w:rStyle w:val="Numerstrony"/>
        <w:noProof/>
      </w:rPr>
      <w:t>20</w:t>
    </w:r>
    <w:r>
      <w:rPr>
        <w:rStyle w:val="Numerstrony"/>
      </w:rPr>
      <w:fldChar w:fldCharType="end"/>
    </w:r>
  </w:p>
  <w:p w14:paraId="0DA1EEDC" w14:textId="77777777" w:rsidR="003753AA" w:rsidRDefault="003753A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8CA28" w14:textId="77777777" w:rsidR="005129DB" w:rsidRDefault="005129DB" w:rsidP="0054677C">
      <w:pPr>
        <w:spacing w:after="0" w:line="240" w:lineRule="auto"/>
      </w:pPr>
      <w:r>
        <w:separator/>
      </w:r>
    </w:p>
  </w:footnote>
  <w:footnote w:type="continuationSeparator" w:id="0">
    <w:p w14:paraId="7A9E731E" w14:textId="77777777" w:rsidR="005129DB" w:rsidRDefault="005129DB" w:rsidP="0054677C">
      <w:pPr>
        <w:spacing w:after="0" w:line="240" w:lineRule="auto"/>
      </w:pPr>
      <w:r>
        <w:continuationSeparator/>
      </w:r>
    </w:p>
  </w:footnote>
  <w:footnote w:type="continuationNotice" w:id="1">
    <w:p w14:paraId="18641BE2" w14:textId="77777777" w:rsidR="005129DB" w:rsidRDefault="005129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1B339" w14:textId="77777777" w:rsidR="003753AA" w:rsidRDefault="003753A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22C8"/>
    <w:rsid w:val="00031F83"/>
    <w:rsid w:val="00034888"/>
    <w:rsid w:val="000607B5"/>
    <w:rsid w:val="00063F55"/>
    <w:rsid w:val="00065535"/>
    <w:rsid w:val="00091749"/>
    <w:rsid w:val="000E358F"/>
    <w:rsid w:val="000F1084"/>
    <w:rsid w:val="000F6E52"/>
    <w:rsid w:val="001040DC"/>
    <w:rsid w:val="001072C9"/>
    <w:rsid w:val="001325BD"/>
    <w:rsid w:val="0014642F"/>
    <w:rsid w:val="00164168"/>
    <w:rsid w:val="00176858"/>
    <w:rsid w:val="00176976"/>
    <w:rsid w:val="001C22FB"/>
    <w:rsid w:val="001E340B"/>
    <w:rsid w:val="001F1A18"/>
    <w:rsid w:val="00204A05"/>
    <w:rsid w:val="002114CF"/>
    <w:rsid w:val="00222EC6"/>
    <w:rsid w:val="00223788"/>
    <w:rsid w:val="00225FAC"/>
    <w:rsid w:val="002269DA"/>
    <w:rsid w:val="00242BCF"/>
    <w:rsid w:val="00255729"/>
    <w:rsid w:val="00275345"/>
    <w:rsid w:val="0028520E"/>
    <w:rsid w:val="0029698D"/>
    <w:rsid w:val="002B3467"/>
    <w:rsid w:val="002C3736"/>
    <w:rsid w:val="002D3AF7"/>
    <w:rsid w:val="002D3D37"/>
    <w:rsid w:val="002E4AF3"/>
    <w:rsid w:val="002F5AFB"/>
    <w:rsid w:val="00306579"/>
    <w:rsid w:val="003069BA"/>
    <w:rsid w:val="0031128A"/>
    <w:rsid w:val="00313F2C"/>
    <w:rsid w:val="00316A08"/>
    <w:rsid w:val="00331A5C"/>
    <w:rsid w:val="00350EAA"/>
    <w:rsid w:val="003753AA"/>
    <w:rsid w:val="00390070"/>
    <w:rsid w:val="003A23D6"/>
    <w:rsid w:val="003B4CFA"/>
    <w:rsid w:val="003D5D83"/>
    <w:rsid w:val="00400C3C"/>
    <w:rsid w:val="004050AB"/>
    <w:rsid w:val="00426855"/>
    <w:rsid w:val="00467A0C"/>
    <w:rsid w:val="004A29F4"/>
    <w:rsid w:val="004B6D4A"/>
    <w:rsid w:val="004E3B39"/>
    <w:rsid w:val="004E4911"/>
    <w:rsid w:val="004E4E9E"/>
    <w:rsid w:val="00503A38"/>
    <w:rsid w:val="005067BD"/>
    <w:rsid w:val="005129DB"/>
    <w:rsid w:val="00514E59"/>
    <w:rsid w:val="00516DB4"/>
    <w:rsid w:val="0054677C"/>
    <w:rsid w:val="00561E49"/>
    <w:rsid w:val="005840D4"/>
    <w:rsid w:val="005B19E1"/>
    <w:rsid w:val="005D60F8"/>
    <w:rsid w:val="005E2559"/>
    <w:rsid w:val="00673F38"/>
    <w:rsid w:val="00696D24"/>
    <w:rsid w:val="006B3C67"/>
    <w:rsid w:val="006D0388"/>
    <w:rsid w:val="006D1475"/>
    <w:rsid w:val="006E1510"/>
    <w:rsid w:val="006F47C4"/>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46D3"/>
    <w:rsid w:val="007D702B"/>
    <w:rsid w:val="007F543A"/>
    <w:rsid w:val="008019C4"/>
    <w:rsid w:val="008150D3"/>
    <w:rsid w:val="008261F6"/>
    <w:rsid w:val="00834C3E"/>
    <w:rsid w:val="008736D6"/>
    <w:rsid w:val="00873FC7"/>
    <w:rsid w:val="00881663"/>
    <w:rsid w:val="008A45FC"/>
    <w:rsid w:val="008A5027"/>
    <w:rsid w:val="008E4289"/>
    <w:rsid w:val="00901E76"/>
    <w:rsid w:val="00916534"/>
    <w:rsid w:val="00940DE6"/>
    <w:rsid w:val="00950A98"/>
    <w:rsid w:val="009646A9"/>
    <w:rsid w:val="0096772F"/>
    <w:rsid w:val="009829B0"/>
    <w:rsid w:val="009C129F"/>
    <w:rsid w:val="009C3983"/>
    <w:rsid w:val="009C632F"/>
    <w:rsid w:val="009D04D0"/>
    <w:rsid w:val="009D2E22"/>
    <w:rsid w:val="009D350F"/>
    <w:rsid w:val="009D40AB"/>
    <w:rsid w:val="009D5AB9"/>
    <w:rsid w:val="009D78BB"/>
    <w:rsid w:val="009F2D03"/>
    <w:rsid w:val="00A06BC5"/>
    <w:rsid w:val="00A06E9D"/>
    <w:rsid w:val="00A1503E"/>
    <w:rsid w:val="00A17D13"/>
    <w:rsid w:val="00A21056"/>
    <w:rsid w:val="00A3480D"/>
    <w:rsid w:val="00A355CF"/>
    <w:rsid w:val="00A50B93"/>
    <w:rsid w:val="00A604FB"/>
    <w:rsid w:val="00AA619E"/>
    <w:rsid w:val="00AC5EAB"/>
    <w:rsid w:val="00AF6338"/>
    <w:rsid w:val="00B027FA"/>
    <w:rsid w:val="00B3098B"/>
    <w:rsid w:val="00B37937"/>
    <w:rsid w:val="00B40138"/>
    <w:rsid w:val="00B40595"/>
    <w:rsid w:val="00B45841"/>
    <w:rsid w:val="00B51391"/>
    <w:rsid w:val="00B703D0"/>
    <w:rsid w:val="00B743CF"/>
    <w:rsid w:val="00B84FE3"/>
    <w:rsid w:val="00B85E48"/>
    <w:rsid w:val="00BA7ED6"/>
    <w:rsid w:val="00BB7F62"/>
    <w:rsid w:val="00BC3101"/>
    <w:rsid w:val="00BC50C9"/>
    <w:rsid w:val="00BD5B3D"/>
    <w:rsid w:val="00BE5EAF"/>
    <w:rsid w:val="00C06D0C"/>
    <w:rsid w:val="00C132E0"/>
    <w:rsid w:val="00C4306E"/>
    <w:rsid w:val="00C6127D"/>
    <w:rsid w:val="00C64BBE"/>
    <w:rsid w:val="00C85383"/>
    <w:rsid w:val="00C86776"/>
    <w:rsid w:val="00C9373B"/>
    <w:rsid w:val="00C95E2B"/>
    <w:rsid w:val="00CB61CB"/>
    <w:rsid w:val="00CC64D1"/>
    <w:rsid w:val="00CD053B"/>
    <w:rsid w:val="00CD0A1B"/>
    <w:rsid w:val="00CD18DF"/>
    <w:rsid w:val="00CD58C6"/>
    <w:rsid w:val="00CE6587"/>
    <w:rsid w:val="00CF6309"/>
    <w:rsid w:val="00D12BC0"/>
    <w:rsid w:val="00D1344F"/>
    <w:rsid w:val="00D173FA"/>
    <w:rsid w:val="00D61D1B"/>
    <w:rsid w:val="00D65010"/>
    <w:rsid w:val="00DE1626"/>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EC"/>
    <w:rsid w:val="00F32BFE"/>
    <w:rsid w:val="00F3640F"/>
    <w:rsid w:val="00F550E8"/>
    <w:rsid w:val="00F80E54"/>
    <w:rsid w:val="00F824BF"/>
    <w:rsid w:val="00F87B36"/>
    <w:rsid w:val="00FD26BC"/>
    <w:rsid w:val="00FE2804"/>
    <w:rsid w:val="00FF1FB9"/>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eblex.milnet-z.ron.int/"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85D01"/>
    <w:rsid w:val="00135F30"/>
    <w:rsid w:val="001861A6"/>
    <w:rsid w:val="00290513"/>
    <w:rsid w:val="002E1936"/>
    <w:rsid w:val="002F3D9B"/>
    <w:rsid w:val="0035744F"/>
    <w:rsid w:val="003C4CD7"/>
    <w:rsid w:val="0040002D"/>
    <w:rsid w:val="00484276"/>
    <w:rsid w:val="004A0103"/>
    <w:rsid w:val="00523E57"/>
    <w:rsid w:val="00534A7E"/>
    <w:rsid w:val="005468FA"/>
    <w:rsid w:val="005A5AE0"/>
    <w:rsid w:val="005F0F31"/>
    <w:rsid w:val="006855B2"/>
    <w:rsid w:val="006D44DD"/>
    <w:rsid w:val="006D798C"/>
    <w:rsid w:val="0074742C"/>
    <w:rsid w:val="0076355F"/>
    <w:rsid w:val="00771694"/>
    <w:rsid w:val="0077462D"/>
    <w:rsid w:val="007F5B28"/>
    <w:rsid w:val="00892A11"/>
    <w:rsid w:val="008C632F"/>
    <w:rsid w:val="00954806"/>
    <w:rsid w:val="00B27D51"/>
    <w:rsid w:val="00B6116B"/>
    <w:rsid w:val="00BE2D54"/>
    <w:rsid w:val="00C4156B"/>
    <w:rsid w:val="00D673A3"/>
    <w:rsid w:val="00EB73D8"/>
    <w:rsid w:val="00FA140C"/>
    <w:rsid w:val="00FB044C"/>
    <w:rsid w:val="00FD007E"/>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10277</Words>
  <Characters>61668</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13</cp:revision>
  <cp:lastPrinted>2025-01-13T08:22:00Z</cp:lastPrinted>
  <dcterms:created xsi:type="dcterms:W3CDTF">2025-01-10T12:25:00Z</dcterms:created>
  <dcterms:modified xsi:type="dcterms:W3CDTF">2025-04-24T10:40:00Z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