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D807B" w14:textId="43D921B6" w:rsidR="00EA191C" w:rsidRPr="00154383" w:rsidRDefault="00EA191C" w:rsidP="00EA191C">
      <w:pPr>
        <w:spacing w:before="120" w:after="120" w:line="240" w:lineRule="auto"/>
        <w:contextualSpacing/>
        <w:jc w:val="both"/>
        <w:rPr>
          <w:rFonts w:asciiTheme="majorHAnsi" w:hAnsiTheme="majorHAnsi" w:cstheme="majorHAnsi"/>
          <w:sz w:val="16"/>
          <w:szCs w:val="16"/>
        </w:rPr>
      </w:pPr>
      <w:r w:rsidRPr="00154383">
        <w:rPr>
          <w:rFonts w:asciiTheme="majorHAnsi" w:hAnsiTheme="majorHAnsi" w:cstheme="majorHAnsi"/>
          <w:sz w:val="20"/>
          <w:szCs w:val="20"/>
          <w:u w:val="single"/>
        </w:rPr>
        <w:t>Inwestor:</w:t>
      </w:r>
    </w:p>
    <w:p w14:paraId="15D6DAF5" w14:textId="77777777" w:rsidR="00EA191C" w:rsidRPr="00154383" w:rsidRDefault="00EA191C" w:rsidP="00EA191C">
      <w:pPr>
        <w:spacing w:after="0" w:line="276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154383">
        <w:rPr>
          <w:rFonts w:asciiTheme="majorHAnsi" w:hAnsiTheme="majorHAnsi" w:cstheme="majorHAnsi"/>
          <w:b/>
          <w:bCs/>
          <w:sz w:val="20"/>
          <w:szCs w:val="20"/>
        </w:rPr>
        <w:t xml:space="preserve">Skarb Państwa  </w:t>
      </w:r>
    </w:p>
    <w:p w14:paraId="6E9AAE89" w14:textId="77777777" w:rsidR="00EA191C" w:rsidRPr="00154383" w:rsidRDefault="00EA191C" w:rsidP="00EA191C">
      <w:pPr>
        <w:spacing w:after="0" w:line="276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154383">
        <w:rPr>
          <w:rFonts w:asciiTheme="majorHAnsi" w:hAnsiTheme="majorHAnsi" w:cstheme="majorHAnsi"/>
          <w:b/>
          <w:bCs/>
          <w:sz w:val="20"/>
          <w:szCs w:val="20"/>
        </w:rPr>
        <w:t>Generalny Dyrektor Dróg Krajowych i Autostrad</w:t>
      </w:r>
    </w:p>
    <w:p w14:paraId="3F26AD30" w14:textId="6E9C4C86" w:rsidR="00EA191C" w:rsidRPr="00154383" w:rsidRDefault="00EA191C" w:rsidP="140479AF">
      <w:pPr>
        <w:spacing w:after="0" w:line="276" w:lineRule="auto"/>
        <w:rPr>
          <w:rFonts w:asciiTheme="majorHAnsi" w:hAnsiTheme="majorHAnsi" w:cstheme="majorBidi"/>
          <w:sz w:val="20"/>
          <w:szCs w:val="20"/>
        </w:rPr>
      </w:pPr>
      <w:r w:rsidRPr="140479AF">
        <w:rPr>
          <w:rFonts w:asciiTheme="majorHAnsi" w:hAnsiTheme="majorHAnsi" w:cstheme="majorBidi"/>
          <w:sz w:val="20"/>
          <w:szCs w:val="20"/>
        </w:rPr>
        <w:t>Reprezentowany przez Generalną Dyrekcj</w:t>
      </w:r>
      <w:r w:rsidR="244E7F3B" w:rsidRPr="140479AF">
        <w:rPr>
          <w:rFonts w:asciiTheme="majorHAnsi" w:hAnsiTheme="majorHAnsi" w:cstheme="majorBidi"/>
          <w:sz w:val="20"/>
          <w:szCs w:val="20"/>
        </w:rPr>
        <w:t>ę</w:t>
      </w:r>
      <w:r w:rsidRPr="140479AF">
        <w:rPr>
          <w:rFonts w:asciiTheme="majorHAnsi" w:hAnsiTheme="majorHAnsi" w:cstheme="majorBidi"/>
          <w:sz w:val="20"/>
          <w:szCs w:val="20"/>
        </w:rPr>
        <w:t xml:space="preserve"> Dróg Krajowych i Autostrad </w:t>
      </w:r>
    </w:p>
    <w:p w14:paraId="2214B5F0" w14:textId="3BE22B1A" w:rsidR="00EA191C" w:rsidRPr="00154383" w:rsidRDefault="00EA191C" w:rsidP="00EA191C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  <w:r w:rsidRPr="00154383">
        <w:rPr>
          <w:rFonts w:asciiTheme="majorHAnsi" w:hAnsiTheme="majorHAnsi" w:cstheme="majorHAnsi"/>
          <w:sz w:val="20"/>
          <w:szCs w:val="20"/>
        </w:rPr>
        <w:t xml:space="preserve">Odział </w:t>
      </w:r>
      <w:r w:rsidR="00BB7BBA" w:rsidRPr="00154383">
        <w:rPr>
          <w:rFonts w:asciiTheme="majorHAnsi" w:hAnsiTheme="majorHAnsi" w:cstheme="majorHAnsi"/>
          <w:sz w:val="20"/>
          <w:szCs w:val="20"/>
        </w:rPr>
        <w:t xml:space="preserve">w </w:t>
      </w:r>
      <w:r w:rsidR="00652864">
        <w:rPr>
          <w:rFonts w:asciiTheme="majorHAnsi" w:hAnsiTheme="majorHAnsi" w:cstheme="majorHAnsi"/>
          <w:sz w:val="20"/>
          <w:szCs w:val="20"/>
        </w:rPr>
        <w:t>Krakowie</w:t>
      </w:r>
      <w:r w:rsidR="00C00F89">
        <w:rPr>
          <w:rFonts w:asciiTheme="majorHAnsi" w:hAnsiTheme="majorHAnsi" w:cstheme="majorHAnsi"/>
          <w:sz w:val="20"/>
          <w:szCs w:val="20"/>
        </w:rPr>
        <w:t xml:space="preserve">, </w:t>
      </w:r>
      <w:r w:rsidR="00652864" w:rsidRPr="00652864">
        <w:rPr>
          <w:rFonts w:asciiTheme="majorHAnsi" w:hAnsiTheme="majorHAnsi" w:cstheme="majorHAnsi"/>
          <w:sz w:val="20"/>
          <w:szCs w:val="20"/>
        </w:rPr>
        <w:t>ul. Mogilska 25</w:t>
      </w:r>
      <w:r w:rsidR="00C00F89">
        <w:rPr>
          <w:rFonts w:asciiTheme="majorHAnsi" w:hAnsiTheme="majorHAnsi" w:cstheme="majorHAnsi"/>
          <w:sz w:val="20"/>
          <w:szCs w:val="20"/>
        </w:rPr>
        <w:t xml:space="preserve">, </w:t>
      </w:r>
      <w:r w:rsidR="00F32FB7">
        <w:rPr>
          <w:rFonts w:asciiTheme="majorHAnsi" w:hAnsiTheme="majorHAnsi" w:cstheme="majorHAnsi"/>
          <w:sz w:val="20"/>
          <w:szCs w:val="20"/>
        </w:rPr>
        <w:t>3</w:t>
      </w:r>
      <w:r w:rsidR="00154383" w:rsidRPr="00154383">
        <w:rPr>
          <w:rFonts w:asciiTheme="majorHAnsi" w:hAnsiTheme="majorHAnsi" w:cstheme="majorHAnsi"/>
          <w:sz w:val="20"/>
          <w:szCs w:val="20"/>
        </w:rPr>
        <w:t xml:space="preserve">1 </w:t>
      </w:r>
      <w:r w:rsidR="00F32FB7">
        <w:rPr>
          <w:rFonts w:asciiTheme="majorHAnsi" w:hAnsiTheme="majorHAnsi" w:cstheme="majorHAnsi"/>
          <w:sz w:val="20"/>
          <w:szCs w:val="20"/>
        </w:rPr>
        <w:t>-</w:t>
      </w:r>
      <w:r w:rsidR="00154383" w:rsidRPr="00154383">
        <w:rPr>
          <w:rFonts w:asciiTheme="majorHAnsi" w:hAnsiTheme="majorHAnsi" w:cstheme="majorHAnsi"/>
          <w:sz w:val="20"/>
          <w:szCs w:val="20"/>
        </w:rPr>
        <w:t xml:space="preserve"> </w:t>
      </w:r>
      <w:r w:rsidR="00F32FB7">
        <w:rPr>
          <w:rFonts w:asciiTheme="majorHAnsi" w:hAnsiTheme="majorHAnsi" w:cstheme="majorHAnsi"/>
          <w:sz w:val="20"/>
          <w:szCs w:val="20"/>
        </w:rPr>
        <w:t>542</w:t>
      </w:r>
      <w:r w:rsidR="00154383" w:rsidRPr="00154383">
        <w:rPr>
          <w:rFonts w:asciiTheme="majorHAnsi" w:hAnsiTheme="majorHAnsi" w:cstheme="majorHAnsi"/>
          <w:sz w:val="20"/>
          <w:szCs w:val="20"/>
        </w:rPr>
        <w:t xml:space="preserve"> </w:t>
      </w:r>
      <w:r w:rsidR="00F32FB7">
        <w:rPr>
          <w:rFonts w:asciiTheme="majorHAnsi" w:hAnsiTheme="majorHAnsi" w:cstheme="majorHAnsi"/>
          <w:sz w:val="20"/>
          <w:szCs w:val="20"/>
        </w:rPr>
        <w:t>Kraków</w:t>
      </w:r>
    </w:p>
    <w:p w14:paraId="4D20FCDA" w14:textId="77777777" w:rsidR="00EA191C" w:rsidRPr="00154383" w:rsidRDefault="00EA191C" w:rsidP="00094C9A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14:paraId="51FE2637" w14:textId="77777777" w:rsidR="001064E9" w:rsidRPr="00154383" w:rsidRDefault="001064E9" w:rsidP="00094C9A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14:paraId="059105E0" w14:textId="7DA5518C" w:rsidR="00EA191C" w:rsidRPr="00154383" w:rsidRDefault="00EA191C" w:rsidP="00154383">
      <w:pPr>
        <w:tabs>
          <w:tab w:val="left" w:pos="4395"/>
        </w:tabs>
        <w:spacing w:after="0" w:line="276" w:lineRule="auto"/>
        <w:rPr>
          <w:rFonts w:asciiTheme="majorHAnsi" w:hAnsiTheme="majorHAnsi" w:cstheme="majorHAnsi"/>
          <w:i/>
          <w:iCs/>
          <w:sz w:val="20"/>
          <w:szCs w:val="20"/>
        </w:rPr>
      </w:pPr>
      <w:r w:rsidRPr="003935BC">
        <w:rPr>
          <w:rFonts w:asciiTheme="majorHAnsi" w:hAnsiTheme="majorHAnsi" w:cstheme="majorHAnsi"/>
          <w:i/>
          <w:iCs/>
          <w:sz w:val="20"/>
          <w:szCs w:val="20"/>
          <w:highlight w:val="lightGray"/>
        </w:rPr>
        <w:t>…………………….……………………………………...</w:t>
      </w:r>
      <w:r w:rsidR="00154383" w:rsidRPr="003935BC">
        <w:rPr>
          <w:rFonts w:asciiTheme="majorHAnsi" w:hAnsiTheme="majorHAnsi" w:cstheme="majorHAnsi"/>
          <w:i/>
          <w:iCs/>
          <w:sz w:val="20"/>
          <w:szCs w:val="20"/>
          <w:highlight w:val="lightGray"/>
        </w:rPr>
        <w:t>........................</w:t>
      </w:r>
    </w:p>
    <w:p w14:paraId="279B0B36" w14:textId="77777777" w:rsidR="00EA191C" w:rsidRPr="003935BC" w:rsidRDefault="00EA191C" w:rsidP="00154383">
      <w:pPr>
        <w:spacing w:after="0" w:line="276" w:lineRule="auto"/>
        <w:rPr>
          <w:rFonts w:asciiTheme="majorHAnsi" w:hAnsiTheme="majorHAnsi" w:cstheme="majorHAnsi"/>
          <w:i/>
          <w:iCs/>
          <w:sz w:val="24"/>
          <w:szCs w:val="24"/>
          <w:vertAlign w:val="superscript"/>
        </w:rPr>
      </w:pPr>
      <w:r w:rsidRPr="003935BC">
        <w:rPr>
          <w:rFonts w:asciiTheme="majorHAnsi" w:hAnsiTheme="majorHAnsi" w:cstheme="majorHAnsi"/>
          <w:i/>
          <w:iCs/>
          <w:sz w:val="24"/>
          <w:szCs w:val="24"/>
          <w:vertAlign w:val="superscript"/>
        </w:rPr>
        <w:t>(Imię i nazwisko / Dane instytucji*)</w:t>
      </w:r>
    </w:p>
    <w:p w14:paraId="0209F03C" w14:textId="77777777" w:rsidR="00EA191C" w:rsidRPr="003935BC" w:rsidRDefault="00EA191C" w:rsidP="00EA191C">
      <w:pPr>
        <w:spacing w:after="0" w:line="276" w:lineRule="auto"/>
        <w:rPr>
          <w:rFonts w:asciiTheme="majorHAnsi" w:hAnsiTheme="majorHAnsi" w:cstheme="majorHAnsi"/>
          <w:i/>
          <w:iCs/>
          <w:sz w:val="24"/>
          <w:szCs w:val="24"/>
        </w:rPr>
      </w:pPr>
    </w:p>
    <w:p w14:paraId="5251EA90" w14:textId="7A282F55" w:rsidR="00EA191C" w:rsidRPr="003935BC" w:rsidRDefault="00EA191C" w:rsidP="00EA191C">
      <w:pPr>
        <w:spacing w:after="0" w:line="276" w:lineRule="auto"/>
        <w:rPr>
          <w:rFonts w:asciiTheme="majorHAnsi" w:hAnsiTheme="majorHAnsi" w:cstheme="majorHAnsi"/>
          <w:i/>
          <w:iCs/>
          <w:sz w:val="24"/>
          <w:szCs w:val="24"/>
        </w:rPr>
      </w:pPr>
      <w:r w:rsidRPr="003935BC">
        <w:rPr>
          <w:rFonts w:asciiTheme="majorHAnsi" w:hAnsiTheme="majorHAnsi" w:cstheme="majorHAnsi"/>
          <w:i/>
          <w:iCs/>
          <w:sz w:val="24"/>
          <w:szCs w:val="24"/>
          <w:highlight w:val="lightGray"/>
        </w:rPr>
        <w:t>……………………………….…………………………...</w:t>
      </w:r>
      <w:r w:rsidR="00154383" w:rsidRPr="003935BC">
        <w:rPr>
          <w:rFonts w:asciiTheme="majorHAnsi" w:hAnsiTheme="majorHAnsi" w:cstheme="majorHAnsi"/>
          <w:i/>
          <w:iCs/>
          <w:sz w:val="24"/>
          <w:szCs w:val="24"/>
          <w:highlight w:val="lightGray"/>
        </w:rPr>
        <w:t>........................</w:t>
      </w:r>
    </w:p>
    <w:p w14:paraId="2BA07C12" w14:textId="77777777" w:rsidR="00EA191C" w:rsidRPr="003935BC" w:rsidRDefault="00EA191C" w:rsidP="00154383">
      <w:pPr>
        <w:spacing w:after="0" w:line="276" w:lineRule="auto"/>
        <w:rPr>
          <w:rFonts w:asciiTheme="majorHAnsi" w:hAnsiTheme="majorHAnsi" w:cstheme="majorHAnsi"/>
          <w:i/>
          <w:iCs/>
          <w:sz w:val="24"/>
          <w:szCs w:val="24"/>
          <w:vertAlign w:val="superscript"/>
        </w:rPr>
      </w:pPr>
      <w:r w:rsidRPr="003935BC">
        <w:rPr>
          <w:rFonts w:asciiTheme="majorHAnsi" w:hAnsiTheme="majorHAnsi" w:cstheme="majorHAnsi"/>
          <w:i/>
          <w:iCs/>
          <w:sz w:val="24"/>
          <w:szCs w:val="24"/>
          <w:vertAlign w:val="superscript"/>
        </w:rPr>
        <w:t>(Adres)</w:t>
      </w:r>
    </w:p>
    <w:p w14:paraId="46C47C48" w14:textId="77777777" w:rsidR="00EA191C" w:rsidRPr="003935BC" w:rsidRDefault="00EA191C" w:rsidP="00EA191C">
      <w:pPr>
        <w:spacing w:after="0" w:line="276" w:lineRule="auto"/>
        <w:rPr>
          <w:rFonts w:asciiTheme="majorHAnsi" w:hAnsiTheme="majorHAnsi" w:cstheme="majorHAnsi"/>
          <w:i/>
          <w:iCs/>
          <w:sz w:val="24"/>
          <w:szCs w:val="24"/>
        </w:rPr>
      </w:pPr>
    </w:p>
    <w:p w14:paraId="709DF769" w14:textId="77777777" w:rsidR="00154383" w:rsidRPr="003935BC" w:rsidRDefault="00EA191C" w:rsidP="00154383">
      <w:pPr>
        <w:spacing w:after="0" w:line="276" w:lineRule="auto"/>
        <w:rPr>
          <w:rFonts w:asciiTheme="majorHAnsi" w:hAnsiTheme="majorHAnsi" w:cstheme="majorHAnsi"/>
          <w:i/>
          <w:iCs/>
          <w:sz w:val="24"/>
          <w:szCs w:val="24"/>
        </w:rPr>
      </w:pPr>
      <w:r w:rsidRPr="003935BC">
        <w:rPr>
          <w:rFonts w:asciiTheme="majorHAnsi" w:hAnsiTheme="majorHAnsi" w:cstheme="majorHAnsi"/>
          <w:i/>
          <w:iCs/>
          <w:sz w:val="24"/>
          <w:szCs w:val="24"/>
          <w:highlight w:val="lightGray"/>
        </w:rPr>
        <w:t>…………………………………………………………...</w:t>
      </w:r>
      <w:r w:rsidR="00154383" w:rsidRPr="003935BC">
        <w:rPr>
          <w:rFonts w:asciiTheme="majorHAnsi" w:hAnsiTheme="majorHAnsi" w:cstheme="majorHAnsi"/>
          <w:i/>
          <w:iCs/>
          <w:sz w:val="24"/>
          <w:szCs w:val="24"/>
          <w:highlight w:val="lightGray"/>
        </w:rPr>
        <w:t>.........................</w:t>
      </w:r>
    </w:p>
    <w:p w14:paraId="16E9B10A" w14:textId="543A2DB2" w:rsidR="00EA191C" w:rsidRPr="003935BC" w:rsidRDefault="00EA191C" w:rsidP="140479AF">
      <w:pPr>
        <w:spacing w:after="0" w:line="276" w:lineRule="auto"/>
        <w:jc w:val="both"/>
        <w:rPr>
          <w:rFonts w:asciiTheme="majorHAnsi" w:hAnsiTheme="majorHAnsi" w:cstheme="majorBidi"/>
          <w:i/>
          <w:iCs/>
          <w:sz w:val="24"/>
          <w:szCs w:val="24"/>
        </w:rPr>
      </w:pPr>
      <w:r w:rsidRPr="003935BC">
        <w:rPr>
          <w:rFonts w:asciiTheme="majorHAnsi" w:hAnsiTheme="majorHAnsi" w:cstheme="majorBidi"/>
          <w:i/>
          <w:iCs/>
          <w:sz w:val="24"/>
          <w:szCs w:val="24"/>
          <w:vertAlign w:val="superscript"/>
        </w:rPr>
        <w:t xml:space="preserve"> (Dane teleadresowe</w:t>
      </w:r>
      <w:r w:rsidR="5D43BB84" w:rsidRPr="003935BC">
        <w:rPr>
          <w:rFonts w:asciiTheme="majorHAnsi" w:hAnsiTheme="majorHAnsi" w:cstheme="majorBidi"/>
          <w:i/>
          <w:iCs/>
          <w:sz w:val="24"/>
          <w:szCs w:val="24"/>
          <w:vertAlign w:val="superscript"/>
        </w:rPr>
        <w:t xml:space="preserve"> – email, telefon</w:t>
      </w:r>
      <w:r w:rsidRPr="003935BC">
        <w:rPr>
          <w:rFonts w:asciiTheme="majorHAnsi" w:hAnsiTheme="majorHAnsi" w:cstheme="majorBidi"/>
          <w:i/>
          <w:iCs/>
          <w:sz w:val="24"/>
          <w:szCs w:val="24"/>
          <w:vertAlign w:val="superscript"/>
        </w:rPr>
        <w:t>)</w:t>
      </w:r>
    </w:p>
    <w:p w14:paraId="6FBF9C1F" w14:textId="77777777" w:rsidR="001064E9" w:rsidRPr="00154383" w:rsidRDefault="001064E9" w:rsidP="00094C9A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14:paraId="42F314AC" w14:textId="77777777" w:rsidR="00EA191C" w:rsidRPr="00154383" w:rsidRDefault="00EA191C" w:rsidP="00EA191C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14:paraId="026CE035" w14:textId="77777777" w:rsidR="00EA191C" w:rsidRPr="00154383" w:rsidRDefault="00EA191C" w:rsidP="00EA191C">
      <w:pPr>
        <w:spacing w:after="0" w:line="276" w:lineRule="auto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154383">
        <w:rPr>
          <w:rFonts w:asciiTheme="majorHAnsi" w:hAnsiTheme="majorHAnsi" w:cstheme="majorHAnsi"/>
          <w:b/>
          <w:bCs/>
          <w:sz w:val="32"/>
          <w:szCs w:val="32"/>
        </w:rPr>
        <w:t>Oświadczenie</w:t>
      </w:r>
    </w:p>
    <w:p w14:paraId="25E1FCF0" w14:textId="77777777" w:rsidR="00EA191C" w:rsidRPr="00154383" w:rsidRDefault="00EA191C" w:rsidP="00EA191C">
      <w:pPr>
        <w:spacing w:after="0" w:line="276" w:lineRule="auto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14:paraId="5FEA280D" w14:textId="0C1CE7FF" w:rsidR="00BF6095" w:rsidRPr="003935BC" w:rsidRDefault="00EA191C" w:rsidP="00CF0844">
      <w:pPr>
        <w:spacing w:after="0" w:line="360" w:lineRule="auto"/>
        <w:jc w:val="both"/>
        <w:rPr>
          <w:rFonts w:asciiTheme="majorHAnsi" w:hAnsiTheme="majorHAnsi" w:cstheme="majorBidi"/>
          <w:sz w:val="24"/>
          <w:szCs w:val="24"/>
        </w:rPr>
      </w:pPr>
      <w:bookmarkStart w:id="0" w:name="_Hlk163196724"/>
      <w:r w:rsidRPr="003935BC">
        <w:rPr>
          <w:rFonts w:asciiTheme="majorHAnsi" w:hAnsiTheme="majorHAnsi" w:cstheme="majorBidi"/>
          <w:sz w:val="24"/>
          <w:szCs w:val="24"/>
        </w:rPr>
        <w:t xml:space="preserve">Ja, niżej podpisany/a </w:t>
      </w:r>
      <w:r w:rsidRPr="003935BC">
        <w:rPr>
          <w:rFonts w:asciiTheme="majorHAnsi" w:hAnsiTheme="majorHAnsi" w:cstheme="majorBidi"/>
          <w:sz w:val="24"/>
          <w:szCs w:val="24"/>
          <w:highlight w:val="lightGray"/>
        </w:rPr>
        <w:t>………………………………………</w:t>
      </w:r>
      <w:r w:rsidR="47D6227A" w:rsidRPr="003935BC">
        <w:rPr>
          <w:rFonts w:asciiTheme="majorHAnsi" w:hAnsiTheme="majorHAnsi" w:cstheme="majorBidi"/>
          <w:sz w:val="24"/>
          <w:szCs w:val="24"/>
          <w:highlight w:val="lightGray"/>
        </w:rPr>
        <w:t>................................</w:t>
      </w:r>
      <w:r w:rsidR="009257BB">
        <w:rPr>
          <w:rFonts w:asciiTheme="majorHAnsi" w:hAnsiTheme="majorHAnsi" w:cstheme="majorBidi"/>
          <w:sz w:val="24"/>
          <w:szCs w:val="24"/>
          <w:highlight w:val="lightGray"/>
        </w:rPr>
        <w:t>.......................</w:t>
      </w:r>
      <w:r w:rsidR="47D6227A" w:rsidRPr="003935BC">
        <w:rPr>
          <w:rFonts w:asciiTheme="majorHAnsi" w:hAnsiTheme="majorHAnsi" w:cstheme="majorBidi"/>
          <w:sz w:val="24"/>
          <w:szCs w:val="24"/>
          <w:highlight w:val="lightGray"/>
        </w:rPr>
        <w:t>.</w:t>
      </w:r>
      <w:r w:rsidRPr="003935BC">
        <w:rPr>
          <w:rFonts w:asciiTheme="majorHAnsi" w:hAnsiTheme="majorHAnsi" w:cstheme="majorBidi"/>
          <w:sz w:val="24"/>
          <w:szCs w:val="24"/>
          <w:highlight w:val="lightGray"/>
        </w:rPr>
        <w:t>,</w:t>
      </w:r>
      <w:r w:rsidRPr="003935BC">
        <w:rPr>
          <w:rFonts w:asciiTheme="majorHAnsi" w:hAnsiTheme="majorHAnsi" w:cstheme="majorBidi"/>
          <w:sz w:val="24"/>
          <w:szCs w:val="24"/>
        </w:rPr>
        <w:t xml:space="preserve"> </w:t>
      </w:r>
      <w:r w:rsidRPr="003935BC">
        <w:rPr>
          <w:rFonts w:asciiTheme="majorHAnsi" w:hAnsiTheme="majorHAnsi" w:cstheme="majorBidi"/>
          <w:i/>
          <w:iCs/>
          <w:sz w:val="24"/>
          <w:szCs w:val="24"/>
        </w:rPr>
        <w:t>będący/a właścicielem*/ użytkownikiem</w:t>
      </w:r>
      <w:r w:rsidR="003935BC">
        <w:rPr>
          <w:rFonts w:asciiTheme="majorHAnsi" w:hAnsiTheme="majorHAnsi" w:cstheme="majorBidi"/>
          <w:i/>
          <w:iCs/>
          <w:sz w:val="24"/>
          <w:szCs w:val="24"/>
        </w:rPr>
        <w:t xml:space="preserve"> </w:t>
      </w:r>
      <w:r w:rsidR="5DABD8DF" w:rsidRPr="003935BC">
        <w:rPr>
          <w:rFonts w:asciiTheme="majorHAnsi" w:hAnsiTheme="majorHAnsi" w:cstheme="majorBidi"/>
          <w:i/>
          <w:iCs/>
          <w:sz w:val="24"/>
          <w:szCs w:val="24"/>
        </w:rPr>
        <w:t>wieczystym</w:t>
      </w:r>
      <w:r w:rsidRPr="003935BC">
        <w:rPr>
          <w:rFonts w:asciiTheme="majorHAnsi" w:hAnsiTheme="majorHAnsi" w:cstheme="majorBidi"/>
          <w:i/>
          <w:iCs/>
          <w:sz w:val="24"/>
          <w:szCs w:val="24"/>
        </w:rPr>
        <w:t xml:space="preserve">* </w:t>
      </w:r>
      <w:r w:rsidRPr="003935BC">
        <w:rPr>
          <w:rFonts w:asciiTheme="majorHAnsi" w:hAnsiTheme="majorHAnsi" w:cstheme="majorBidi"/>
          <w:sz w:val="24"/>
          <w:szCs w:val="24"/>
        </w:rPr>
        <w:t xml:space="preserve">nieruchomości o numerze ewidencyjnym </w:t>
      </w:r>
      <w:r w:rsidRPr="003935BC">
        <w:rPr>
          <w:rFonts w:asciiTheme="majorHAnsi" w:hAnsiTheme="majorHAnsi" w:cstheme="majorBidi"/>
          <w:sz w:val="24"/>
          <w:szCs w:val="24"/>
          <w:highlight w:val="lightGray"/>
        </w:rPr>
        <w:t>……………………………………………….…………….……..………………………………………………………………………………………………………………………</w:t>
      </w:r>
      <w:r w:rsidR="00AD6C44" w:rsidRPr="003935BC">
        <w:rPr>
          <w:rFonts w:asciiTheme="majorHAnsi" w:hAnsiTheme="majorHAnsi" w:cstheme="majorBidi"/>
          <w:sz w:val="24"/>
          <w:szCs w:val="24"/>
          <w:highlight w:val="lightGray"/>
        </w:rPr>
        <w:t>……..</w:t>
      </w:r>
      <w:r w:rsidRPr="003935BC">
        <w:rPr>
          <w:rFonts w:asciiTheme="majorHAnsi" w:hAnsiTheme="majorHAnsi" w:cstheme="majorBidi"/>
          <w:sz w:val="24"/>
          <w:szCs w:val="24"/>
          <w:highlight w:val="lightGray"/>
        </w:rPr>
        <w:t>.,</w:t>
      </w:r>
      <w:r w:rsidRPr="003935BC">
        <w:rPr>
          <w:rFonts w:asciiTheme="majorHAnsi" w:hAnsiTheme="majorHAnsi" w:cstheme="majorBidi"/>
          <w:sz w:val="24"/>
          <w:szCs w:val="24"/>
        </w:rPr>
        <w:t xml:space="preserve"> obręb </w:t>
      </w:r>
      <w:r w:rsidRPr="003935BC">
        <w:rPr>
          <w:rFonts w:asciiTheme="majorHAnsi" w:hAnsiTheme="majorHAnsi" w:cstheme="majorBidi"/>
          <w:sz w:val="24"/>
          <w:szCs w:val="24"/>
          <w:highlight w:val="lightGray"/>
        </w:rPr>
        <w:t>…………………………………………..…….…</w:t>
      </w:r>
      <w:r w:rsidR="00AD6C44" w:rsidRPr="003935BC">
        <w:rPr>
          <w:rFonts w:asciiTheme="majorHAnsi" w:hAnsiTheme="majorHAnsi" w:cstheme="majorBidi"/>
          <w:sz w:val="24"/>
          <w:szCs w:val="24"/>
          <w:highlight w:val="lightGray"/>
        </w:rPr>
        <w:t>…………….</w:t>
      </w:r>
      <w:r w:rsidRPr="003935BC">
        <w:rPr>
          <w:rFonts w:asciiTheme="majorHAnsi" w:hAnsiTheme="majorHAnsi" w:cstheme="majorBidi"/>
          <w:sz w:val="24"/>
          <w:szCs w:val="24"/>
          <w:highlight w:val="lightGray"/>
        </w:rPr>
        <w:t>,</w:t>
      </w:r>
      <w:r w:rsidRPr="003935BC">
        <w:rPr>
          <w:rFonts w:asciiTheme="majorHAnsi" w:hAnsiTheme="majorHAnsi" w:cstheme="majorBidi"/>
          <w:sz w:val="24"/>
          <w:szCs w:val="24"/>
        </w:rPr>
        <w:t xml:space="preserve"> położonej w gminie </w:t>
      </w:r>
      <w:r w:rsidRPr="003935BC">
        <w:rPr>
          <w:rFonts w:asciiTheme="majorHAnsi" w:hAnsiTheme="majorHAnsi" w:cstheme="majorBidi"/>
          <w:sz w:val="24"/>
          <w:szCs w:val="24"/>
          <w:highlight w:val="lightGray"/>
        </w:rPr>
        <w:t>……………………………………………..………..…………...…….,</w:t>
      </w:r>
      <w:r w:rsidRPr="003935BC">
        <w:rPr>
          <w:rFonts w:asciiTheme="majorHAnsi" w:hAnsiTheme="majorHAnsi" w:cstheme="majorBidi"/>
          <w:sz w:val="24"/>
          <w:szCs w:val="24"/>
        </w:rPr>
        <w:t>powiat</w:t>
      </w:r>
      <w:r w:rsidRPr="003935BC">
        <w:rPr>
          <w:rFonts w:asciiTheme="majorHAnsi" w:hAnsiTheme="majorHAnsi" w:cstheme="majorBidi"/>
          <w:sz w:val="24"/>
          <w:szCs w:val="24"/>
          <w:highlight w:val="lightGray"/>
        </w:rPr>
        <w:t>……………………………………………………………….…………..</w:t>
      </w:r>
      <w:r w:rsidRPr="003935BC">
        <w:rPr>
          <w:rFonts w:asciiTheme="majorHAnsi" w:hAnsiTheme="majorHAnsi" w:cstheme="majorBidi"/>
          <w:i/>
          <w:iCs/>
          <w:sz w:val="24"/>
          <w:szCs w:val="24"/>
        </w:rPr>
        <w:t>wyrażam* / nie wyrażam*</w:t>
      </w:r>
      <w:r w:rsidRPr="003935BC">
        <w:rPr>
          <w:rFonts w:asciiTheme="majorHAnsi" w:hAnsiTheme="majorHAnsi" w:cstheme="majorBidi"/>
          <w:sz w:val="24"/>
          <w:szCs w:val="24"/>
        </w:rPr>
        <w:t xml:space="preserve"> zgody na wjazd urządzenia i wykonanie punkt</w:t>
      </w:r>
      <w:r w:rsidR="00F628BE" w:rsidRPr="003935BC">
        <w:rPr>
          <w:rFonts w:asciiTheme="majorHAnsi" w:hAnsiTheme="majorHAnsi" w:cstheme="majorBidi"/>
          <w:sz w:val="24"/>
          <w:szCs w:val="24"/>
        </w:rPr>
        <w:t>ów</w:t>
      </w:r>
      <w:r w:rsidRPr="003935BC">
        <w:rPr>
          <w:rFonts w:asciiTheme="majorHAnsi" w:hAnsiTheme="majorHAnsi" w:cstheme="majorBidi"/>
          <w:sz w:val="24"/>
          <w:szCs w:val="24"/>
        </w:rPr>
        <w:t xml:space="preserve"> </w:t>
      </w:r>
      <w:r w:rsidR="00F628BE" w:rsidRPr="003935BC">
        <w:rPr>
          <w:rFonts w:asciiTheme="majorHAnsi" w:hAnsiTheme="majorHAnsi" w:cstheme="majorBidi"/>
          <w:sz w:val="24"/>
          <w:szCs w:val="24"/>
        </w:rPr>
        <w:t xml:space="preserve">badawczych </w:t>
      </w:r>
      <w:r w:rsidRPr="003935BC">
        <w:rPr>
          <w:rFonts w:asciiTheme="majorHAnsi" w:hAnsiTheme="majorHAnsi" w:cstheme="majorBidi"/>
          <w:sz w:val="24"/>
          <w:szCs w:val="24"/>
        </w:rPr>
        <w:t xml:space="preserve">na w/w nieruchomości/ach w związku z Inwestycją pn.: </w:t>
      </w:r>
    </w:p>
    <w:p w14:paraId="294001F5" w14:textId="3D6BBAEB" w:rsidR="00C459F6" w:rsidRPr="00C00F89" w:rsidRDefault="1EAE2DF7" w:rsidP="003935BC">
      <w:pPr>
        <w:spacing w:after="0" w:line="360" w:lineRule="auto"/>
        <w:jc w:val="both"/>
        <w:rPr>
          <w:rFonts w:ascii="Verdana" w:eastAsia="Verdana" w:hAnsi="Verdana" w:cs="Verdana"/>
          <w:i/>
          <w:iCs/>
          <w:sz w:val="24"/>
          <w:szCs w:val="24"/>
        </w:rPr>
      </w:pPr>
      <w:r w:rsidRPr="003935BC">
        <w:rPr>
          <w:rFonts w:ascii="Verdana" w:eastAsia="Verdana" w:hAnsi="Verdana" w:cs="Verdana"/>
          <w:i/>
          <w:iCs/>
          <w:sz w:val="24"/>
          <w:szCs w:val="24"/>
        </w:rPr>
        <w:t xml:space="preserve"> „Budowa drogi ekspresowej nr 52 (Beskidzkiej Drogi Integracyjnej BDI) na odcinku Suchy Potok (bez węzła) – Bulowice (z węzłem)”</w:t>
      </w:r>
    </w:p>
    <w:bookmarkEnd w:id="0"/>
    <w:p w14:paraId="24E8DCB7" w14:textId="77777777" w:rsidR="003935BC" w:rsidRDefault="00EA191C" w:rsidP="009257BB">
      <w:pPr>
        <w:spacing w:after="0" w:line="360" w:lineRule="auto"/>
        <w:jc w:val="both"/>
        <w:rPr>
          <w:rFonts w:asciiTheme="majorHAnsi" w:eastAsia="Times New Roman" w:hAnsiTheme="majorHAnsi" w:cstheme="majorBidi"/>
          <w:sz w:val="24"/>
          <w:szCs w:val="24"/>
          <w:lang w:eastAsia="pl-PL"/>
        </w:rPr>
      </w:pPr>
      <w:r w:rsidRPr="003935BC">
        <w:rPr>
          <w:rFonts w:asciiTheme="majorHAnsi" w:eastAsia="Times New Roman" w:hAnsiTheme="majorHAnsi" w:cstheme="majorBidi"/>
          <w:sz w:val="24"/>
          <w:szCs w:val="24"/>
          <w:lang w:eastAsia="pl-PL"/>
        </w:rPr>
        <w:t xml:space="preserve">Po zakończeniu prac wykonawca </w:t>
      </w:r>
      <w:r w:rsidR="2A83B311" w:rsidRPr="003935BC">
        <w:rPr>
          <w:rFonts w:asciiTheme="majorHAnsi" w:eastAsia="Times New Roman" w:hAnsiTheme="majorHAnsi" w:cstheme="majorBidi"/>
          <w:sz w:val="24"/>
          <w:szCs w:val="24"/>
          <w:lang w:eastAsia="pl-PL"/>
        </w:rPr>
        <w:t>będzie zobowiązany</w:t>
      </w:r>
      <w:r w:rsidRPr="003935BC">
        <w:rPr>
          <w:rFonts w:asciiTheme="majorHAnsi" w:eastAsia="Times New Roman" w:hAnsiTheme="majorHAnsi" w:cstheme="majorBidi"/>
          <w:sz w:val="24"/>
          <w:szCs w:val="24"/>
          <w:lang w:eastAsia="pl-PL"/>
        </w:rPr>
        <w:t xml:space="preserve"> do przywrócenia stanu poprzedniego wskazanych</w:t>
      </w:r>
      <w:r w:rsidR="003935BC">
        <w:rPr>
          <w:rFonts w:asciiTheme="majorHAnsi" w:eastAsia="Times New Roman" w:hAnsiTheme="majorHAnsi" w:cstheme="majorBidi"/>
          <w:sz w:val="24"/>
          <w:szCs w:val="24"/>
          <w:lang w:eastAsia="pl-PL"/>
        </w:rPr>
        <w:t xml:space="preserve"> </w:t>
      </w:r>
      <w:r w:rsidRPr="003935BC">
        <w:rPr>
          <w:rFonts w:asciiTheme="majorHAnsi" w:eastAsia="Times New Roman" w:hAnsiTheme="majorHAnsi" w:cstheme="majorBidi"/>
          <w:sz w:val="24"/>
          <w:szCs w:val="24"/>
          <w:lang w:eastAsia="pl-PL"/>
        </w:rPr>
        <w:t>działek</w:t>
      </w:r>
      <w:r w:rsidR="003935BC">
        <w:rPr>
          <w:rFonts w:asciiTheme="majorHAnsi" w:eastAsia="Times New Roman" w:hAnsiTheme="majorHAnsi" w:cstheme="majorBidi"/>
          <w:sz w:val="24"/>
          <w:szCs w:val="24"/>
          <w:lang w:eastAsia="pl-PL"/>
        </w:rPr>
        <w:t>.</w:t>
      </w:r>
    </w:p>
    <w:p w14:paraId="7D688213" w14:textId="4B4416FA" w:rsidR="006E470A" w:rsidRPr="003935BC" w:rsidRDefault="003935BC" w:rsidP="003935BC">
      <w:pPr>
        <w:spacing w:after="0" w:line="480" w:lineRule="auto"/>
        <w:jc w:val="both"/>
        <w:rPr>
          <w:rFonts w:asciiTheme="majorHAnsi" w:eastAsia="Times New Roman" w:hAnsiTheme="majorHAnsi" w:cstheme="majorBidi"/>
          <w:sz w:val="24"/>
          <w:szCs w:val="24"/>
          <w:lang w:eastAsia="pl-PL"/>
        </w:rPr>
      </w:pPr>
      <w:r w:rsidRPr="00C00F89">
        <w:rPr>
          <w:rFonts w:asciiTheme="majorHAnsi" w:eastAsia="Times New Roman" w:hAnsiTheme="majorHAnsi" w:cstheme="majorBidi"/>
          <w:sz w:val="24"/>
          <w:szCs w:val="24"/>
          <w:lang w:eastAsia="pl-PL"/>
        </w:rPr>
        <w:t>Uwagi:</w:t>
      </w:r>
      <w:r w:rsidR="006E470A" w:rsidRPr="4BA287B1">
        <w:rPr>
          <w:rFonts w:asciiTheme="majorHAnsi" w:hAnsiTheme="majorHAnsi" w:cstheme="majorBidi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  <w:r w:rsidR="708E999B" w:rsidRPr="4BA287B1">
        <w:rPr>
          <w:rFonts w:asciiTheme="majorHAnsi" w:hAnsiTheme="majorHAnsi" w:cstheme="majorBidi"/>
          <w:sz w:val="24"/>
          <w:szCs w:val="24"/>
        </w:rPr>
        <w:t>................................................................................................................................................................</w:t>
      </w:r>
      <w:r w:rsidR="00C00F89">
        <w:rPr>
          <w:rFonts w:asciiTheme="majorHAnsi" w:hAnsiTheme="majorHAnsi" w:cstheme="majorBidi"/>
          <w:sz w:val="24"/>
          <w:szCs w:val="24"/>
        </w:rPr>
        <w:t>........................</w:t>
      </w:r>
    </w:p>
    <w:p w14:paraId="6A18D703" w14:textId="77777777" w:rsidR="006E470A" w:rsidRDefault="006E470A" w:rsidP="006E470A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</w:t>
      </w:r>
    </w:p>
    <w:p w14:paraId="2660F6E1" w14:textId="2EB3713D" w:rsidR="001064E9" w:rsidRDefault="006E550D" w:rsidP="00EA191C">
      <w:pPr>
        <w:spacing w:after="0" w:line="360" w:lineRule="auto"/>
        <w:jc w:val="both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Jednocześnie zapoznałem/am</w:t>
      </w:r>
      <w:r w:rsidRPr="003935BC">
        <w:rPr>
          <w:rFonts w:asciiTheme="majorHAnsi" w:hAnsiTheme="majorHAnsi" w:cstheme="majorBidi"/>
          <w:i/>
          <w:iCs/>
          <w:sz w:val="24"/>
          <w:szCs w:val="24"/>
        </w:rPr>
        <w:t>*</w:t>
      </w:r>
      <w:r>
        <w:rPr>
          <w:rFonts w:asciiTheme="majorHAnsi" w:hAnsiTheme="majorHAnsi" w:cstheme="majorBidi"/>
          <w:i/>
          <w:iCs/>
          <w:sz w:val="24"/>
          <w:szCs w:val="24"/>
        </w:rPr>
        <w:t xml:space="preserve"> </w:t>
      </w:r>
      <w:r>
        <w:rPr>
          <w:rFonts w:asciiTheme="majorHAnsi" w:hAnsiTheme="majorHAnsi" w:cstheme="majorBidi"/>
          <w:sz w:val="24"/>
          <w:szCs w:val="24"/>
        </w:rPr>
        <w:t>się z klauzulą informacyjną dotyczącą ochrony danych osobowych.</w:t>
      </w:r>
    </w:p>
    <w:p w14:paraId="275CEFB6" w14:textId="77777777" w:rsidR="006E550D" w:rsidRPr="006E550D" w:rsidRDefault="006E550D" w:rsidP="00EA191C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1CAED4F" w14:textId="77777777" w:rsidR="00C00F89" w:rsidRDefault="00C00F89" w:rsidP="00EA191C">
      <w:pPr>
        <w:spacing w:after="0" w:line="276" w:lineRule="auto"/>
        <w:jc w:val="right"/>
        <w:rPr>
          <w:rFonts w:asciiTheme="majorHAnsi" w:hAnsiTheme="majorHAnsi" w:cstheme="majorHAnsi"/>
          <w:i/>
          <w:iCs/>
          <w:sz w:val="24"/>
          <w:szCs w:val="24"/>
          <w:highlight w:val="lightGray"/>
        </w:rPr>
      </w:pPr>
    </w:p>
    <w:p w14:paraId="2826AA42" w14:textId="54E073E5" w:rsidR="00EA191C" w:rsidRPr="00154383" w:rsidRDefault="00EA191C" w:rsidP="00EA191C">
      <w:pPr>
        <w:spacing w:after="0" w:line="276" w:lineRule="auto"/>
        <w:jc w:val="right"/>
        <w:rPr>
          <w:rFonts w:asciiTheme="majorHAnsi" w:hAnsiTheme="majorHAnsi" w:cstheme="majorHAnsi"/>
          <w:i/>
          <w:iCs/>
          <w:sz w:val="24"/>
          <w:szCs w:val="24"/>
        </w:rPr>
      </w:pPr>
      <w:r w:rsidRPr="00C00F89">
        <w:rPr>
          <w:rFonts w:asciiTheme="majorHAnsi" w:hAnsiTheme="majorHAnsi" w:cstheme="majorHAnsi"/>
          <w:i/>
          <w:iCs/>
          <w:sz w:val="24"/>
          <w:szCs w:val="24"/>
          <w:highlight w:val="lightGray"/>
        </w:rPr>
        <w:t>……………</w:t>
      </w:r>
      <w:r w:rsidR="00AE6654" w:rsidRPr="00C00F89">
        <w:rPr>
          <w:rFonts w:asciiTheme="majorHAnsi" w:hAnsiTheme="majorHAnsi" w:cstheme="majorHAnsi"/>
          <w:i/>
          <w:iCs/>
          <w:sz w:val="24"/>
          <w:szCs w:val="24"/>
          <w:highlight w:val="lightGray"/>
        </w:rPr>
        <w:t>…………………….</w:t>
      </w:r>
      <w:r w:rsidRPr="00C00F89">
        <w:rPr>
          <w:rFonts w:asciiTheme="majorHAnsi" w:hAnsiTheme="majorHAnsi" w:cstheme="majorHAnsi"/>
          <w:i/>
          <w:iCs/>
          <w:sz w:val="24"/>
          <w:szCs w:val="24"/>
          <w:highlight w:val="lightGray"/>
        </w:rPr>
        <w:t>……………………………………………</w:t>
      </w:r>
      <w:r w:rsidRPr="00154383">
        <w:rPr>
          <w:rFonts w:asciiTheme="majorHAnsi" w:hAnsiTheme="majorHAnsi" w:cstheme="majorHAnsi"/>
          <w:i/>
          <w:iCs/>
          <w:sz w:val="24"/>
          <w:szCs w:val="24"/>
        </w:rPr>
        <w:tab/>
      </w:r>
      <w:r w:rsidRPr="00154383">
        <w:rPr>
          <w:rFonts w:asciiTheme="majorHAnsi" w:hAnsiTheme="majorHAnsi" w:cstheme="majorHAnsi"/>
          <w:i/>
          <w:iCs/>
          <w:sz w:val="24"/>
          <w:szCs w:val="24"/>
        </w:rPr>
        <w:tab/>
      </w:r>
    </w:p>
    <w:p w14:paraId="447941B9" w14:textId="549C1CC1" w:rsidR="00094C9A" w:rsidRPr="003935BC" w:rsidRDefault="00EA191C" w:rsidP="003935BC">
      <w:pPr>
        <w:spacing w:after="0" w:line="276" w:lineRule="auto"/>
        <w:ind w:left="5664" w:firstLine="708"/>
        <w:rPr>
          <w:rFonts w:asciiTheme="majorHAnsi" w:hAnsiTheme="majorHAnsi" w:cstheme="majorHAnsi"/>
          <w:i/>
          <w:iCs/>
          <w:sz w:val="24"/>
          <w:szCs w:val="24"/>
          <w:vertAlign w:val="superscript"/>
        </w:rPr>
      </w:pPr>
      <w:r w:rsidRPr="00154383">
        <w:rPr>
          <w:rFonts w:asciiTheme="majorHAnsi" w:hAnsiTheme="majorHAnsi" w:cstheme="majorHAnsi"/>
          <w:i/>
          <w:iCs/>
          <w:sz w:val="24"/>
          <w:szCs w:val="24"/>
          <w:vertAlign w:val="superscript"/>
        </w:rPr>
        <w:t>(Data i podpis)</w:t>
      </w:r>
    </w:p>
    <w:p w14:paraId="76150417" w14:textId="109639A9" w:rsidR="4BA287B1" w:rsidRDefault="4BA287B1" w:rsidP="4BA287B1">
      <w:pPr>
        <w:spacing w:after="0" w:line="360" w:lineRule="auto"/>
        <w:rPr>
          <w:rFonts w:asciiTheme="majorHAnsi" w:hAnsiTheme="majorHAnsi" w:cstheme="majorBidi"/>
          <w:sz w:val="12"/>
          <w:szCs w:val="12"/>
        </w:rPr>
      </w:pPr>
    </w:p>
    <w:p w14:paraId="05E098F3" w14:textId="32788682" w:rsidR="4BA287B1" w:rsidRDefault="4BA287B1" w:rsidP="4BA287B1">
      <w:pPr>
        <w:spacing w:after="0" w:line="360" w:lineRule="auto"/>
        <w:rPr>
          <w:rFonts w:asciiTheme="majorHAnsi" w:hAnsiTheme="majorHAnsi" w:cstheme="majorBidi"/>
          <w:sz w:val="12"/>
          <w:szCs w:val="12"/>
        </w:rPr>
      </w:pPr>
    </w:p>
    <w:p w14:paraId="4E7D712D" w14:textId="77777777" w:rsidR="00C00F89" w:rsidRDefault="00C00F89" w:rsidP="00094C9A">
      <w:pPr>
        <w:spacing w:after="0" w:line="360" w:lineRule="auto"/>
        <w:rPr>
          <w:rFonts w:asciiTheme="majorHAnsi" w:hAnsiTheme="majorHAnsi" w:cstheme="majorBidi"/>
          <w:b/>
          <w:bCs/>
          <w:sz w:val="16"/>
          <w:szCs w:val="16"/>
        </w:rPr>
      </w:pPr>
    </w:p>
    <w:p w14:paraId="367B1789" w14:textId="7D30A6D7" w:rsidR="00EA191C" w:rsidRPr="00094C9A" w:rsidRDefault="00EA191C" w:rsidP="00094C9A">
      <w:pPr>
        <w:spacing w:after="0" w:line="360" w:lineRule="auto"/>
        <w:rPr>
          <w:rFonts w:asciiTheme="majorHAnsi" w:hAnsiTheme="majorHAnsi" w:cstheme="majorHAnsi"/>
          <w:sz w:val="12"/>
          <w:szCs w:val="12"/>
        </w:rPr>
      </w:pPr>
      <w:r w:rsidRPr="140479AF">
        <w:rPr>
          <w:rFonts w:asciiTheme="majorHAnsi" w:hAnsiTheme="majorHAnsi" w:cstheme="majorBidi"/>
          <w:b/>
          <w:bCs/>
          <w:sz w:val="16"/>
          <w:szCs w:val="16"/>
        </w:rPr>
        <w:t>OCHRONA DANYCH OSOBOWYCH - KLAUZULA INFORMACYJNA</w:t>
      </w:r>
    </w:p>
    <w:p w14:paraId="0B251CB8" w14:textId="67B4A9BB" w:rsidR="3E628A3B" w:rsidRDefault="3E628A3B" w:rsidP="140479AF">
      <w:pPr>
        <w:spacing w:after="0"/>
      </w:pPr>
      <w:r w:rsidRPr="140479AF">
        <w:rPr>
          <w:rFonts w:ascii="Verdana" w:eastAsia="Verdana" w:hAnsi="Verdana" w:cs="Verdana"/>
          <w:sz w:val="16"/>
          <w:szCs w:val="16"/>
        </w:rPr>
        <w:t xml:space="preserve">Administratorem Państwa danych osobowych jest Generalny Dyrektor Dróg Krajowych i Autostrad, ul. Wronia 53,00-874 Warszawa, tel. +48 22 375 8888, e-mail </w:t>
      </w:r>
      <w:hyperlink r:id="rId8">
        <w:r w:rsidRPr="140479AF">
          <w:rPr>
            <w:rStyle w:val="Hipercze"/>
            <w:rFonts w:ascii="Verdana" w:eastAsia="Verdana" w:hAnsi="Verdana" w:cs="Verdana"/>
            <w:color w:val="0000FF"/>
            <w:sz w:val="16"/>
            <w:szCs w:val="16"/>
          </w:rPr>
          <w:t>kancelaria@gddkia.gov.pl</w:t>
        </w:r>
      </w:hyperlink>
      <w:r w:rsidRPr="140479AF">
        <w:rPr>
          <w:rFonts w:ascii="Verdana" w:eastAsia="Verdana" w:hAnsi="Verdana" w:cs="Verdana"/>
          <w:sz w:val="16"/>
          <w:szCs w:val="16"/>
        </w:rPr>
        <w:t xml:space="preserve">. </w:t>
      </w:r>
    </w:p>
    <w:p w14:paraId="3668BE08" w14:textId="2173ED63" w:rsidR="3E628A3B" w:rsidRDefault="3E628A3B" w:rsidP="140479AF">
      <w:pPr>
        <w:spacing w:after="0"/>
      </w:pPr>
      <w:r w:rsidRPr="140479AF">
        <w:rPr>
          <w:rFonts w:ascii="Verdana" w:eastAsia="Verdana" w:hAnsi="Verdana" w:cs="Verdana"/>
          <w:sz w:val="16"/>
          <w:szCs w:val="16"/>
        </w:rPr>
        <w:t>W sprawach związanych z przetwarzaniem danych osobowych, można kontaktować się z Inspektorem Ochrony</w:t>
      </w:r>
    </w:p>
    <w:p w14:paraId="7E43891A" w14:textId="75D6DCEC" w:rsidR="3E628A3B" w:rsidRDefault="3E628A3B" w:rsidP="140479AF">
      <w:pPr>
        <w:spacing w:after="0"/>
      </w:pPr>
      <w:r w:rsidRPr="140479AF">
        <w:rPr>
          <w:rFonts w:ascii="Verdana" w:eastAsia="Verdana" w:hAnsi="Verdana" w:cs="Verdana"/>
          <w:sz w:val="16"/>
          <w:szCs w:val="16"/>
        </w:rPr>
        <w:t xml:space="preserve">Danych, za pośrednictwem adresu e-mail </w:t>
      </w:r>
      <w:hyperlink r:id="rId9">
        <w:r w:rsidRPr="140479AF">
          <w:rPr>
            <w:rStyle w:val="Hipercze"/>
            <w:rFonts w:ascii="Verdana" w:eastAsia="Verdana" w:hAnsi="Verdana" w:cs="Verdana"/>
            <w:color w:val="0000FF"/>
            <w:sz w:val="16"/>
            <w:szCs w:val="16"/>
          </w:rPr>
          <w:t>iod@gddkia.gov.pl</w:t>
        </w:r>
      </w:hyperlink>
      <w:r w:rsidRPr="140479AF">
        <w:rPr>
          <w:rFonts w:ascii="Verdana" w:eastAsia="Verdana" w:hAnsi="Verdana" w:cs="Verdana"/>
          <w:sz w:val="16"/>
          <w:szCs w:val="16"/>
        </w:rPr>
        <w:t xml:space="preserve">. </w:t>
      </w:r>
    </w:p>
    <w:p w14:paraId="65EA516C" w14:textId="1E361885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Dane osobowe będą przetwarzane w celu udzielenia informacji publicznej oraz w celach archiwizacji.</w:t>
      </w:r>
    </w:p>
    <w:p w14:paraId="6279E508" w14:textId="2E8F63E6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Administrator przetwarza Państwa dane osobowe, ponieważ realizuje obowiązek prawny nałożony na niego</w:t>
      </w:r>
    </w:p>
    <w:p w14:paraId="10DC715D" w14:textId="03DB8293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ustawą z dnia 6 września 2001 r. o dostępie do informacji publicznej[1]), ustawą z dnia 14 czerwca 1960 r. Kodeks postępowania administracyjnego[2]) oraz ustawą z dnia 14 lipca 1983 r. o narodowym zasobie archiwalnymi archiwach[3]) w związku z art. 6 ust. 1 lit c RODO[4]).</w:t>
      </w:r>
    </w:p>
    <w:p w14:paraId="45A899AD" w14:textId="6E372BD8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Administrator zbiera i przetwarza następujące dane osobowe: imię i nazwisko, adres stron postępowania, a także inne dane osobowe stron postępowania niezbędne do wydania rozstrzygnięcia oraz dane osobowe innych osób zawarte w treści pism składanych przez strony w toku postępowania.</w:t>
      </w:r>
    </w:p>
    <w:p w14:paraId="7C3C6AEA" w14:textId="07B4F9EC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Administrator otrzymał dane osobowe od strony postępowania.</w:t>
      </w:r>
    </w:p>
    <w:p w14:paraId="3CE1CBC3" w14:textId="6B2646A1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Przetwarzanie Państwa danych osobowych jest konieczne do udzielenia informacji publicznej. Brak przekazania</w:t>
      </w:r>
    </w:p>
    <w:p w14:paraId="1FA9147C" w14:textId="560A960C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danych osobowych wskazanych przez administratora może skutkować odmową udzielenia informacji publicznej</w:t>
      </w:r>
    </w:p>
    <w:p w14:paraId="585BF4F7" w14:textId="794CF6BE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lub pozostawieniem wniosku bez rozpoznania.</w:t>
      </w:r>
    </w:p>
    <w:p w14:paraId="3F97035B" w14:textId="327CE161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Państwa dane osobowe będą przetwarzane do czasu zakończenia postępowania, w tym ewentualnego postępowania przed sądem administracyjnym, a następnie przez okres przewidziany w przepisach o archiwizacji.</w:t>
      </w:r>
    </w:p>
    <w:p w14:paraId="2D022B6D" w14:textId="2DCD9714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Państwa dane osobowe są powierzane lub udostępniane podmiotom świadczącym na rzecz Administratora usługi</w:t>
      </w:r>
    </w:p>
    <w:p w14:paraId="38558D89" w14:textId="70E7FFB6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związane z obsługą i rozwojem systemów IT.</w:t>
      </w:r>
    </w:p>
    <w:p w14:paraId="283F282D" w14:textId="2E165CBA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W ramach funkcjonowania systemów teleinformatycznych Administratora dane osobowe mogą zostać przekazane</w:t>
      </w:r>
    </w:p>
    <w:p w14:paraId="026D72C7" w14:textId="49BA5AFD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do państwa trzeciego. Podstawą takiego przekazania są standardowe klauzule umowne (art. 46 ust. 2 lit c RODO).</w:t>
      </w:r>
    </w:p>
    <w:p w14:paraId="0CA8C8CF" w14:textId="6EB15455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Szczegółowych informacji na temat warunków przekazania Państwa danych osobowych do państw trzecich może</w:t>
      </w:r>
    </w:p>
    <w:p w14:paraId="40C70A4E" w14:textId="18469C63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udzielić Inspektor Ochrony Danych.</w:t>
      </w:r>
    </w:p>
    <w:p w14:paraId="1C98B9C4" w14:textId="1CF2C94F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Przysługują Państwu następujące prawa:</w:t>
      </w:r>
    </w:p>
    <w:p w14:paraId="2036518C" w14:textId="503B91FD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1.prawo dostępu do danych osobowych i ich sprostowania;</w:t>
      </w:r>
    </w:p>
    <w:p w14:paraId="4C507E33" w14:textId="55600DF0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2.prawo żądania ograniczenia przetwarzania - jeżeli spełnione są przesłanki określone w art. 18 RODO;</w:t>
      </w:r>
    </w:p>
    <w:p w14:paraId="512A18FF" w14:textId="38813414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3.prawo żądania usunięcia danych osobowych - jeżeli spełnione są przesłanki określone w art. 17 RODO;</w:t>
      </w:r>
    </w:p>
    <w:p w14:paraId="238F586A" w14:textId="4AE1ABDD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4.prawo wniesienia skargi do Prezesa Urzędu Ochrony Danych Osobowych.</w:t>
      </w:r>
    </w:p>
    <w:p w14:paraId="7C800FC1" w14:textId="39B5D0C9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Państwa dane osobowe nie będą podlegały zautomatyzowanemu podejmowaniu decyzji, w tym profilowaniu.</w:t>
      </w:r>
    </w:p>
    <w:p w14:paraId="33E425D2" w14:textId="6A47669C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[1]) Dz.U. z 2022 r. poz. 902</w:t>
      </w:r>
    </w:p>
    <w:p w14:paraId="267310BB" w14:textId="77B7BED9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[2]) Dz.U. z 2021 r. poz. 735, z późn. zm.</w:t>
      </w:r>
    </w:p>
    <w:p w14:paraId="08894460" w14:textId="163BF4CB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[3]) Dz.U. z 2020 r. poz. 164, z póżn. zm.</w:t>
      </w:r>
    </w:p>
    <w:p w14:paraId="6F93D2ED" w14:textId="696641BA" w:rsidR="3E628A3B" w:rsidRDefault="3E628A3B" w:rsidP="140479AF">
      <w:pPr>
        <w:spacing w:after="0"/>
        <w:jc w:val="both"/>
      </w:pPr>
      <w:r w:rsidRPr="140479AF">
        <w:rPr>
          <w:rFonts w:ascii="Verdana" w:eastAsia="Verdana" w:hAnsi="Verdana" w:cs="Verdana"/>
          <w:sz w:val="16"/>
          <w:szCs w:val="16"/>
        </w:rPr>
        <w:t>[4]) rozporządzenie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3550E755" w14:textId="52DA1AF9" w:rsidR="140479AF" w:rsidRDefault="140479AF" w:rsidP="140479AF">
      <w:pPr>
        <w:spacing w:after="0"/>
        <w:ind w:left="360"/>
        <w:rPr>
          <w:rFonts w:ascii="Verdana" w:eastAsia="Verdana" w:hAnsi="Verdana" w:cs="Verdana"/>
          <w:sz w:val="16"/>
          <w:szCs w:val="16"/>
        </w:rPr>
      </w:pPr>
    </w:p>
    <w:p w14:paraId="65CD8B6F" w14:textId="02025C2E" w:rsidR="140479AF" w:rsidRDefault="140479AF" w:rsidP="140479AF">
      <w:pPr>
        <w:spacing w:before="40" w:after="40" w:line="240" w:lineRule="auto"/>
        <w:rPr>
          <w:rFonts w:asciiTheme="majorHAnsi" w:hAnsiTheme="majorHAnsi" w:cstheme="majorBidi"/>
          <w:sz w:val="16"/>
          <w:szCs w:val="16"/>
        </w:rPr>
      </w:pPr>
    </w:p>
    <w:p w14:paraId="1E7D8037" w14:textId="77777777" w:rsidR="00EA191C" w:rsidRPr="00154383" w:rsidRDefault="00EA191C" w:rsidP="00EA191C">
      <w:pPr>
        <w:spacing w:after="0" w:line="360" w:lineRule="auto"/>
        <w:jc w:val="right"/>
        <w:rPr>
          <w:rFonts w:asciiTheme="majorHAnsi" w:hAnsiTheme="majorHAnsi" w:cstheme="majorHAnsi"/>
          <w:sz w:val="16"/>
          <w:szCs w:val="16"/>
        </w:rPr>
      </w:pPr>
    </w:p>
    <w:p w14:paraId="4FAC9233" w14:textId="77777777" w:rsidR="00EA191C" w:rsidRPr="00154383" w:rsidRDefault="00EA191C" w:rsidP="00EA191C">
      <w:pPr>
        <w:spacing w:after="0" w:line="360" w:lineRule="auto"/>
        <w:jc w:val="right"/>
        <w:rPr>
          <w:rFonts w:asciiTheme="majorHAnsi" w:hAnsiTheme="majorHAnsi" w:cstheme="majorHAnsi"/>
          <w:sz w:val="16"/>
          <w:szCs w:val="16"/>
        </w:rPr>
      </w:pPr>
    </w:p>
    <w:p w14:paraId="2A718EA9" w14:textId="77777777" w:rsidR="00EA191C" w:rsidRDefault="00EA191C" w:rsidP="00EA191C">
      <w:pPr>
        <w:spacing w:after="0" w:line="360" w:lineRule="auto"/>
        <w:jc w:val="right"/>
        <w:rPr>
          <w:rFonts w:asciiTheme="majorHAnsi" w:hAnsiTheme="majorHAnsi" w:cstheme="majorHAnsi"/>
          <w:sz w:val="16"/>
          <w:szCs w:val="16"/>
        </w:rPr>
      </w:pPr>
    </w:p>
    <w:p w14:paraId="3DE2C37F" w14:textId="5B2B576E" w:rsidR="00EA191C" w:rsidRPr="00C00F89" w:rsidRDefault="006E5A95" w:rsidP="006E5A95">
      <w:pPr>
        <w:spacing w:after="0" w:line="276" w:lineRule="auto"/>
        <w:jc w:val="right"/>
        <w:rPr>
          <w:rFonts w:asciiTheme="majorHAnsi" w:hAnsiTheme="majorHAnsi" w:cstheme="majorHAnsi"/>
          <w:i/>
          <w:iCs/>
          <w:sz w:val="24"/>
          <w:szCs w:val="24"/>
          <w:vertAlign w:val="superscript"/>
        </w:rPr>
      </w:pPr>
      <w:r w:rsidRPr="00C00F89">
        <w:rPr>
          <w:rFonts w:asciiTheme="majorHAnsi" w:hAnsiTheme="majorHAnsi" w:cstheme="majorHAnsi"/>
          <w:i/>
          <w:iCs/>
          <w:sz w:val="24"/>
          <w:szCs w:val="24"/>
          <w:vertAlign w:val="superscript"/>
        </w:rPr>
        <w:tab/>
      </w:r>
      <w:r w:rsidRPr="00C00F89">
        <w:rPr>
          <w:rFonts w:asciiTheme="majorHAnsi" w:hAnsiTheme="majorHAnsi" w:cstheme="majorHAnsi"/>
          <w:i/>
          <w:iCs/>
          <w:sz w:val="24"/>
          <w:szCs w:val="24"/>
          <w:vertAlign w:val="superscript"/>
        </w:rPr>
        <w:tab/>
      </w:r>
    </w:p>
    <w:p w14:paraId="3F72A678" w14:textId="77777777" w:rsidR="00EA191C" w:rsidRPr="00154383" w:rsidRDefault="00EA191C" w:rsidP="00EA191C">
      <w:pPr>
        <w:tabs>
          <w:tab w:val="left" w:pos="8839"/>
        </w:tabs>
        <w:rPr>
          <w:rFonts w:asciiTheme="majorHAnsi" w:hAnsiTheme="majorHAnsi" w:cstheme="majorHAnsi"/>
        </w:rPr>
      </w:pPr>
    </w:p>
    <w:p w14:paraId="3B640568" w14:textId="77777777" w:rsidR="006C454F" w:rsidRPr="00154383" w:rsidRDefault="006C454F" w:rsidP="00EA191C">
      <w:pPr>
        <w:rPr>
          <w:rFonts w:asciiTheme="majorHAnsi" w:hAnsiTheme="majorHAnsi" w:cstheme="majorHAnsi"/>
        </w:rPr>
      </w:pPr>
    </w:p>
    <w:sectPr w:rsidR="006C454F" w:rsidRPr="00154383" w:rsidSect="00B279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709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1E2DC" w14:textId="77777777" w:rsidR="005311C8" w:rsidRDefault="005311C8" w:rsidP="009E57E1">
      <w:pPr>
        <w:spacing w:after="0" w:line="240" w:lineRule="auto"/>
      </w:pPr>
      <w:r>
        <w:separator/>
      </w:r>
    </w:p>
  </w:endnote>
  <w:endnote w:type="continuationSeparator" w:id="0">
    <w:p w14:paraId="392BA7A5" w14:textId="77777777" w:rsidR="005311C8" w:rsidRDefault="005311C8" w:rsidP="009E5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A7D02" w14:textId="77777777" w:rsidR="00760706" w:rsidRDefault="007607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4F195" w14:textId="77777777" w:rsidR="00CE31B3" w:rsidRDefault="00CE31B3" w:rsidP="003935BC">
    <w:pPr>
      <w:pStyle w:val="Stopka"/>
      <w:ind w:firstLine="70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01DF7" w14:textId="3D648F2E" w:rsidR="00CE31B3" w:rsidRDefault="003935BC" w:rsidP="009257BB">
    <w:pPr>
      <w:pStyle w:val="Stopka"/>
      <w:tabs>
        <w:tab w:val="clear" w:pos="4513"/>
        <w:tab w:val="clear" w:pos="9026"/>
        <w:tab w:val="left" w:pos="2775"/>
      </w:tabs>
      <w:ind w:left="360"/>
    </w:pPr>
    <w:r>
      <w:t>*</w:t>
    </w:r>
    <w:r w:rsidRPr="003935BC">
      <w:rPr>
        <w:sz w:val="16"/>
        <w:szCs w:val="16"/>
      </w:rPr>
      <w:t>niepotrzebne skreślić</w:t>
    </w:r>
    <w:r w:rsidR="009257BB">
      <w:rPr>
        <w:sz w:val="16"/>
        <w:szCs w:val="16"/>
      </w:rPr>
      <w:tab/>
    </w:r>
    <w:r w:rsidR="009257BB">
      <w:rPr>
        <w:sz w:val="16"/>
        <w:szCs w:val="16"/>
      </w:rPr>
      <w:tab/>
    </w:r>
    <w:r w:rsidR="009257BB">
      <w:rPr>
        <w:sz w:val="16"/>
        <w:szCs w:val="16"/>
      </w:rPr>
      <w:tab/>
    </w:r>
    <w:r w:rsidR="009257BB">
      <w:rPr>
        <w:sz w:val="16"/>
        <w:szCs w:val="16"/>
      </w:rPr>
      <w:tab/>
    </w:r>
    <w:r w:rsidR="009257BB">
      <w:rPr>
        <w:sz w:val="16"/>
        <w:szCs w:val="16"/>
      </w:rPr>
      <w:tab/>
    </w:r>
    <w:r w:rsidR="009257BB">
      <w:rPr>
        <w:sz w:val="16"/>
        <w:szCs w:val="16"/>
      </w:rPr>
      <w:tab/>
    </w:r>
    <w:r w:rsidR="009257BB">
      <w:rPr>
        <w:sz w:val="16"/>
        <w:szCs w:val="16"/>
      </w:rPr>
      <w:tab/>
    </w:r>
    <w:r w:rsidR="009257BB">
      <w:rPr>
        <w:sz w:val="16"/>
        <w:szCs w:val="16"/>
      </w:rPr>
      <w:tab/>
    </w:r>
    <w:r w:rsidR="009257BB">
      <w:rPr>
        <w:sz w:val="16"/>
        <w:szCs w:val="16"/>
      </w:rPr>
      <w:tab/>
    </w:r>
    <w:r w:rsidR="009257BB">
      <w:rPr>
        <w:sz w:val="16"/>
        <w:szCs w:val="16"/>
      </w:rPr>
      <w:tab/>
      <w:t xml:space="preserve">ODWRÓĆ   </w:t>
    </w:r>
    <w:r w:rsidR="009257BB">
      <w:rPr>
        <w:rFonts w:cstheme="minorHAnsi"/>
        <w:sz w:val="16"/>
        <w:szCs w:val="16"/>
      </w:rPr>
      <w:t>→</w:t>
    </w:r>
  </w:p>
  <w:p w14:paraId="0F227A0D" w14:textId="77777777" w:rsidR="00CE31B3" w:rsidRDefault="00CE31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1D053C" w14:textId="77777777" w:rsidR="005311C8" w:rsidRDefault="005311C8" w:rsidP="009E57E1">
      <w:pPr>
        <w:spacing w:after="0" w:line="240" w:lineRule="auto"/>
      </w:pPr>
      <w:r>
        <w:separator/>
      </w:r>
    </w:p>
  </w:footnote>
  <w:footnote w:type="continuationSeparator" w:id="0">
    <w:p w14:paraId="1A94DA16" w14:textId="77777777" w:rsidR="005311C8" w:rsidRDefault="005311C8" w:rsidP="009E5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5267F" w14:textId="5AFB7132" w:rsidR="00D75DD0" w:rsidRDefault="006E550D">
    <w:pPr>
      <w:pStyle w:val="Nagwek"/>
    </w:pPr>
    <w:r>
      <w:rPr>
        <w:noProof/>
      </w:rPr>
      <w:pict w14:anchorId="7B326E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1947313" o:spid="_x0000_s1038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apeteria_st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7A17F" w14:textId="4966F323" w:rsidR="00D75DD0" w:rsidRDefault="00D75D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ED1D3" w14:textId="0D8A5897" w:rsidR="009E57E1" w:rsidRDefault="00C361F6" w:rsidP="00C361F6">
    <w:pPr>
      <w:pStyle w:val="Nagwek"/>
      <w:tabs>
        <w:tab w:val="clear" w:pos="4513"/>
        <w:tab w:val="clear" w:pos="9026"/>
        <w:tab w:val="left" w:pos="537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D0AA7"/>
    <w:multiLevelType w:val="hybridMultilevel"/>
    <w:tmpl w:val="B6CC6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530E4"/>
    <w:multiLevelType w:val="hybridMultilevel"/>
    <w:tmpl w:val="A24481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018BE"/>
    <w:multiLevelType w:val="hybridMultilevel"/>
    <w:tmpl w:val="C5284BB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25FAA"/>
    <w:multiLevelType w:val="hybridMultilevel"/>
    <w:tmpl w:val="6B423FC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FFCA4"/>
    <w:multiLevelType w:val="hybridMultilevel"/>
    <w:tmpl w:val="7B8C42CA"/>
    <w:lvl w:ilvl="0" w:tplc="BDCAA2B8">
      <w:start w:val="1"/>
      <w:numFmt w:val="decimal"/>
      <w:lvlText w:val="%1."/>
      <w:lvlJc w:val="left"/>
      <w:pPr>
        <w:ind w:left="720" w:hanging="360"/>
      </w:pPr>
    </w:lvl>
    <w:lvl w:ilvl="1" w:tplc="E130B0F2">
      <w:start w:val="1"/>
      <w:numFmt w:val="lowerLetter"/>
      <w:lvlText w:val="%2."/>
      <w:lvlJc w:val="left"/>
      <w:pPr>
        <w:ind w:left="1440" w:hanging="360"/>
      </w:pPr>
    </w:lvl>
    <w:lvl w:ilvl="2" w:tplc="CFA0E8AA">
      <w:start w:val="1"/>
      <w:numFmt w:val="lowerRoman"/>
      <w:lvlText w:val="%3."/>
      <w:lvlJc w:val="right"/>
      <w:pPr>
        <w:ind w:left="2160" w:hanging="180"/>
      </w:pPr>
    </w:lvl>
    <w:lvl w:ilvl="3" w:tplc="832C936A">
      <w:start w:val="1"/>
      <w:numFmt w:val="decimal"/>
      <w:lvlText w:val="%4."/>
      <w:lvlJc w:val="left"/>
      <w:pPr>
        <w:ind w:left="2880" w:hanging="360"/>
      </w:pPr>
    </w:lvl>
    <w:lvl w:ilvl="4" w:tplc="C2889450">
      <w:start w:val="1"/>
      <w:numFmt w:val="lowerLetter"/>
      <w:lvlText w:val="%5."/>
      <w:lvlJc w:val="left"/>
      <w:pPr>
        <w:ind w:left="3600" w:hanging="360"/>
      </w:pPr>
    </w:lvl>
    <w:lvl w:ilvl="5" w:tplc="50E01168">
      <w:start w:val="1"/>
      <w:numFmt w:val="lowerRoman"/>
      <w:lvlText w:val="%6."/>
      <w:lvlJc w:val="right"/>
      <w:pPr>
        <w:ind w:left="4320" w:hanging="180"/>
      </w:pPr>
    </w:lvl>
    <w:lvl w:ilvl="6" w:tplc="389662B2">
      <w:start w:val="1"/>
      <w:numFmt w:val="decimal"/>
      <w:lvlText w:val="%7."/>
      <w:lvlJc w:val="left"/>
      <w:pPr>
        <w:ind w:left="5040" w:hanging="360"/>
      </w:pPr>
    </w:lvl>
    <w:lvl w:ilvl="7" w:tplc="B2169FE2">
      <w:start w:val="1"/>
      <w:numFmt w:val="lowerLetter"/>
      <w:lvlText w:val="%8."/>
      <w:lvlJc w:val="left"/>
      <w:pPr>
        <w:ind w:left="5760" w:hanging="360"/>
      </w:pPr>
    </w:lvl>
    <w:lvl w:ilvl="8" w:tplc="0E10BD9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972D1"/>
    <w:multiLevelType w:val="hybridMultilevel"/>
    <w:tmpl w:val="3154BE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97202"/>
    <w:multiLevelType w:val="hybridMultilevel"/>
    <w:tmpl w:val="4F480E04"/>
    <w:lvl w:ilvl="0" w:tplc="BE0453E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B23C6"/>
    <w:multiLevelType w:val="hybridMultilevel"/>
    <w:tmpl w:val="3530C2C2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70342487"/>
    <w:multiLevelType w:val="hybridMultilevel"/>
    <w:tmpl w:val="6E0C2156"/>
    <w:lvl w:ilvl="0" w:tplc="2C0C2BE2">
      <w:start w:val="1"/>
      <w:numFmt w:val="decimal"/>
      <w:lvlText w:val="%1."/>
      <w:lvlJc w:val="left"/>
      <w:pPr>
        <w:ind w:left="720" w:hanging="360"/>
      </w:pPr>
    </w:lvl>
    <w:lvl w:ilvl="1" w:tplc="EEBC2230">
      <w:start w:val="1"/>
      <w:numFmt w:val="lowerLetter"/>
      <w:lvlText w:val="%2."/>
      <w:lvlJc w:val="left"/>
      <w:pPr>
        <w:ind w:left="1788" w:hanging="360"/>
      </w:pPr>
    </w:lvl>
    <w:lvl w:ilvl="2" w:tplc="F0FCBB00">
      <w:start w:val="1"/>
      <w:numFmt w:val="lowerRoman"/>
      <w:lvlText w:val="%3."/>
      <w:lvlJc w:val="right"/>
      <w:pPr>
        <w:ind w:left="2508" w:hanging="180"/>
      </w:pPr>
    </w:lvl>
    <w:lvl w:ilvl="3" w:tplc="681C83C0">
      <w:start w:val="1"/>
      <w:numFmt w:val="decimal"/>
      <w:lvlText w:val="%4."/>
      <w:lvlJc w:val="left"/>
      <w:pPr>
        <w:ind w:left="3228" w:hanging="360"/>
      </w:pPr>
    </w:lvl>
    <w:lvl w:ilvl="4" w:tplc="D5D4CCFA">
      <w:start w:val="1"/>
      <w:numFmt w:val="lowerLetter"/>
      <w:lvlText w:val="%5."/>
      <w:lvlJc w:val="left"/>
      <w:pPr>
        <w:ind w:left="3948" w:hanging="360"/>
      </w:pPr>
    </w:lvl>
    <w:lvl w:ilvl="5" w:tplc="0B5E85EA">
      <w:start w:val="1"/>
      <w:numFmt w:val="lowerRoman"/>
      <w:lvlText w:val="%6."/>
      <w:lvlJc w:val="right"/>
      <w:pPr>
        <w:ind w:left="4668" w:hanging="180"/>
      </w:pPr>
    </w:lvl>
    <w:lvl w:ilvl="6" w:tplc="F4642FA8">
      <w:start w:val="1"/>
      <w:numFmt w:val="decimal"/>
      <w:lvlText w:val="%7."/>
      <w:lvlJc w:val="left"/>
      <w:pPr>
        <w:ind w:left="5388" w:hanging="360"/>
      </w:pPr>
    </w:lvl>
    <w:lvl w:ilvl="7" w:tplc="94BC82FC">
      <w:start w:val="1"/>
      <w:numFmt w:val="lowerLetter"/>
      <w:lvlText w:val="%8."/>
      <w:lvlJc w:val="left"/>
      <w:pPr>
        <w:ind w:left="6108" w:hanging="360"/>
      </w:pPr>
    </w:lvl>
    <w:lvl w:ilvl="8" w:tplc="718210DC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54E082A"/>
    <w:multiLevelType w:val="hybridMultilevel"/>
    <w:tmpl w:val="3386F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E16738"/>
    <w:multiLevelType w:val="hybridMultilevel"/>
    <w:tmpl w:val="A8868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7484944">
    <w:abstractNumId w:val="8"/>
  </w:num>
  <w:num w:numId="2" w16cid:durableId="133790314">
    <w:abstractNumId w:val="4"/>
  </w:num>
  <w:num w:numId="3" w16cid:durableId="563296889">
    <w:abstractNumId w:val="9"/>
  </w:num>
  <w:num w:numId="4" w16cid:durableId="751971061">
    <w:abstractNumId w:val="0"/>
  </w:num>
  <w:num w:numId="5" w16cid:durableId="2106413777">
    <w:abstractNumId w:val="1"/>
  </w:num>
  <w:num w:numId="6" w16cid:durableId="1892880456">
    <w:abstractNumId w:val="5"/>
  </w:num>
  <w:num w:numId="7" w16cid:durableId="1608611809">
    <w:abstractNumId w:val="2"/>
  </w:num>
  <w:num w:numId="8" w16cid:durableId="1071929285">
    <w:abstractNumId w:val="3"/>
  </w:num>
  <w:num w:numId="9" w16cid:durableId="175655539">
    <w:abstractNumId w:val="7"/>
  </w:num>
  <w:num w:numId="10" w16cid:durableId="535521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0011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7E1"/>
    <w:rsid w:val="000102C0"/>
    <w:rsid w:val="00045183"/>
    <w:rsid w:val="00094C9A"/>
    <w:rsid w:val="000D238E"/>
    <w:rsid w:val="000E000C"/>
    <w:rsid w:val="000F3615"/>
    <w:rsid w:val="001064E9"/>
    <w:rsid w:val="00150E7B"/>
    <w:rsid w:val="00154383"/>
    <w:rsid w:val="0018017E"/>
    <w:rsid w:val="00182134"/>
    <w:rsid w:val="00191562"/>
    <w:rsid w:val="001A4142"/>
    <w:rsid w:val="001B7F54"/>
    <w:rsid w:val="001D7EB3"/>
    <w:rsid w:val="001E4954"/>
    <w:rsid w:val="001F4275"/>
    <w:rsid w:val="00212CF7"/>
    <w:rsid w:val="00226DEC"/>
    <w:rsid w:val="0023517A"/>
    <w:rsid w:val="00245779"/>
    <w:rsid w:val="00245BB6"/>
    <w:rsid w:val="00250008"/>
    <w:rsid w:val="002E302E"/>
    <w:rsid w:val="003226CE"/>
    <w:rsid w:val="003935BC"/>
    <w:rsid w:val="004B1F1F"/>
    <w:rsid w:val="004E13BB"/>
    <w:rsid w:val="004F4D56"/>
    <w:rsid w:val="005311C8"/>
    <w:rsid w:val="00574D2B"/>
    <w:rsid w:val="00577E23"/>
    <w:rsid w:val="005E106A"/>
    <w:rsid w:val="005F53CD"/>
    <w:rsid w:val="00603681"/>
    <w:rsid w:val="00652864"/>
    <w:rsid w:val="006616DC"/>
    <w:rsid w:val="006C454F"/>
    <w:rsid w:val="006D5191"/>
    <w:rsid w:val="006E470A"/>
    <w:rsid w:val="006E550D"/>
    <w:rsid w:val="006E5A95"/>
    <w:rsid w:val="00706DFC"/>
    <w:rsid w:val="0072634B"/>
    <w:rsid w:val="00751D7C"/>
    <w:rsid w:val="00760706"/>
    <w:rsid w:val="00787739"/>
    <w:rsid w:val="007B2581"/>
    <w:rsid w:val="007C012B"/>
    <w:rsid w:val="00866E5E"/>
    <w:rsid w:val="008972DA"/>
    <w:rsid w:val="008B6B09"/>
    <w:rsid w:val="009070CA"/>
    <w:rsid w:val="009257BB"/>
    <w:rsid w:val="009E26C4"/>
    <w:rsid w:val="009E57E1"/>
    <w:rsid w:val="009E67DF"/>
    <w:rsid w:val="009F4B55"/>
    <w:rsid w:val="009F4E0B"/>
    <w:rsid w:val="009F6C03"/>
    <w:rsid w:val="00A327DF"/>
    <w:rsid w:val="00A4423C"/>
    <w:rsid w:val="00A56E06"/>
    <w:rsid w:val="00AB67C8"/>
    <w:rsid w:val="00AD2CE1"/>
    <w:rsid w:val="00AD6C44"/>
    <w:rsid w:val="00AE6654"/>
    <w:rsid w:val="00B11A7A"/>
    <w:rsid w:val="00B279F0"/>
    <w:rsid w:val="00B3759F"/>
    <w:rsid w:val="00B412B0"/>
    <w:rsid w:val="00B52691"/>
    <w:rsid w:val="00B715C6"/>
    <w:rsid w:val="00B82EA4"/>
    <w:rsid w:val="00B85030"/>
    <w:rsid w:val="00BA73F2"/>
    <w:rsid w:val="00BB7BBA"/>
    <w:rsid w:val="00BC1E24"/>
    <w:rsid w:val="00BF6095"/>
    <w:rsid w:val="00C00F89"/>
    <w:rsid w:val="00C0355B"/>
    <w:rsid w:val="00C361F6"/>
    <w:rsid w:val="00C459F6"/>
    <w:rsid w:val="00C957A3"/>
    <w:rsid w:val="00CA0FC7"/>
    <w:rsid w:val="00CB546F"/>
    <w:rsid w:val="00CE31B3"/>
    <w:rsid w:val="00CE7F06"/>
    <w:rsid w:val="00CF0844"/>
    <w:rsid w:val="00D14648"/>
    <w:rsid w:val="00D2213B"/>
    <w:rsid w:val="00D37EC4"/>
    <w:rsid w:val="00D46BB6"/>
    <w:rsid w:val="00D52505"/>
    <w:rsid w:val="00D60487"/>
    <w:rsid w:val="00D75DD0"/>
    <w:rsid w:val="00D80272"/>
    <w:rsid w:val="00D8622A"/>
    <w:rsid w:val="00DA1B20"/>
    <w:rsid w:val="00DA31B6"/>
    <w:rsid w:val="00DD5E62"/>
    <w:rsid w:val="00DD6802"/>
    <w:rsid w:val="00E04401"/>
    <w:rsid w:val="00E16478"/>
    <w:rsid w:val="00E34D67"/>
    <w:rsid w:val="00E35E73"/>
    <w:rsid w:val="00EA191C"/>
    <w:rsid w:val="00EB2E6C"/>
    <w:rsid w:val="00EC77D3"/>
    <w:rsid w:val="00EE581D"/>
    <w:rsid w:val="00F22AE6"/>
    <w:rsid w:val="00F32FB7"/>
    <w:rsid w:val="00F628BE"/>
    <w:rsid w:val="00F9432E"/>
    <w:rsid w:val="00FA3D53"/>
    <w:rsid w:val="00FC5D92"/>
    <w:rsid w:val="00FD3858"/>
    <w:rsid w:val="01FD5BFA"/>
    <w:rsid w:val="140479AF"/>
    <w:rsid w:val="16DAE18A"/>
    <w:rsid w:val="16E145E5"/>
    <w:rsid w:val="1C580DBD"/>
    <w:rsid w:val="1EAE2DF7"/>
    <w:rsid w:val="244E7F3B"/>
    <w:rsid w:val="2A83B311"/>
    <w:rsid w:val="2EBBE024"/>
    <w:rsid w:val="379B6434"/>
    <w:rsid w:val="38E075DE"/>
    <w:rsid w:val="3E628A3B"/>
    <w:rsid w:val="41D7E74F"/>
    <w:rsid w:val="47D6227A"/>
    <w:rsid w:val="4BA287B1"/>
    <w:rsid w:val="5D43BB84"/>
    <w:rsid w:val="5DABD8DF"/>
    <w:rsid w:val="6BF1C926"/>
    <w:rsid w:val="708E999B"/>
    <w:rsid w:val="731D8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0944D"/>
  <w15:chartTrackingRefBased/>
  <w15:docId w15:val="{58EF13AE-F845-4894-B3A8-7E9267F14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51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 Znak Znak Znak Znak Znak Znak Znak Znak Znak Znak Znak Znak Znak Znak Znak,encabezado,Encabezado 2"/>
    <w:basedOn w:val="Normalny"/>
    <w:link w:val="NagwekZnak"/>
    <w:uiPriority w:val="99"/>
    <w:unhideWhenUsed/>
    <w:rsid w:val="009E57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 Znak Znak Znak Znak Znak Znak Znak Znak Znak Znak Znak Znak Znak Znak Znak Znak,encabezado Znak,Encabezado 2 Znak"/>
    <w:basedOn w:val="Domylnaczcionkaakapitu"/>
    <w:link w:val="Nagwek"/>
    <w:uiPriority w:val="99"/>
    <w:rsid w:val="009E57E1"/>
  </w:style>
  <w:style w:type="paragraph" w:styleId="Stopka">
    <w:name w:val="footer"/>
    <w:basedOn w:val="Normalny"/>
    <w:link w:val="StopkaZnak"/>
    <w:uiPriority w:val="99"/>
    <w:unhideWhenUsed/>
    <w:rsid w:val="009E57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7E1"/>
  </w:style>
  <w:style w:type="paragraph" w:styleId="Tekstdymka">
    <w:name w:val="Balloon Text"/>
    <w:basedOn w:val="Normalny"/>
    <w:link w:val="TekstdymkaZnak"/>
    <w:uiPriority w:val="99"/>
    <w:semiHidden/>
    <w:unhideWhenUsed/>
    <w:rsid w:val="004E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3B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6D5191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6D5191"/>
  </w:style>
  <w:style w:type="paragraph" w:customStyle="1" w:styleId="ResumeHeadingSelectedProjects">
    <w:name w:val="! Resume Heading Selected Projects"/>
    <w:basedOn w:val="Normalny"/>
    <w:link w:val="ResumeHeadingSelectedProjectsChar"/>
    <w:qFormat/>
    <w:rsid w:val="006D5191"/>
    <w:pPr>
      <w:keepNext/>
      <w:spacing w:after="20" w:line="271" w:lineRule="auto"/>
    </w:pPr>
    <w:rPr>
      <w:rFonts w:ascii="Calibri Light" w:eastAsia="Times New Roman" w:hAnsi="Calibri Light" w:cs="Times New Roman"/>
      <w:bCs/>
      <w:color w:val="44546A"/>
      <w:sz w:val="24"/>
      <w:szCs w:val="26"/>
      <w:lang w:val="en-US"/>
    </w:rPr>
  </w:style>
  <w:style w:type="character" w:customStyle="1" w:styleId="ResumeHeadingSelectedProjectsChar">
    <w:name w:val="! Resume Heading Selected Projects Char"/>
    <w:link w:val="ResumeHeadingSelectedProjects"/>
    <w:rsid w:val="006D5191"/>
    <w:rPr>
      <w:rFonts w:ascii="Calibri Light" w:eastAsia="Times New Roman" w:hAnsi="Calibri Light" w:cs="Times New Roman"/>
      <w:bCs/>
      <w:color w:val="44546A"/>
      <w:sz w:val="24"/>
      <w:szCs w:val="26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5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51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51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5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5191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C45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027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935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3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gddkia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gddkia.gov.pl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89158-DDFE-4C57-90A1-AF50C516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681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Bielecki, Przemysław</dc:creator>
  <cp:keywords/>
  <dc:description/>
  <cp:lastModifiedBy>Raźny Wojciech</cp:lastModifiedBy>
  <cp:revision>48</cp:revision>
  <cp:lastPrinted>2025-02-21T12:04:00Z</cp:lastPrinted>
  <dcterms:created xsi:type="dcterms:W3CDTF">2023-04-26T12:20:00Z</dcterms:created>
  <dcterms:modified xsi:type="dcterms:W3CDTF">2025-03-04T12:49:00Z</dcterms:modified>
</cp:coreProperties>
</file>