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77" w:rsidRDefault="008A7E16">
      <w:pPr>
        <w:framePr w:w="835" w:h="1080" w:hSpace="1699" w:wrap="notBeside" w:vAnchor="text" w:hAnchor="text" w:x="8439" w:y="1"/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530225" cy="68897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3022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677" w:rsidRDefault="008A7E1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5358130" distR="0" simplePos="0" relativeHeight="125829378" behindDoc="0" locked="0" layoutInCell="1" allowOverlap="1">
                <wp:simplePos x="0" y="0"/>
                <wp:positionH relativeFrom="column">
                  <wp:posOffset>6007100</wp:posOffset>
                </wp:positionH>
                <wp:positionV relativeFrom="paragraph">
                  <wp:posOffset>41275</wp:posOffset>
                </wp:positionV>
                <wp:extent cx="722630" cy="9588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95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1677" w:rsidRDefault="008A7E16">
                            <w:pPr>
                              <w:pStyle w:val="Picturecaption10"/>
                              <w:pBdr>
                                <w:top w:val="single" w:sz="0" w:space="0" w:color="404040"/>
                                <w:left w:val="single" w:sz="0" w:space="0" w:color="404040"/>
                                <w:bottom w:val="single" w:sz="0" w:space="0" w:color="404040"/>
                                <w:right w:val="single" w:sz="0" w:space="0" w:color="404040"/>
                              </w:pBdr>
                              <w:shd w:val="clear" w:color="auto" w:fill="404040"/>
                              <w:spacing w:after="0" w:line="240" w:lineRule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  <w:color w:val="FFFFFF"/>
                                <w:sz w:val="11"/>
                                <w:szCs w:val="11"/>
                              </w:rPr>
                              <w:t>PODPIS ZAUFANY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73.pt;margin-top:3.25pt;width:56.899999999999999pt;height:7.5499999999999998pt;z-index:-125829375;mso-wrap-distance-left:421.90000000000003pt;mso-wrap-distance-right: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404040"/>
                          <w:left w:val="single" w:sz="0" w:space="0" w:color="404040"/>
                          <w:bottom w:val="single" w:sz="0" w:space="0" w:color="404040"/>
                          <w:right w:val="single" w:sz="0" w:space="0" w:color="404040"/>
                        </w:pBdr>
                        <w:shd w:val="clear" w:color="auto" w:fill="40404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color w:val="FFFFFF"/>
                          <w:sz w:val="11"/>
                          <w:szCs w:val="11"/>
                        </w:rPr>
                        <w:t>PODPIS ZAUFANY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5358130" distR="0" simplePos="0" relativeHeight="125829380" behindDoc="0" locked="0" layoutInCell="1" allowOverlap="1">
                <wp:simplePos x="0" y="0"/>
                <wp:positionH relativeFrom="column">
                  <wp:posOffset>5952490</wp:posOffset>
                </wp:positionH>
                <wp:positionV relativeFrom="paragraph">
                  <wp:posOffset>182880</wp:posOffset>
                </wp:positionV>
                <wp:extent cx="1014730" cy="46609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466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1677" w:rsidRDefault="00C41677">
                            <w:pPr>
                              <w:pStyle w:val="Picturecaption10"/>
                              <w:spacing w:after="0" w:line="230" w:lineRule="auto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C41677" w:rsidRDefault="008A7E16">
                            <w:pPr>
                              <w:pStyle w:val="Picturecaption10"/>
                              <w:spacing w:after="60" w:line="218" w:lineRule="auto"/>
                            </w:pPr>
                            <w:r w:rsidRPr="009C1F2D">
                              <w:rPr>
                                <w:rStyle w:val="Picturecaption1"/>
                                <w:b/>
                                <w:bCs/>
                                <w:lang w:eastAsia="en-US" w:bidi="en-US"/>
                              </w:rPr>
                              <w:t>21.12.2025 14:08:59 GMT+1</w:t>
                            </w:r>
                          </w:p>
                          <w:p w:rsidR="00C41677" w:rsidRDefault="008A7E16">
                            <w:pPr>
                              <w:pStyle w:val="Picturecaption10"/>
                              <w:spacing w:after="40" w:line="218" w:lineRule="auto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Dokument podpisany elektronicznie podpisem zaufanym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7" type="#_x0000_t202" style="position:absolute;margin-left:468.7pt;margin-top:14.4pt;width:79.9pt;height:36.7pt;z-index:125829380;visibility:visible;mso-wrap-style:square;mso-wrap-distance-left:421.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fn6gwEAAAMDAAAOAAAAZHJzL2Uyb0RvYy54bWysUlFLwzAQfhf8DyHvrt0sU8u6gYyJICqo&#10;PyBLkzXQ5EIS1+7fe8nWTvRNfEmvd5fvvu+7LFa9bsleOK/AVHQ6ySkRhkOtzK6iH++bq1tKfGCm&#10;Zi0YUdGD8HS1vLxYdLYUM2igrYUjCGJ82dmKNiHYMss8b4RmfgJWGCxKcJoF/HW7rHasQ3TdZrM8&#10;n2cduNo64MJ7zK6PRbpM+FIKHl6k9CKQtqLILaTTpXMbz2y5YOXOMdsofqLB/sBCM2Vw6Ai1ZoGR&#10;T6d+QWnFHXiQYcJBZyCl4iJpQDXT/Ieat4ZZkbSgOd6ONvn/g+XP+1dHVF3RghLDNK4oTSVFtKaz&#10;vsSON4s9ob+HHlc85D0mo+JeOh2/qIVgHU0+jMaKPhAeL+XT4uYaSxxrxXye3yXns/Nt63x4EKBJ&#10;DCrqcHHJT7Z/8gGZYOvQEocZ2Ki2jflI8UglRqHf9knNSHML9QHZt48GXYsvYAjcEGxPwYCGTqd5&#10;p1cRV/n9P808v93lFwAAAP//AwBQSwMEFAAGAAgAAAAhANalfPDgAAAACwEAAA8AAABkcnMvZG93&#10;bnJldi54bWxMj8FOwzAMhu9IvENkJG4sWUDb2jWdJgQnJERXDhzTxmurNU5psq28PekJbrb86ff3&#10;Z7vJ9uyCo+8cKVguBDCk2pmOGgWf5evDBpgPmozuHaGCH/Swy29vMp0ad6UCL4fQsBhCPtUK2hCG&#10;lHNft2i1X7gBKd6ObrQ6xHVsuBn1NYbbnkshVtzqjuKHVg/43GJ9Opytgv0XFS/d93v1URyLriwT&#10;QW+rk1L3d9N+CyzgFP5gmPWjOuTRqXJnMp71CpLH9VNEFchNrDADIllLYNU8SQk8z/j/DvkvAAAA&#10;//8DAFBLAQItABQABgAIAAAAIQC2gziS/gAAAOEBAAATAAAAAAAAAAAAAAAAAAAAAABbQ29udGVu&#10;dF9UeXBlc10ueG1sUEsBAi0AFAAGAAgAAAAhADj9If/WAAAAlAEAAAsAAAAAAAAAAAAAAAAALwEA&#10;AF9yZWxzLy5yZWxzUEsBAi0AFAAGAAgAAAAhANqJ+fqDAQAAAwMAAA4AAAAAAAAAAAAAAAAALgIA&#10;AGRycy9lMm9Eb2MueG1sUEsBAi0AFAAGAAgAAAAhANalfPDgAAAACwEAAA8AAAAAAAAAAAAAAAAA&#10;3QMAAGRycy9kb3ducmV2LnhtbFBLBQYAAAAABAAEAPMAAADqBAAAAAA=&#10;" filled="f" stroked="f">
                <v:textbox inset="0,0,0,0">
                  <w:txbxContent>
                    <w:p w:rsidR="00C41677" w:rsidRDefault="00C41677">
                      <w:pPr>
                        <w:pStyle w:val="Picturecaption10"/>
                        <w:spacing w:after="0" w:line="230" w:lineRule="auto"/>
                        <w:rPr>
                          <w:sz w:val="15"/>
                          <w:szCs w:val="15"/>
                        </w:rPr>
                      </w:pPr>
                    </w:p>
                    <w:p w:rsidR="00C41677" w:rsidRDefault="008A7E16">
                      <w:pPr>
                        <w:pStyle w:val="Picturecaption10"/>
                        <w:spacing w:after="60" w:line="218" w:lineRule="auto"/>
                      </w:pPr>
                      <w:r w:rsidRPr="009C1F2D">
                        <w:rPr>
                          <w:rStyle w:val="Picturecaption1"/>
                          <w:b/>
                          <w:bCs/>
                          <w:lang w:eastAsia="en-US" w:bidi="en-US"/>
                        </w:rPr>
                        <w:t>21.12.2025 14:08:59 GMT+1</w:t>
                      </w:r>
                    </w:p>
                    <w:p w:rsidR="00C41677" w:rsidRDefault="008A7E16">
                      <w:pPr>
                        <w:pStyle w:val="Picturecaption10"/>
                        <w:spacing w:after="40" w:line="218" w:lineRule="auto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Dokument podpisany elektronicznie podpisem zaufanym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C41677" w:rsidRDefault="008A7E16">
      <w:pPr>
        <w:pStyle w:val="Bodytext10"/>
        <w:spacing w:after="80" w:line="240" w:lineRule="auto"/>
        <w:jc w:val="right"/>
      </w:pPr>
      <w:r>
        <w:rPr>
          <w:rStyle w:val="Bodytext1"/>
        </w:rPr>
        <w:t>2025-12-21</w:t>
      </w:r>
    </w:p>
    <w:p w:rsidR="00C41677" w:rsidRDefault="00C41677">
      <w:pPr>
        <w:pStyle w:val="Bodytext10"/>
        <w:spacing w:after="80" w:line="240" w:lineRule="auto"/>
      </w:pPr>
    </w:p>
    <w:p w:rsidR="00C41677" w:rsidRPr="009C1F2D" w:rsidRDefault="00C41677">
      <w:pPr>
        <w:pStyle w:val="Bodytext20"/>
        <w:rPr>
          <w:lang w:val="pl-PL"/>
        </w:rPr>
      </w:pPr>
    </w:p>
    <w:p w:rsidR="00C41677" w:rsidRDefault="008A7E16">
      <w:pPr>
        <w:pStyle w:val="Bodytext10"/>
        <w:spacing w:after="0"/>
        <w:ind w:left="4480"/>
      </w:pPr>
      <w:r>
        <w:rPr>
          <w:rStyle w:val="Bodytext1"/>
        </w:rPr>
        <w:t>KANCELARIA PREZESA RADY MINISTRÓW</w:t>
      </w:r>
    </w:p>
    <w:p w:rsidR="00C41677" w:rsidRDefault="009C1F2D" w:rsidP="009C1F2D">
      <w:pPr>
        <w:pStyle w:val="Bodytext10"/>
        <w:spacing w:after="240"/>
        <w:ind w:left="2160"/>
        <w:jc w:val="center"/>
      </w:pPr>
      <w:r>
        <w:rPr>
          <w:rStyle w:val="Bodytext1"/>
        </w:rPr>
        <w:t xml:space="preserve"> </w:t>
      </w:r>
      <w:r w:rsidR="008A7E16">
        <w:rPr>
          <w:rStyle w:val="Bodytext1"/>
        </w:rPr>
        <w:t>AE:PL-91425-98565-UBWCH-28</w:t>
      </w:r>
    </w:p>
    <w:p w:rsidR="00C41677" w:rsidRDefault="008A7E16">
      <w:pPr>
        <w:pStyle w:val="Bodytext10"/>
        <w:spacing w:after="240" w:line="341" w:lineRule="auto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PETYCJA</w:t>
      </w:r>
    </w:p>
    <w:p w:rsidR="00C41677" w:rsidRDefault="008A7E16">
      <w:pPr>
        <w:pStyle w:val="Bodytext10"/>
        <w:spacing w:after="340"/>
      </w:pPr>
      <w:r>
        <w:rPr>
          <w:rStyle w:val="Bodytext1"/>
        </w:rPr>
        <w:t>Szanowni Państwo,</w:t>
      </w:r>
    </w:p>
    <w:p w:rsidR="00C41677" w:rsidRDefault="008A7E16">
      <w:pPr>
        <w:pStyle w:val="Bodytext10"/>
        <w:spacing w:after="340"/>
      </w:pPr>
      <w:r>
        <w:rPr>
          <w:rStyle w:val="Bodytext1"/>
        </w:rPr>
        <w:t>działając na podstawie Ustawy z dnia 11 lipca 2014 r. o petycjach, wnoszę petycję wzywającą do zaprzestania polityki prowadzącej do zmiany struktury etnicznej w Polsce.</w:t>
      </w:r>
    </w:p>
    <w:p w:rsidR="00C41677" w:rsidRDefault="008A7E16">
      <w:pPr>
        <w:pStyle w:val="Bodytext10"/>
        <w:spacing w:after="0"/>
      </w:pPr>
      <w:r>
        <w:rPr>
          <w:rStyle w:val="Bodytext1"/>
        </w:rPr>
        <w:t>Żądanie</w:t>
      </w:r>
    </w:p>
    <w:p w:rsidR="00C41677" w:rsidRDefault="008A7E16">
      <w:pPr>
        <w:pStyle w:val="Bodytext10"/>
        <w:spacing w:after="340"/>
      </w:pPr>
      <w:r>
        <w:rPr>
          <w:rStyle w:val="Bodytext1"/>
        </w:rPr>
        <w:t>Wnoszę o:</w:t>
      </w:r>
    </w:p>
    <w:p w:rsidR="00C41677" w:rsidRDefault="008A7E16">
      <w:pPr>
        <w:pStyle w:val="Bodytext10"/>
        <w:numPr>
          <w:ilvl w:val="0"/>
          <w:numId w:val="1"/>
        </w:numPr>
        <w:tabs>
          <w:tab w:val="left" w:pos="373"/>
        </w:tabs>
        <w:spacing w:after="340" w:line="317" w:lineRule="auto"/>
      </w:pPr>
      <w:r>
        <w:rPr>
          <w:rStyle w:val="Bodytext1"/>
        </w:rPr>
        <w:t>Zaprzestanie wspierania działań promujących i prowadzących do zmiany struktury etnicznej w Polsce poprzez wpuszczanie i umożliwianie osiedlania się ludności obcych narodowości.</w:t>
      </w:r>
    </w:p>
    <w:p w:rsidR="00C41677" w:rsidRDefault="008A7E16">
      <w:pPr>
        <w:pStyle w:val="Bodytext10"/>
        <w:numPr>
          <w:ilvl w:val="0"/>
          <w:numId w:val="1"/>
        </w:numPr>
        <w:tabs>
          <w:tab w:val="left" w:pos="373"/>
        </w:tabs>
        <w:spacing w:after="340"/>
      </w:pPr>
      <w:r>
        <w:rPr>
          <w:rStyle w:val="Bodytext1"/>
        </w:rPr>
        <w:t>Podjęcie działań legislacyjnych w celu zahamowania napływu i osiedlania się ludności legitymującej się paszportem ukraińskim na terytorium RP.</w:t>
      </w:r>
    </w:p>
    <w:p w:rsidR="00C41677" w:rsidRDefault="008A7E16">
      <w:pPr>
        <w:pStyle w:val="Bodytext10"/>
        <w:numPr>
          <w:ilvl w:val="0"/>
          <w:numId w:val="1"/>
        </w:numPr>
        <w:tabs>
          <w:tab w:val="left" w:pos="373"/>
        </w:tabs>
        <w:spacing w:after="340"/>
      </w:pPr>
      <w:r>
        <w:rPr>
          <w:rStyle w:val="Bodytext1"/>
        </w:rPr>
        <w:t>Podjęcie działań legislacyjnych w celu zwiększenia wymagań przy nadawaniu obywatelstwa polskiego poprzez: wydłużenie legalnego pobytu do 8 lat, zdanie egzaminu z biegłej znajomości języka polskiego, posiadanie zdolności do samodzielnego utrzymania się (stała, legalna praca), niekaralność w kraju pochodzenia oraz na terenie Polski.</w:t>
      </w:r>
    </w:p>
    <w:p w:rsidR="00C41677" w:rsidRDefault="008A7E16">
      <w:pPr>
        <w:pStyle w:val="Bodytext10"/>
        <w:spacing w:after="340"/>
      </w:pPr>
      <w:r>
        <w:rPr>
          <w:rStyle w:val="Bodytext1"/>
        </w:rPr>
        <w:t>Uzasadnienie</w:t>
      </w:r>
    </w:p>
    <w:p w:rsidR="00C41677" w:rsidRDefault="008A7E16">
      <w:pPr>
        <w:pStyle w:val="Bodytext10"/>
        <w:spacing w:after="340"/>
      </w:pPr>
      <w:r>
        <w:rPr>
          <w:rStyle w:val="Bodytext1"/>
        </w:rPr>
        <w:t>Uzasadnienie:</w:t>
      </w:r>
    </w:p>
    <w:p w:rsidR="00C41677" w:rsidRDefault="008A7E16">
      <w:pPr>
        <w:pStyle w:val="Bodytext10"/>
        <w:spacing w:after="340"/>
      </w:pPr>
      <w:r>
        <w:rPr>
          <w:rStyle w:val="Bodytext1"/>
        </w:rPr>
        <w:t>Przez prawie 80 lat Polska była państwem monoetnicznym, monokulturowym, spójnym społecznie, co było ogromną przewagą i zaletą w porównaniu z wieloma innymi państwami.</w:t>
      </w:r>
    </w:p>
    <w:p w:rsidR="00C41677" w:rsidRDefault="008A7E16">
      <w:pPr>
        <w:pStyle w:val="Bodytext10"/>
        <w:spacing w:after="0" w:line="240" w:lineRule="auto"/>
      </w:pPr>
      <w:r>
        <w:rPr>
          <w:rStyle w:val="Bodytext1"/>
        </w:rPr>
        <w:t>W ciągu ostatnich 5 lat nasilił się proces transformacji etnicznej w Polsce. Zjawisko stało się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szczególnie dostrzegalne po roku 2022 kiedy to w wyniku polityki prowadzonej przez rząd PiS zostały otwarte granice wschodnie i wpuszczono do Polski milionowe rzesze osób obcej narodowości.</w:t>
      </w:r>
    </w:p>
    <w:p w:rsidR="00C41677" w:rsidRDefault="008A7E16">
      <w:pPr>
        <w:pStyle w:val="Bodytext10"/>
        <w:spacing w:after="0"/>
      </w:pPr>
      <w:r>
        <w:rPr>
          <w:rStyle w:val="Bodytext1"/>
        </w:rPr>
        <w:t>Obecny rząd kontynuuje politykę swoich poprzedników. Nadal prowadzona jest taka polityka, która poprzez system przywilejów socjalnych i sprzyjającej atmosfery ma na celu doprowadzenie do masowego i trwałego osiedlania się osób obcej narodowości w Polsce. Pierwotne cele jakim było „udzielenie ochrony przed wojną" zostały drastycznie przekroczone. Udzielenie ochrony przed wojną powinno z założenia zakładać tymczasowość i doraźność pomocy.</w:t>
      </w:r>
    </w:p>
    <w:p w:rsidR="00C41677" w:rsidRDefault="008A7E16">
      <w:pPr>
        <w:pStyle w:val="Bodytext10"/>
        <w:spacing w:after="0"/>
      </w:pPr>
      <w:r>
        <w:rPr>
          <w:rStyle w:val="Bodytext1"/>
        </w:rPr>
        <w:t>Tymczasem władza w Polsce od początku wdrożyła szeroko rozbudowany pakiet socjalny, otworzyła nieograniczony dostęp do edukacji, systemu opieki zdrowotnej.</w:t>
      </w:r>
    </w:p>
    <w:p w:rsidR="00C41677" w:rsidRDefault="008A7E16">
      <w:pPr>
        <w:pStyle w:val="Bodytext10"/>
        <w:spacing w:after="340"/>
      </w:pPr>
      <w:r>
        <w:rPr>
          <w:rStyle w:val="Bodytext1"/>
        </w:rPr>
        <w:t>Flagi obcego państwa były ostentacyjnie eksponowane w każdym publicznym urzędzie.</w:t>
      </w:r>
    </w:p>
    <w:p w:rsidR="00C41677" w:rsidRDefault="008A7E16">
      <w:pPr>
        <w:pStyle w:val="Bodytext10"/>
        <w:spacing w:after="0"/>
      </w:pPr>
      <w:r>
        <w:rPr>
          <w:rStyle w:val="Bodytext1"/>
        </w:rPr>
        <w:t>Jednocześnie duopol partyjny PiS_PO prowadzący konsekwentnie tą samą politykę w</w:t>
      </w:r>
      <w:r w:rsidR="009C1F2D">
        <w:rPr>
          <w:rStyle w:val="Bodytext1"/>
        </w:rPr>
        <w:t> </w:t>
      </w:r>
      <w:r>
        <w:rPr>
          <w:rStyle w:val="Bodytext1"/>
        </w:rPr>
        <w:t>fundamentalnych sprawach państwa i rotacyjnie wymieniający się władzą w Polsce od prawie 20 lat - oddał i oddaje nadal do dyspozycji obcego państwa znaczącą część uzbrojenia Polskiej Armii i zasobów państwa Polskiego.</w:t>
      </w:r>
    </w:p>
    <w:p w:rsidR="00C41677" w:rsidRDefault="008A7E16">
      <w:pPr>
        <w:pStyle w:val="Bodytext10"/>
        <w:spacing w:after="0"/>
      </w:pPr>
      <w:r>
        <w:rPr>
          <w:rStyle w:val="Bodytext1"/>
        </w:rPr>
        <w:t>Wszystko to bez jakiejkolwiek debaty publicznej, bez pytania o zgodę Polaków.</w:t>
      </w:r>
    </w:p>
    <w:p w:rsidR="00C41677" w:rsidRDefault="008A7E16">
      <w:pPr>
        <w:pStyle w:val="Bodytext10"/>
        <w:spacing w:after="340"/>
      </w:pPr>
      <w:r>
        <w:rPr>
          <w:rStyle w:val="Bodytext1"/>
        </w:rPr>
        <w:t>Tego rodzaju decyzje nie wynikały z programów wyborczych partii politycznych, na które głosowali Polacy.</w:t>
      </w:r>
    </w:p>
    <w:p w:rsidR="00C41677" w:rsidRDefault="008A7E16">
      <w:pPr>
        <w:pStyle w:val="Bodytext10"/>
        <w:spacing w:after="0"/>
      </w:pPr>
      <w:r>
        <w:rPr>
          <w:rStyle w:val="Bodytext1"/>
        </w:rPr>
        <w:t>Szczególnie, biorąc pod uwagę fakty historyczne fatalnych stosunków Polsko-ukraińskich. Sztandarowym przykładem było najbardziej bestialskie ludobójstwo na Polakach wykonane przez Ukraińców na Wołyniu. Tego bestialstwa dopuściły w znacznym stopniu zwykli cywilni obywatele Ukrainy a nie tylko formacje mundurowe OUN. Jest to bezsporny, dobrze udokumentowany fakt historyczny. Nie jest to jedyny przykład wrogich stosunków Ukraińców wobec Polaków.</w:t>
      </w:r>
    </w:p>
    <w:p w:rsidR="00C41677" w:rsidRDefault="008A7E16">
      <w:pPr>
        <w:pStyle w:val="Bodytext10"/>
        <w:spacing w:after="340"/>
      </w:pPr>
      <w:r>
        <w:rPr>
          <w:rStyle w:val="Bodytext1"/>
        </w:rPr>
        <w:t>O tych faktach, propaganda rządowa mówi wyjątkowo sporadycznie.</w:t>
      </w:r>
    </w:p>
    <w:p w:rsidR="00C41677" w:rsidRDefault="008A7E16">
      <w:pPr>
        <w:pStyle w:val="Bodytext10"/>
        <w:spacing w:after="0" w:line="317" w:lineRule="auto"/>
      </w:pPr>
      <w:r>
        <w:rPr>
          <w:rStyle w:val="Bodytext1"/>
        </w:rPr>
        <w:t>Tymczasem w mediach głównego nurtu kontrolowanych przez rząd jak i sprzyjających władzy - wszelka debata na temat postępującej zmiany struktury etnicznej w Polsce jest konsekwentnie tłumiona lub zamilczana.</w:t>
      </w:r>
    </w:p>
    <w:p w:rsidR="00C41677" w:rsidRDefault="008A7E16">
      <w:pPr>
        <w:pStyle w:val="Bodytext10"/>
        <w:spacing w:after="0" w:line="317" w:lineRule="auto"/>
      </w:pPr>
      <w:r>
        <w:rPr>
          <w:rStyle w:val="Bodytext1"/>
        </w:rPr>
        <w:t>Panuje systemowy, skoordynowany ostracyzm wobec każdego kto tylko ośmieli wyrazić niewygodne dla władzy poglądy lub zadać niewygodne pytania.</w:t>
      </w:r>
    </w:p>
    <w:p w:rsidR="00C41677" w:rsidRDefault="008A7E16">
      <w:pPr>
        <w:pStyle w:val="Bodytext10"/>
        <w:spacing w:after="0" w:line="317" w:lineRule="auto"/>
      </w:pPr>
      <w:r>
        <w:rPr>
          <w:rStyle w:val="Bodytext1"/>
        </w:rPr>
        <w:t>Osoby o poglądach niezgodnych z rządową narracją są wyszydzane i wyzywane jako „ruskie onuce".</w:t>
      </w:r>
    </w:p>
    <w:p w:rsidR="00C41677" w:rsidRDefault="008A7E16">
      <w:pPr>
        <w:pStyle w:val="Bodytext10"/>
        <w:spacing w:after="340" w:line="317" w:lineRule="auto"/>
      </w:pPr>
      <w:r>
        <w:rPr>
          <w:rStyle w:val="Bodytext1"/>
        </w:rPr>
        <w:t>Jednocześnie liczne badania opinii społecznej wskazują, że nie ma akceptacji Polaków dla masowego i trwałego osiedlania obcych narodowości w Polsce.</w:t>
      </w:r>
      <w:r>
        <w:br w:type="page"/>
      </w:r>
    </w:p>
    <w:p w:rsidR="00C41677" w:rsidRDefault="008A7E16">
      <w:pPr>
        <w:pStyle w:val="Bodytext10"/>
        <w:spacing w:after="360"/>
      </w:pPr>
      <w:r>
        <w:rPr>
          <w:rStyle w:val="Bodytext1"/>
        </w:rPr>
        <w:lastRenderedPageBreak/>
        <w:t>Coraz większa część społeczeństwa dostrzega, że władza totalnie nie liczy się z głosami narodu polskiego, że ta obłędna polityka jest całkowicie sprzeczna z interesem narodowym Polaków, a duopol partyjny PiS_PO, rotacyjnie sprawujący władzę w Polsce w ostatnich dwóch dekadach prowadzi w tym zakresie działania spójne i jednolite, niezależnie od deklarowanych różnic w partyjnej retoryce.</w:t>
      </w:r>
    </w:p>
    <w:p w:rsidR="00C41677" w:rsidRDefault="008A7E16">
      <w:pPr>
        <w:pStyle w:val="Bodytext10"/>
        <w:spacing w:after="360"/>
      </w:pPr>
      <w:r>
        <w:rPr>
          <w:rStyle w:val="Bodytext1"/>
        </w:rPr>
        <w:t>Działania te są realizowane w wyraźnym oderwaniu od woli obywateli i stanowią zagrożenie dla długofalowego bezpieczeństwa oraz spójności państwa polskiego.</w:t>
      </w:r>
    </w:p>
    <w:p w:rsidR="00C41677" w:rsidRDefault="008A7E16">
      <w:pPr>
        <w:pStyle w:val="Bodytext10"/>
        <w:spacing w:after="360"/>
      </w:pPr>
      <w:r>
        <w:rPr>
          <w:rStyle w:val="Bodytext1"/>
        </w:rPr>
        <w:t>W związku z tym domagam się zaprzestania polityki zmierzającej do dalszej zmiany struktury etnicznej w Polsce. Domagam się podjęcia działań legislacyjnych zmierzających od odwrócenia skutków dotychczasowej, obłędnej polityki migracyjnej.</w:t>
      </w:r>
    </w:p>
    <w:p w:rsidR="00C41677" w:rsidRDefault="008A7E16">
      <w:pPr>
        <w:pStyle w:val="Bodytext10"/>
        <w:spacing w:after="0" w:line="312" w:lineRule="auto"/>
      </w:pPr>
      <w:r>
        <w:rPr>
          <w:rStyle w:val="Bodytext1"/>
        </w:rPr>
        <w:t>Niniejszą petycję piszę w imieniu własnym, ale jestem przekonany, że podobne poglądy podziela miliony Polaków.</w:t>
      </w:r>
    </w:p>
    <w:p w:rsidR="00C41677" w:rsidRDefault="008A7E16">
      <w:pPr>
        <w:pStyle w:val="Bodytext10"/>
        <w:spacing w:after="0" w:line="312" w:lineRule="auto"/>
      </w:pPr>
      <w:r>
        <w:rPr>
          <w:rStyle w:val="Bodytext1"/>
        </w:rPr>
        <w:t>Dowodem na to jest jednoznaczna zmiana elektoratu i przejście wielu wyborców do partii pro-Polskich, co według ostatnich sondaży wynosi już prawie 20% głosów.</w:t>
      </w:r>
    </w:p>
    <w:p w:rsidR="00C41677" w:rsidRDefault="008A7E16">
      <w:pPr>
        <w:pStyle w:val="Bodytext10"/>
        <w:spacing w:after="360" w:line="312" w:lineRule="auto"/>
      </w:pPr>
      <w:r>
        <w:rPr>
          <w:rStyle w:val="Bodytext1"/>
        </w:rPr>
        <w:t>Rośnie świadomość wśród narodu polskiego, że duopol partyjny PiS_PO nie reprezentuje już interesu narodowego Polaków. Jest to fakt obiektywnie mierzalny.</w:t>
      </w:r>
    </w:p>
    <w:p w:rsidR="00C41677" w:rsidRDefault="008A7E16">
      <w:pPr>
        <w:pStyle w:val="Bodytext10"/>
        <w:spacing w:after="360"/>
      </w:pPr>
      <w:r>
        <w:rPr>
          <w:rStyle w:val="Bodytext1"/>
        </w:rPr>
        <w:t xml:space="preserve">Petycja dotyczy sprawy publicznej w rozumieniu </w:t>
      </w:r>
      <w:r w:rsidRPr="009C1F2D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2 ustawy o petycjach i spełnia wymogi formalne przewidziane w ustawie.</w:t>
      </w:r>
    </w:p>
    <w:p w:rsidR="00C41677" w:rsidRDefault="008A7E16">
      <w:pPr>
        <w:pStyle w:val="Bodytext10"/>
        <w:spacing w:after="0"/>
      </w:pPr>
      <w:r>
        <w:rPr>
          <w:rStyle w:val="Bodytext1"/>
        </w:rPr>
        <w:t>Z poważaniem</w:t>
      </w:r>
    </w:p>
    <w:p w:rsidR="00C41677" w:rsidRDefault="00C41677">
      <w:pPr>
        <w:pStyle w:val="Bodytext10"/>
        <w:spacing w:after="360"/>
      </w:pPr>
    </w:p>
    <w:sectPr w:rsidR="00C41677">
      <w:pgSz w:w="11900" w:h="16840"/>
      <w:pgMar w:top="252" w:right="872" w:bottom="772" w:left="803" w:header="0" w:footer="34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8A6" w:rsidRDefault="003978A6">
      <w:r>
        <w:separator/>
      </w:r>
    </w:p>
  </w:endnote>
  <w:endnote w:type="continuationSeparator" w:id="0">
    <w:p w:rsidR="003978A6" w:rsidRDefault="0039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8A6" w:rsidRDefault="003978A6"/>
  </w:footnote>
  <w:footnote w:type="continuationSeparator" w:id="0">
    <w:p w:rsidR="003978A6" w:rsidRDefault="003978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81F8D"/>
    <w:multiLevelType w:val="multilevel"/>
    <w:tmpl w:val="3E0A93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677"/>
    <w:rsid w:val="003978A6"/>
    <w:rsid w:val="008A7E16"/>
    <w:rsid w:val="009C1F2D"/>
    <w:rsid w:val="00C41677"/>
    <w:rsid w:val="00F0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967F3-D368-45E9-ADC3-EC6B6345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icturecaption1">
    <w:name w:val="Picture caption|1_"/>
    <w:basedOn w:val="Domylnaczcionkaakapitu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|2_"/>
    <w:basedOn w:val="Domylnaczcionkaakapitu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paragraph" w:customStyle="1" w:styleId="Picturecaption10">
    <w:name w:val="Picture caption|1"/>
    <w:basedOn w:val="Normalny"/>
    <w:link w:val="Picturecaption1"/>
    <w:pPr>
      <w:spacing w:after="20" w:line="223" w:lineRule="auto"/>
    </w:pPr>
    <w:rPr>
      <w:rFonts w:ascii="Arial" w:eastAsia="Arial" w:hAnsi="Arial" w:cs="Arial"/>
      <w:b/>
      <w:bCs/>
      <w:sz w:val="9"/>
      <w:szCs w:val="9"/>
    </w:rPr>
  </w:style>
  <w:style w:type="paragraph" w:customStyle="1" w:styleId="Bodytext10">
    <w:name w:val="Body text|1"/>
    <w:basedOn w:val="Normalny"/>
    <w:link w:val="Bodytext1"/>
    <w:pPr>
      <w:spacing w:after="290" w:line="314" w:lineRule="auto"/>
    </w:pPr>
    <w:rPr>
      <w:rFonts w:ascii="Arial" w:eastAsia="Arial" w:hAnsi="Arial" w:cs="Arial"/>
    </w:rPr>
  </w:style>
  <w:style w:type="paragraph" w:customStyle="1" w:styleId="Bodytext20">
    <w:name w:val="Body text|2"/>
    <w:basedOn w:val="Normalny"/>
    <w:link w:val="Bodytext2"/>
    <w:pPr>
      <w:spacing w:after="1200"/>
    </w:pPr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2026-02-04T10:31:00Z</dcterms:created>
  <dcterms:modified xsi:type="dcterms:W3CDTF">2026-02-04T10:31:00Z</dcterms:modified>
</cp:coreProperties>
</file>