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0C049A58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335A73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.0</w:t>
      </w:r>
      <w:r w:rsidR="00335A73">
        <w:rPr>
          <w:rFonts w:asciiTheme="minorHAnsi" w:hAnsiTheme="minorHAnsi" w:cstheme="minorHAnsi"/>
        </w:rPr>
        <w:t>4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09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8719AE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A23475" w:rsidRPr="00797D4D" w14:paraId="2B82BAE6" w14:textId="77777777" w:rsidTr="00051DF3">
        <w:trPr>
          <w:trHeight w:val="942"/>
        </w:trPr>
        <w:tc>
          <w:tcPr>
            <w:tcW w:w="726" w:type="dxa"/>
            <w:vAlign w:val="center"/>
          </w:tcPr>
          <w:p w14:paraId="03903285" w14:textId="0AD3542D" w:rsidR="00A23475" w:rsidRDefault="00F27076" w:rsidP="00A23475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4DEEC25A" w14:textId="4E1F68BD" w:rsidR="00A23475" w:rsidRPr="00E94896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0F5EA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="00051DF3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</w:tcPr>
          <w:p w14:paraId="5BA2CCB6" w14:textId="2215B784" w:rsidR="00A23475" w:rsidRPr="00B6099E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Wodne Wody Polskie</w:t>
            </w:r>
          </w:p>
        </w:tc>
        <w:tc>
          <w:tcPr>
            <w:tcW w:w="3032" w:type="dxa"/>
          </w:tcPr>
          <w:p w14:paraId="0F94500A" w14:textId="22E5AC2F" w:rsidR="00A23475" w:rsidRDefault="00051DF3" w:rsidP="00051DF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51DF3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Przebudowa i modernizacja skarp i urządzeń zbiornika wodnego Dzierżno Duże, stanowiącego ochronę przeciwpowodziową doliny Kłodnicy</w:t>
            </w:r>
          </w:p>
        </w:tc>
        <w:tc>
          <w:tcPr>
            <w:tcW w:w="1417" w:type="dxa"/>
          </w:tcPr>
          <w:p w14:paraId="1D8743DF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4390D6" w14:textId="77777777" w:rsidR="00A23475" w:rsidRDefault="00A23475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0183EE0" w14:textId="27228F4B" w:rsidR="00A23475" w:rsidRDefault="00051DF3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555 831 557,20</w:t>
            </w:r>
          </w:p>
          <w:p w14:paraId="47CF5504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10F1D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E1D890C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7FD5BEF" w14:textId="29EC164D" w:rsidR="00A23475" w:rsidRDefault="00051DF3" w:rsidP="003C55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443 053 334,23</w:t>
            </w:r>
          </w:p>
        </w:tc>
        <w:tc>
          <w:tcPr>
            <w:tcW w:w="1560" w:type="dxa"/>
            <w:vAlign w:val="center"/>
          </w:tcPr>
          <w:p w14:paraId="4DBCC5BA" w14:textId="2CDAEA94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5DFA4B9B" w14:textId="303312CF" w:rsidR="00A23475" w:rsidRPr="00F27076" w:rsidRDefault="00051DF3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4A3FC3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</w:t>
            </w:r>
            <w:r w:rsidR="000F5EA8" w:rsidRPr="004A3FC3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66336DBF" w14:textId="1693F098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5E061C90" w14:textId="4481C43F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7DC8" w14:textId="77777777" w:rsidR="00ED0971" w:rsidRDefault="00ED0971">
      <w:r>
        <w:separator/>
      </w:r>
    </w:p>
  </w:endnote>
  <w:endnote w:type="continuationSeparator" w:id="0">
    <w:p w14:paraId="73F47F99" w14:textId="77777777" w:rsidR="00ED0971" w:rsidRDefault="00ED0971">
      <w:r>
        <w:continuationSeparator/>
      </w:r>
    </w:p>
  </w:endnote>
  <w:endnote w:type="continuationNotice" w:id="1">
    <w:p w14:paraId="193DAAE9" w14:textId="77777777" w:rsidR="00ED0971" w:rsidRDefault="00ED0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75CF" w14:textId="77777777" w:rsidR="00BC27F2" w:rsidRDefault="00BC27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EC95" w14:textId="77777777" w:rsidR="00ED0971" w:rsidRDefault="00ED0971">
      <w:r>
        <w:separator/>
      </w:r>
    </w:p>
  </w:footnote>
  <w:footnote w:type="continuationSeparator" w:id="0">
    <w:p w14:paraId="48106F0C" w14:textId="77777777" w:rsidR="00ED0971" w:rsidRDefault="00ED0971">
      <w:r>
        <w:continuationSeparator/>
      </w:r>
    </w:p>
  </w:footnote>
  <w:footnote w:type="continuationNotice" w:id="1">
    <w:p w14:paraId="2574793A" w14:textId="77777777" w:rsidR="00ED0971" w:rsidRDefault="00ED0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05C4" w14:textId="77777777" w:rsidR="00BC27F2" w:rsidRDefault="00BC27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B5B7011">
          <wp:extent cx="8248650" cy="866775"/>
          <wp:effectExtent l="0" t="0" r="0" b="0"/>
          <wp:docPr id="1" name="Obraz 1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1DF3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D50C3"/>
    <w:rsid w:val="000E0D1E"/>
    <w:rsid w:val="000E3136"/>
    <w:rsid w:val="000E6A13"/>
    <w:rsid w:val="000F4734"/>
    <w:rsid w:val="000F51B8"/>
    <w:rsid w:val="000F5EA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3494"/>
    <w:rsid w:val="00154EF8"/>
    <w:rsid w:val="00155D4F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3B0C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0C93"/>
    <w:rsid w:val="00271847"/>
    <w:rsid w:val="00272163"/>
    <w:rsid w:val="0027380E"/>
    <w:rsid w:val="00274AF8"/>
    <w:rsid w:val="00277C7A"/>
    <w:rsid w:val="00282258"/>
    <w:rsid w:val="00282C2D"/>
    <w:rsid w:val="002856E9"/>
    <w:rsid w:val="0029374D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C5585"/>
    <w:rsid w:val="003D58E9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2D1B"/>
    <w:rsid w:val="00482BF6"/>
    <w:rsid w:val="00484071"/>
    <w:rsid w:val="00495151"/>
    <w:rsid w:val="004A3FC3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184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4E7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57BBB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16F3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E72B2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53C4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0502B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19AE"/>
    <w:rsid w:val="00871A3C"/>
    <w:rsid w:val="00876626"/>
    <w:rsid w:val="00881337"/>
    <w:rsid w:val="008817A9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3475"/>
    <w:rsid w:val="00A24CF0"/>
    <w:rsid w:val="00A258E7"/>
    <w:rsid w:val="00A34696"/>
    <w:rsid w:val="00A46080"/>
    <w:rsid w:val="00A46E76"/>
    <w:rsid w:val="00A478FE"/>
    <w:rsid w:val="00A636D8"/>
    <w:rsid w:val="00A651E6"/>
    <w:rsid w:val="00A67B5A"/>
    <w:rsid w:val="00A72874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1A38"/>
    <w:rsid w:val="00AB34B8"/>
    <w:rsid w:val="00AB430A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67950"/>
    <w:rsid w:val="00B72F39"/>
    <w:rsid w:val="00B76849"/>
    <w:rsid w:val="00B7767C"/>
    <w:rsid w:val="00B77A35"/>
    <w:rsid w:val="00B81012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27F2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BF2DD5"/>
    <w:rsid w:val="00C061D5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3741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2C1B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3E5F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0F10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87B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A93"/>
    <w:rsid w:val="00EB4EE0"/>
    <w:rsid w:val="00EB715F"/>
    <w:rsid w:val="00EC4FBA"/>
    <w:rsid w:val="00EC5773"/>
    <w:rsid w:val="00EC71A5"/>
    <w:rsid w:val="00EC781A"/>
    <w:rsid w:val="00ED0971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076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498F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cząstkowa projektów ocenionych dot. FENX.02.04-IW.01-009/24, nabór ciagły</vt:lpstr>
    </vt:vector>
  </TitlesOfParts>
  <Company>ms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projektów ocenionych dot. FENX.02.04-IW.01-009/24, nabór ciagły</dc:title>
  <dc:subject/>
  <dc:creator>pc114</dc:creator>
  <cp:keywords/>
  <cp:lastModifiedBy>Witkowski Krzysztof</cp:lastModifiedBy>
  <cp:revision>41</cp:revision>
  <cp:lastPrinted>2025-10-09T09:50:00Z</cp:lastPrinted>
  <dcterms:created xsi:type="dcterms:W3CDTF">2024-11-25T12:06:00Z</dcterms:created>
  <dcterms:modified xsi:type="dcterms:W3CDTF">2026-06-05T07:31:00Z</dcterms:modified>
</cp:coreProperties>
</file>