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514A7FC0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8C54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D62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A542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S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CVL01I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5031505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77777777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6E274E1A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5F5748D6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1542,20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1161,60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22FBC09C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4A4688">
        <w:rPr>
          <w:rFonts w:asciiTheme="minorHAnsi" w:hAnsiTheme="minorHAnsi"/>
          <w:sz w:val="21"/>
          <w:szCs w:val="21"/>
        </w:rPr>
        <w:t>t.j</w:t>
      </w:r>
      <w:proofErr w:type="spellEnd"/>
      <w:r w:rsidR="004A4688">
        <w:rPr>
          <w:rFonts w:asciiTheme="minorHAnsi" w:hAnsiTheme="minorHAnsi"/>
          <w:sz w:val="21"/>
          <w:szCs w:val="21"/>
        </w:rPr>
        <w:t xml:space="preserve">. </w:t>
      </w:r>
      <w:r w:rsidR="004A4688" w:rsidRPr="00972CB3">
        <w:rPr>
          <w:rFonts w:asciiTheme="minorHAnsi" w:hAnsiTheme="minorHAnsi"/>
          <w:sz w:val="21"/>
          <w:szCs w:val="21"/>
        </w:rPr>
        <w:t xml:space="preserve">Dz. U. z 2019 r. poz. 2407 z </w:t>
      </w:r>
      <w:proofErr w:type="spellStart"/>
      <w:r w:rsidR="004A4688" w:rsidRPr="00972CB3">
        <w:rPr>
          <w:rFonts w:asciiTheme="minorHAnsi" w:hAnsiTheme="minorHAnsi"/>
          <w:sz w:val="21"/>
          <w:szCs w:val="21"/>
        </w:rPr>
        <w:t>późn</w:t>
      </w:r>
      <w:proofErr w:type="spellEnd"/>
      <w:r w:rsidR="004A4688" w:rsidRPr="00972CB3">
        <w:rPr>
          <w:rFonts w:asciiTheme="minorHAnsi" w:hAnsiTheme="minorHAnsi"/>
          <w:sz w:val="21"/>
          <w:szCs w:val="21"/>
        </w:rPr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4A4688" w:rsidRPr="001A25CC">
        <w:rPr>
          <w:rFonts w:asciiTheme="minorHAnsi" w:hAnsiTheme="minorHAnsi"/>
          <w:sz w:val="21"/>
          <w:szCs w:val="21"/>
        </w:rPr>
        <w:t>t.j</w:t>
      </w:r>
      <w:proofErr w:type="spellEnd"/>
      <w:r w:rsidR="004A4688" w:rsidRPr="001A25CC">
        <w:rPr>
          <w:rFonts w:asciiTheme="minorHAnsi" w:hAnsiTheme="minorHAnsi"/>
          <w:sz w:val="21"/>
          <w:szCs w:val="21"/>
        </w:rPr>
        <w:t xml:space="preserve">. Dz. U. z 2020 r. poz. 821 z </w:t>
      </w:r>
      <w:proofErr w:type="spellStart"/>
      <w:r w:rsidR="004A4688" w:rsidRPr="001A25CC">
        <w:rPr>
          <w:rFonts w:asciiTheme="minorHAnsi" w:hAnsiTheme="minorHAnsi"/>
          <w:sz w:val="21"/>
          <w:szCs w:val="21"/>
        </w:rPr>
        <w:t>późn</w:t>
      </w:r>
      <w:proofErr w:type="spellEnd"/>
      <w:r w:rsidR="004A4688" w:rsidRPr="001A25CC">
        <w:rPr>
          <w:rFonts w:asciiTheme="minorHAnsi" w:hAnsiTheme="minorHAnsi"/>
          <w:sz w:val="21"/>
          <w:szCs w:val="21"/>
        </w:rPr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2F18E2D6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4A4688" w:rsidRPr="001A25CC">
        <w:rPr>
          <w:rFonts w:asciiTheme="minorHAnsi" w:hAnsiTheme="minorHAnsi"/>
          <w:sz w:val="21"/>
          <w:szCs w:val="21"/>
        </w:rPr>
        <w:t>t.j</w:t>
      </w:r>
      <w:proofErr w:type="spellEnd"/>
      <w:r w:rsidR="004A4688" w:rsidRPr="001A25CC">
        <w:rPr>
          <w:rFonts w:asciiTheme="minorHAnsi" w:hAnsiTheme="minorHAnsi"/>
          <w:sz w:val="21"/>
          <w:szCs w:val="21"/>
        </w:rPr>
        <w:t>. Dz. U. z 2019 r. poz. 1598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68C2EE20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proofErr w:type="spellStart"/>
      <w:r w:rsidR="004A4688">
        <w:t>t.j</w:t>
      </w:r>
      <w:proofErr w:type="spellEnd"/>
      <w:r w:rsidR="004A4688">
        <w:t xml:space="preserve">. Dz. U. z 2020 r. poz. 319 z </w:t>
      </w:r>
      <w:proofErr w:type="spellStart"/>
      <w:r w:rsidR="004A4688">
        <w:t>późn</w:t>
      </w:r>
      <w:proofErr w:type="spellEnd"/>
      <w:r w:rsidR="004A4688">
        <w:t>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7C4108B5" w14:textId="41041C5A" w:rsidR="00B51325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4A4688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,00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FA16C7F" w14:textId="5ECC1BC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753753E" w14:textId="37C5A9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FE0B9B" w14:textId="110FF81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CADB92A" w14:textId="1FA5512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4283225" w14:textId="3518868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8ED3DF7" w14:textId="106ECF33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60FA049" w14:textId="2084D24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84E69C" w14:textId="5F8FB43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7011E50" w14:textId="70F49A5B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2D29735" w14:textId="13FFB9B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484D695" w14:textId="0728ECF2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16B916" w14:textId="2AC74B2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A9BAA15" w14:textId="00D8AB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349EF63" w14:textId="1671557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4E8E441" w14:textId="458952EA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03EAD2B" w14:textId="3F8617CC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64BCA66" w14:textId="74A063F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8292FA3" w14:textId="6F155FBF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C2A7D07" w14:textId="550B39F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ABB1943" w14:textId="66C4EE1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EEBE86" w14:textId="010FF02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244FDBB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4586A32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8D2829">
        <w:t>542,20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8D2829">
        <w:t>161,60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E498A"/>
    <w:rsid w:val="00125A4B"/>
    <w:rsid w:val="00126418"/>
    <w:rsid w:val="001312C1"/>
    <w:rsid w:val="00143364"/>
    <w:rsid w:val="00180DBF"/>
    <w:rsid w:val="001C0458"/>
    <w:rsid w:val="001C5B86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F38C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1314</Words>
  <Characters>9491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2019-02-15T08:29:00Z</cp:lastPrinted>
  <dcterms:created xsi:type="dcterms:W3CDTF">2021-05-06T12:24:00Z</dcterms:created>
  <dcterms:modified xsi:type="dcterms:W3CDTF">2021-05-06T12:25:00Z</dcterms:modified>
</cp:coreProperties>
</file>