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D5EB" w14:textId="77777777" w:rsidR="009C5583" w:rsidRDefault="1AC23813" w:rsidP="0011689E">
      <w:pPr>
        <w:pStyle w:val="Tekstpodstawowy"/>
        <w:spacing w:before="48" w:after="120" w:line="276" w:lineRule="auto"/>
        <w:ind w:left="380" w:hanging="357"/>
      </w:pPr>
      <w:r>
        <w:t>REGULAMIN</w:t>
      </w:r>
      <w:r>
        <w:rPr>
          <w:spacing w:val="-4"/>
        </w:rPr>
        <w:t xml:space="preserve"> </w:t>
      </w:r>
      <w:r>
        <w:t>KONKURSU GRANTOWEGO</w:t>
      </w:r>
    </w:p>
    <w:p w14:paraId="163077E8" w14:textId="224BB53E" w:rsidR="009C5583" w:rsidRDefault="009C5583" w:rsidP="0011689E">
      <w:pPr>
        <w:pStyle w:val="Tekstpodstawowy"/>
        <w:spacing w:before="4" w:after="120" w:line="276" w:lineRule="auto"/>
        <w:ind w:left="380" w:hanging="357"/>
      </w:pPr>
    </w:p>
    <w:p w14:paraId="5C74C975" w14:textId="3F2E8B25" w:rsidR="009C5583" w:rsidRDefault="76BB826C" w:rsidP="0011689E">
      <w:pPr>
        <w:pStyle w:val="Tekstpodstawowy"/>
        <w:spacing w:after="120" w:line="276" w:lineRule="auto"/>
        <w:ind w:left="380" w:hanging="357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789474E" wp14:editId="61F3174E">
            <wp:extent cx="6162675" cy="641946"/>
            <wp:effectExtent l="0" t="0" r="0" b="0"/>
            <wp:docPr id="732281967" name="Obraz 7322819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64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6F7" w14:textId="77777777" w:rsidR="009C5583" w:rsidRDefault="009C5583" w:rsidP="0011689E">
      <w:pPr>
        <w:pStyle w:val="Tekstpodstawowy"/>
        <w:spacing w:after="120" w:line="276" w:lineRule="auto"/>
        <w:ind w:left="380" w:hanging="357"/>
      </w:pPr>
    </w:p>
    <w:p w14:paraId="43837611" w14:textId="77777777" w:rsidR="009C5583" w:rsidRDefault="009C5583" w:rsidP="0011689E">
      <w:pPr>
        <w:pStyle w:val="Tekstpodstawowy"/>
        <w:spacing w:before="2" w:after="120" w:line="276" w:lineRule="auto"/>
        <w:ind w:left="380" w:hanging="357"/>
        <w:rPr>
          <w:sz w:val="18"/>
          <w:szCs w:val="18"/>
        </w:rPr>
      </w:pPr>
    </w:p>
    <w:p w14:paraId="3D8D4A25" w14:textId="77777777" w:rsidR="0001360D" w:rsidRDefault="1AC23813" w:rsidP="0011689E">
      <w:pPr>
        <w:pStyle w:val="Tytu"/>
        <w:spacing w:before="1" w:after="120" w:line="276" w:lineRule="auto"/>
        <w:ind w:left="380" w:right="2160" w:hanging="357"/>
        <w:jc w:val="left"/>
      </w:pPr>
      <w:r>
        <w:t>Regulamin Konkursu Grantowego</w:t>
      </w:r>
    </w:p>
    <w:p w14:paraId="6B60CFA8" w14:textId="4DBBED59" w:rsidR="00F15217" w:rsidRDefault="00F15217" w:rsidP="0011689E">
      <w:pPr>
        <w:pStyle w:val="Tytu"/>
        <w:spacing w:before="1" w:after="120" w:line="276" w:lineRule="auto"/>
        <w:ind w:left="380" w:right="2160" w:hanging="357"/>
        <w:jc w:val="left"/>
      </w:pPr>
      <w:proofErr w:type="spellStart"/>
      <w:r>
        <w:t>Cyberbezpieczny</w:t>
      </w:r>
      <w:proofErr w:type="spellEnd"/>
      <w:r>
        <w:t xml:space="preserve"> Samorząd</w:t>
      </w:r>
    </w:p>
    <w:p w14:paraId="512535E3" w14:textId="77777777" w:rsidR="009C5583" w:rsidRDefault="009C5583" w:rsidP="0011689E">
      <w:pPr>
        <w:pStyle w:val="Tekstpodstawowy"/>
        <w:spacing w:before="7" w:after="120" w:line="276" w:lineRule="auto"/>
        <w:ind w:left="380" w:hanging="357"/>
        <w:rPr>
          <w:b/>
          <w:bCs/>
          <w:sz w:val="48"/>
          <w:szCs w:val="48"/>
        </w:rPr>
      </w:pPr>
    </w:p>
    <w:p w14:paraId="28CF8BFE" w14:textId="2980D602" w:rsidR="009C5583" w:rsidRDefault="007C2A26" w:rsidP="0011689E">
      <w:pPr>
        <w:pStyle w:val="Tekstpodstawowy"/>
        <w:spacing w:before="10" w:after="120" w:line="276" w:lineRule="auto"/>
        <w:ind w:left="380" w:hanging="357"/>
        <w:rPr>
          <w:b/>
          <w:bCs/>
          <w:sz w:val="36"/>
          <w:szCs w:val="36"/>
        </w:rPr>
      </w:pPr>
      <w:r w:rsidRPr="007C2A26">
        <w:rPr>
          <w:b/>
          <w:bCs/>
          <w:sz w:val="36"/>
          <w:szCs w:val="36"/>
        </w:rPr>
        <w:t>Priorytet II: Zaawansowane usługi cyfrowe</w:t>
      </w:r>
    </w:p>
    <w:p w14:paraId="54CC1DC5" w14:textId="77777777" w:rsidR="007C2A26" w:rsidRDefault="007C2A26" w:rsidP="0011689E">
      <w:pPr>
        <w:pStyle w:val="Tekstpodstawowy"/>
        <w:spacing w:before="10" w:after="120" w:line="276" w:lineRule="auto"/>
        <w:ind w:left="380" w:hanging="357"/>
        <w:rPr>
          <w:b/>
          <w:bCs/>
          <w:sz w:val="43"/>
          <w:szCs w:val="43"/>
        </w:rPr>
      </w:pPr>
    </w:p>
    <w:p w14:paraId="3D3A6105" w14:textId="5D94A8F3" w:rsidR="009C5583" w:rsidRDefault="1AC23813" w:rsidP="0011689E">
      <w:pPr>
        <w:spacing w:before="1" w:after="120" w:line="276" w:lineRule="auto"/>
        <w:ind w:left="380" w:right="164" w:hanging="357"/>
        <w:rPr>
          <w:b/>
          <w:bCs/>
          <w:sz w:val="30"/>
          <w:szCs w:val="30"/>
        </w:rPr>
      </w:pPr>
      <w:r w:rsidRPr="5311CD2D">
        <w:rPr>
          <w:b/>
          <w:bCs/>
          <w:color w:val="1C1A11"/>
          <w:sz w:val="30"/>
          <w:szCs w:val="30"/>
        </w:rPr>
        <w:t xml:space="preserve">Działanie </w:t>
      </w:r>
      <w:r w:rsidR="007C2A26" w:rsidRPr="007C2A26">
        <w:rPr>
          <w:b/>
          <w:bCs/>
          <w:color w:val="1C1A11"/>
          <w:sz w:val="30"/>
          <w:szCs w:val="30"/>
        </w:rPr>
        <w:t xml:space="preserve">2.2. – Wzmocnienie krajowego systemu </w:t>
      </w:r>
      <w:proofErr w:type="spellStart"/>
      <w:r w:rsidR="007C2A26" w:rsidRPr="007C2A26">
        <w:rPr>
          <w:b/>
          <w:bCs/>
          <w:color w:val="1C1A11"/>
          <w:sz w:val="30"/>
          <w:szCs w:val="30"/>
        </w:rPr>
        <w:t>cyberbezpieczeństwa</w:t>
      </w:r>
      <w:proofErr w:type="spellEnd"/>
    </w:p>
    <w:p w14:paraId="03A8DD2E" w14:textId="77777777" w:rsidR="009C5583" w:rsidRDefault="009C5583" w:rsidP="0011689E">
      <w:pPr>
        <w:pStyle w:val="Tekstpodstawowy"/>
        <w:spacing w:before="10" w:after="120" w:line="276" w:lineRule="auto"/>
        <w:ind w:left="380" w:hanging="357"/>
        <w:rPr>
          <w:b/>
          <w:bCs/>
          <w:sz w:val="42"/>
          <w:szCs w:val="42"/>
        </w:rPr>
      </w:pPr>
    </w:p>
    <w:p w14:paraId="45251B45" w14:textId="18172AF2" w:rsidR="009C5583" w:rsidRDefault="007C2A26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  <w:bookmarkStart w:id="0" w:name="_Hlk138945534"/>
      <w:r w:rsidRPr="007C2A26">
        <w:rPr>
          <w:b/>
          <w:bCs/>
          <w:color w:val="1C1A11"/>
          <w:sz w:val="30"/>
          <w:szCs w:val="30"/>
        </w:rPr>
        <w:t>FUNDUSZE EUROPEJSKIE NA ROZWÓJ CYFROWY 2021-2027 (FERC)</w:t>
      </w:r>
    </w:p>
    <w:bookmarkEnd w:id="0"/>
    <w:p w14:paraId="3B93EE86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35326558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6966B290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23DD3719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78978C6D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68F32356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529F9041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4E6DEAAC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69D0B940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798FD565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30"/>
          <w:szCs w:val="30"/>
        </w:rPr>
      </w:pPr>
    </w:p>
    <w:p w14:paraId="1DFA6E2B" w14:textId="77777777" w:rsidR="009C5583" w:rsidRDefault="009C5583" w:rsidP="0011689E">
      <w:pPr>
        <w:pStyle w:val="Tekstpodstawowy"/>
        <w:spacing w:before="11" w:after="120" w:line="276" w:lineRule="auto"/>
        <w:ind w:left="380" w:hanging="357"/>
        <w:rPr>
          <w:b/>
          <w:bCs/>
          <w:sz w:val="27"/>
          <w:szCs w:val="27"/>
        </w:rPr>
      </w:pPr>
    </w:p>
    <w:p w14:paraId="2B611F72" w14:textId="60ACDC70" w:rsidR="009C5583" w:rsidRDefault="1AC23813" w:rsidP="0011689E">
      <w:pPr>
        <w:spacing w:after="120" w:line="276" w:lineRule="auto"/>
        <w:ind w:left="380" w:right="2160" w:hanging="357"/>
        <w:rPr>
          <w:sz w:val="28"/>
          <w:szCs w:val="28"/>
        </w:rPr>
      </w:pPr>
      <w:r w:rsidRPr="00FA6CFC">
        <w:rPr>
          <w:sz w:val="28"/>
          <w:szCs w:val="28"/>
        </w:rPr>
        <w:t>Warszawa,</w:t>
      </w:r>
      <w:r w:rsidR="2B48360A" w:rsidRPr="00FA6CFC">
        <w:rPr>
          <w:spacing w:val="-2"/>
          <w:sz w:val="28"/>
          <w:szCs w:val="28"/>
        </w:rPr>
        <w:t xml:space="preserve"> </w:t>
      </w:r>
      <w:r w:rsidR="00F15217" w:rsidRPr="00FA6CFC">
        <w:rPr>
          <w:sz w:val="28"/>
          <w:szCs w:val="28"/>
        </w:rPr>
        <w:t>lipiec</w:t>
      </w:r>
      <w:r w:rsidR="00095503" w:rsidRPr="00FA6CFC">
        <w:rPr>
          <w:sz w:val="28"/>
          <w:szCs w:val="28"/>
        </w:rPr>
        <w:t xml:space="preserve"> </w:t>
      </w:r>
      <w:r w:rsidR="007E037C" w:rsidRPr="00FA6CFC">
        <w:rPr>
          <w:sz w:val="28"/>
          <w:szCs w:val="28"/>
        </w:rPr>
        <w:t>2023</w:t>
      </w:r>
      <w:r w:rsidR="6A61F928" w:rsidRPr="00FA6CFC">
        <w:rPr>
          <w:sz w:val="28"/>
          <w:szCs w:val="28"/>
        </w:rPr>
        <w:t xml:space="preserve"> r.</w:t>
      </w:r>
    </w:p>
    <w:p w14:paraId="48001841" w14:textId="77777777" w:rsidR="009C5583" w:rsidRDefault="009C5583" w:rsidP="0011689E">
      <w:pPr>
        <w:spacing w:after="120" w:line="276" w:lineRule="auto"/>
        <w:ind w:left="380" w:hanging="357"/>
        <w:rPr>
          <w:sz w:val="28"/>
          <w:szCs w:val="28"/>
        </w:rPr>
        <w:sectPr w:rsidR="009C5583">
          <w:headerReference w:type="default" r:id="rId9"/>
          <w:footerReference w:type="default" r:id="rId10"/>
          <w:type w:val="continuous"/>
          <w:pgSz w:w="11910" w:h="16840"/>
          <w:pgMar w:top="640" w:right="1280" w:bottom="280" w:left="1300" w:header="708" w:footer="708" w:gutter="0"/>
          <w:cols w:space="708"/>
        </w:sectPr>
      </w:pPr>
    </w:p>
    <w:p w14:paraId="46AF4629" w14:textId="77777777" w:rsidR="009C5583" w:rsidRDefault="1AC23813" w:rsidP="0011689E">
      <w:pPr>
        <w:spacing w:before="35" w:after="120" w:line="276" w:lineRule="auto"/>
        <w:ind w:left="380" w:right="506" w:hanging="357"/>
        <w:rPr>
          <w:b/>
          <w:bCs/>
        </w:rPr>
      </w:pPr>
      <w:r w:rsidRPr="5311CD2D">
        <w:rPr>
          <w:b/>
          <w:bCs/>
        </w:rPr>
        <w:lastRenderedPageBreak/>
        <w:t>§1</w:t>
      </w:r>
    </w:p>
    <w:p w14:paraId="4D2376D9" w14:textId="77777777" w:rsidR="009C5583" w:rsidRDefault="73B4AE81" w:rsidP="0011689E">
      <w:pPr>
        <w:spacing w:before="192" w:after="120" w:line="276" w:lineRule="auto"/>
        <w:ind w:left="380" w:right="2160" w:hanging="357"/>
        <w:rPr>
          <w:b/>
          <w:bCs/>
        </w:rPr>
      </w:pPr>
      <w:r w:rsidRPr="5311CD2D">
        <w:rPr>
          <w:b/>
          <w:bCs/>
        </w:rPr>
        <w:t>Słownik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pojęć</w:t>
      </w:r>
    </w:p>
    <w:p w14:paraId="64934882" w14:textId="77777777" w:rsidR="009C5583" w:rsidRDefault="009C5583" w:rsidP="0011689E">
      <w:pPr>
        <w:pStyle w:val="Tekstpodstawowy"/>
        <w:spacing w:before="4" w:after="120" w:line="276" w:lineRule="auto"/>
        <w:ind w:left="380" w:hanging="357"/>
        <w:rPr>
          <w:b/>
          <w:bCs/>
          <w:sz w:val="16"/>
          <w:szCs w:val="16"/>
        </w:rPr>
      </w:pPr>
    </w:p>
    <w:p w14:paraId="346C55B1" w14:textId="26CCDABD" w:rsidR="54101586" w:rsidRDefault="54101586" w:rsidP="0011689E">
      <w:pPr>
        <w:pStyle w:val="Tekstpodstawowy"/>
        <w:spacing w:before="125" w:after="120" w:line="276" w:lineRule="auto"/>
        <w:ind w:left="380" w:hanging="357"/>
        <w:rPr>
          <w:b/>
          <w:bCs/>
        </w:rPr>
      </w:pPr>
      <w:r w:rsidRPr="37C23231">
        <w:rPr>
          <w:b/>
          <w:bCs/>
        </w:rPr>
        <w:t xml:space="preserve">Ankieta </w:t>
      </w:r>
      <w:r>
        <w:t xml:space="preserve">- „Ankieta Dojrzałości </w:t>
      </w:r>
      <w:proofErr w:type="spellStart"/>
      <w:r>
        <w:t>Cyberbezpieczeństwa</w:t>
      </w:r>
      <w:proofErr w:type="spellEnd"/>
      <w:r>
        <w:t xml:space="preserve"> w Jednostkach Samorządu Terytorialnego", opracowana przez Operatora, na potrzeby oceny poziomu dojrzałości </w:t>
      </w:r>
      <w:proofErr w:type="spellStart"/>
      <w:r>
        <w:t>cyberbezpieczeństwa</w:t>
      </w:r>
      <w:proofErr w:type="spellEnd"/>
      <w:r>
        <w:t xml:space="preserve"> u </w:t>
      </w:r>
      <w:proofErr w:type="spellStart"/>
      <w:r>
        <w:t>Grantobiorcy</w:t>
      </w:r>
      <w:proofErr w:type="spellEnd"/>
      <w:r>
        <w:t>, dostępna na stronie internetowej konkursu „</w:t>
      </w:r>
      <w:proofErr w:type="spellStart"/>
      <w:r>
        <w:t>Cyberbezpieczny</w:t>
      </w:r>
      <w:proofErr w:type="spellEnd"/>
      <w:r>
        <w:t xml:space="preserve"> Samorząd”, wypełniana przez </w:t>
      </w:r>
      <w:proofErr w:type="spellStart"/>
      <w:r>
        <w:t>Grantobiorcę</w:t>
      </w:r>
      <w:proofErr w:type="spellEnd"/>
      <w:r>
        <w:t xml:space="preserve"> po zawarciu Umowy oraz przy składaniu wniosku rozliczającego i każdorazowo przekazywana Operatorowi</w:t>
      </w:r>
      <w:r w:rsidR="3E3EA003">
        <w:t>, stanowiąca załącznik nr 7 do dokumentacji konkursowej</w:t>
      </w:r>
      <w:r>
        <w:t>.</w:t>
      </w:r>
    </w:p>
    <w:p w14:paraId="2868950E" w14:textId="0B624FFF" w:rsidR="00223AB4" w:rsidRDefault="00223AB4" w:rsidP="0011689E">
      <w:pPr>
        <w:pStyle w:val="Tekstpodstawowy"/>
        <w:spacing w:before="125" w:after="120" w:line="276" w:lineRule="auto"/>
        <w:ind w:left="380" w:hanging="357"/>
      </w:pPr>
      <w:r w:rsidRPr="5311CD2D">
        <w:rPr>
          <w:b/>
          <w:bCs/>
        </w:rPr>
        <w:t xml:space="preserve">Beneficjent </w:t>
      </w:r>
      <w:r>
        <w:t>–</w:t>
      </w:r>
      <w:r>
        <w:rPr>
          <w:spacing w:val="-4"/>
        </w:rPr>
        <w:t xml:space="preserve"> </w:t>
      </w:r>
      <w:r>
        <w:t>Beneficjent</w:t>
      </w:r>
      <w:r>
        <w:rPr>
          <w:spacing w:val="-1"/>
        </w:rPr>
        <w:t xml:space="preserve"> </w:t>
      </w:r>
      <w:r>
        <w:t>projektu</w:t>
      </w:r>
      <w:r>
        <w:rPr>
          <w:spacing w:val="-3"/>
        </w:rPr>
        <w:t xml:space="preserve"> </w:t>
      </w:r>
      <w:proofErr w:type="spellStart"/>
      <w:r>
        <w:t>Cyberbezpieczny</w:t>
      </w:r>
      <w:proofErr w:type="spellEnd"/>
      <w:r>
        <w:t xml:space="preserve"> Samorząd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Centrum</w:t>
      </w:r>
      <w:r>
        <w:rPr>
          <w:spacing w:val="-3"/>
        </w:rPr>
        <w:t xml:space="preserve"> </w:t>
      </w:r>
      <w:r>
        <w:t>Projektów</w:t>
      </w:r>
      <w:r>
        <w:rPr>
          <w:spacing w:val="-2"/>
        </w:rPr>
        <w:t xml:space="preserve"> </w:t>
      </w:r>
      <w:r>
        <w:t>Polska</w:t>
      </w:r>
      <w:r>
        <w:rPr>
          <w:spacing w:val="-3"/>
        </w:rPr>
        <w:t xml:space="preserve"> </w:t>
      </w:r>
      <w:r>
        <w:t>Cyfrowa (CPPC);</w:t>
      </w:r>
    </w:p>
    <w:p w14:paraId="3ACE1DA5" w14:textId="036B7E1E" w:rsidR="00223AB4" w:rsidRDefault="00223AB4" w:rsidP="0011689E">
      <w:pPr>
        <w:pStyle w:val="Tekstpodstawowy"/>
        <w:spacing w:before="157" w:after="120" w:line="276" w:lineRule="auto"/>
        <w:ind w:left="380" w:hanging="357"/>
      </w:pPr>
      <w:r w:rsidRPr="00FA6CFC">
        <w:rPr>
          <w:b/>
          <w:bCs/>
        </w:rPr>
        <w:t>FERC</w:t>
      </w:r>
      <w:r w:rsidRPr="00FA6CFC">
        <w:rPr>
          <w:b/>
          <w:bCs/>
          <w:spacing w:val="1"/>
        </w:rPr>
        <w:t xml:space="preserve"> </w:t>
      </w:r>
      <w:r w:rsidRPr="00FA6CFC">
        <w:t>–</w:t>
      </w:r>
      <w:r w:rsidRPr="00FA6CFC">
        <w:rPr>
          <w:spacing w:val="-3"/>
        </w:rPr>
        <w:t xml:space="preserve"> </w:t>
      </w:r>
      <w:r w:rsidRPr="00FA6CFC">
        <w:t>Fundusze Europejskie na Rozwój Cyfrowy 2021-2027;</w:t>
      </w:r>
    </w:p>
    <w:p w14:paraId="310386A6" w14:textId="77777777" w:rsidR="009C5583" w:rsidRDefault="1AC23813" w:rsidP="0011689E">
      <w:pPr>
        <w:pStyle w:val="Tekstpodstawowy"/>
        <w:spacing w:before="123" w:after="120" w:line="276" w:lineRule="auto"/>
        <w:ind w:left="380" w:right="134" w:hanging="357"/>
      </w:pPr>
      <w:r w:rsidRPr="5311CD2D">
        <w:rPr>
          <w:b/>
          <w:bCs/>
        </w:rPr>
        <w:t xml:space="preserve">Grant </w:t>
      </w:r>
      <w:r>
        <w:t xml:space="preserve">– środki finansowe, które Operator na podstawie Umowy o powierzenie Grantu powierzył </w:t>
      </w:r>
      <w:proofErr w:type="spellStart"/>
      <w:r>
        <w:t>Grantobiorcy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zadań</w:t>
      </w:r>
      <w:r>
        <w:rPr>
          <w:spacing w:val="-1"/>
        </w:rPr>
        <w:t xml:space="preserve"> </w:t>
      </w:r>
      <w:r>
        <w:t>służących</w:t>
      </w:r>
      <w:r>
        <w:rPr>
          <w:spacing w:val="-2"/>
        </w:rPr>
        <w:t xml:space="preserve"> </w:t>
      </w:r>
      <w:r>
        <w:t>osiągnięciu</w:t>
      </w:r>
      <w:r>
        <w:rPr>
          <w:spacing w:val="2"/>
        </w:rPr>
        <w:t xml:space="preserve"> </w:t>
      </w:r>
      <w:r>
        <w:t>celu</w:t>
      </w:r>
      <w:r>
        <w:rPr>
          <w:spacing w:val="-1"/>
        </w:rPr>
        <w:t xml:space="preserve"> </w:t>
      </w:r>
      <w:r>
        <w:t>Projektu;</w:t>
      </w:r>
    </w:p>
    <w:p w14:paraId="6F514AFF" w14:textId="1CD5D6F1" w:rsidR="009C5583" w:rsidRDefault="693524B3" w:rsidP="0011689E">
      <w:pPr>
        <w:pStyle w:val="Tekstpodstawowy"/>
        <w:spacing w:before="125" w:after="120" w:line="276" w:lineRule="auto"/>
        <w:ind w:left="380" w:right="134" w:hanging="357"/>
      </w:pPr>
      <w:proofErr w:type="spellStart"/>
      <w:r w:rsidRPr="5311CD2D">
        <w:rPr>
          <w:b/>
          <w:bCs/>
        </w:rPr>
        <w:t>Grantobiorca</w:t>
      </w:r>
      <w:proofErr w:type="spellEnd"/>
      <w:r w:rsidRPr="5311CD2D">
        <w:rPr>
          <w:b/>
          <w:bCs/>
        </w:rPr>
        <w:t xml:space="preserve"> </w:t>
      </w:r>
      <w:r>
        <w:t>– podmiot, będący jednostką samorządu terytorialnego, uprawniony do udziału w konkursie,</w:t>
      </w:r>
      <w:r>
        <w:rPr>
          <w:spacing w:val="1"/>
        </w:rPr>
        <w:t xml:space="preserve"> </w:t>
      </w:r>
      <w:r>
        <w:t xml:space="preserve">wybrany w procesie otwartego naboru, ogłoszonego przez </w:t>
      </w:r>
      <w:proofErr w:type="spellStart"/>
      <w:r w:rsidR="1CDDA225">
        <w:t>Grantodawcę</w:t>
      </w:r>
      <w:proofErr w:type="spellEnd"/>
      <w:r>
        <w:t>, który realizuje Projekt Grantowy na</w:t>
      </w:r>
      <w:r>
        <w:rPr>
          <w:spacing w:val="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powierzenie</w:t>
      </w:r>
      <w:r>
        <w:rPr>
          <w:spacing w:val="-2"/>
        </w:rPr>
        <w:t xml:space="preserve"> </w:t>
      </w:r>
      <w:r>
        <w:t>Grantu;</w:t>
      </w:r>
    </w:p>
    <w:p w14:paraId="36552517" w14:textId="28BBA14F" w:rsidR="037561CA" w:rsidRDefault="75AC4B3D" w:rsidP="0011689E">
      <w:pPr>
        <w:pStyle w:val="Tekstpodstawowy"/>
        <w:spacing w:before="125" w:after="120" w:line="276" w:lineRule="auto"/>
        <w:ind w:left="380" w:right="134" w:hanging="357"/>
      </w:pPr>
      <w:proofErr w:type="spellStart"/>
      <w:r w:rsidRPr="00FA6CFC">
        <w:rPr>
          <w:b/>
          <w:bCs/>
        </w:rPr>
        <w:t>Grantodawca</w:t>
      </w:r>
      <w:proofErr w:type="spellEnd"/>
      <w:r>
        <w:t xml:space="preserve"> – </w:t>
      </w:r>
      <w:proofErr w:type="spellStart"/>
      <w:r w:rsidR="2A08FC10">
        <w:t>Grantodawca</w:t>
      </w:r>
      <w:proofErr w:type="spellEnd"/>
      <w:r w:rsidR="2A08FC10">
        <w:t xml:space="preserve"> projektu indykatywnego </w:t>
      </w:r>
      <w:proofErr w:type="spellStart"/>
      <w:r w:rsidR="2A08FC10">
        <w:t>Cyberbezpieczny</w:t>
      </w:r>
      <w:proofErr w:type="spellEnd"/>
      <w:r w:rsidR="2A08FC10">
        <w:t xml:space="preserve"> Samorząd - Centrum Projektów Polska Cyfrowa (CPPC);</w:t>
      </w:r>
    </w:p>
    <w:p w14:paraId="33F7F7B8" w14:textId="49F572C2" w:rsidR="009C5583" w:rsidRDefault="2A11890E" w:rsidP="0011689E">
      <w:pPr>
        <w:pStyle w:val="Tekstpodstawowy"/>
        <w:spacing w:before="157" w:after="120" w:line="276" w:lineRule="auto"/>
        <w:ind w:left="380" w:hanging="357"/>
      </w:pPr>
      <w:r w:rsidRPr="5311CD2D">
        <w:rPr>
          <w:b/>
          <w:bCs/>
        </w:rPr>
        <w:t>JST</w:t>
      </w:r>
      <w:r w:rsidRPr="5311CD2D">
        <w:rPr>
          <w:b/>
          <w:bCs/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jednostki</w:t>
      </w:r>
      <w:r>
        <w:rPr>
          <w:spacing w:val="-2"/>
        </w:rPr>
        <w:t xml:space="preserve"> </w:t>
      </w:r>
      <w:r>
        <w:t>samorządu</w:t>
      </w:r>
      <w:r>
        <w:rPr>
          <w:spacing w:val="-2"/>
        </w:rPr>
        <w:t xml:space="preserve"> </w:t>
      </w:r>
      <w:r>
        <w:t>terytorialnego</w:t>
      </w:r>
      <w:r>
        <w:rPr>
          <w:spacing w:val="-1"/>
        </w:rPr>
        <w:t xml:space="preserve"> </w:t>
      </w:r>
      <w:r>
        <w:t>uprawnione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 w:rsidR="1938F7EF">
        <w:t>wnioskowania o</w:t>
      </w:r>
      <w:r>
        <w:rPr>
          <w:spacing w:val="-2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2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Grantowego;</w:t>
      </w:r>
    </w:p>
    <w:p w14:paraId="4AE71B78" w14:textId="77777777" w:rsidR="009C5583" w:rsidRDefault="1AC23813" w:rsidP="0011689E">
      <w:pPr>
        <w:spacing w:before="157" w:after="120" w:line="276" w:lineRule="auto"/>
        <w:ind w:left="380" w:hanging="357"/>
        <w:rPr>
          <w:sz w:val="20"/>
          <w:szCs w:val="20"/>
        </w:rPr>
      </w:pPr>
      <w:r w:rsidRPr="5311CD2D">
        <w:rPr>
          <w:b/>
          <w:bCs/>
          <w:sz w:val="20"/>
          <w:szCs w:val="20"/>
        </w:rPr>
        <w:t>Komisja</w:t>
      </w:r>
      <w:r w:rsidRPr="5311CD2D">
        <w:rPr>
          <w:b/>
          <w:bCs/>
          <w:spacing w:val="1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Przyznająca</w:t>
      </w:r>
      <w:r w:rsidRPr="5311CD2D">
        <w:rPr>
          <w:b/>
          <w:bCs/>
          <w:spacing w:val="9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Granty</w:t>
      </w:r>
      <w:r w:rsidRPr="5311CD2D">
        <w:rPr>
          <w:b/>
          <w:bCs/>
          <w:spacing w:val="7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(KPG)</w:t>
      </w:r>
      <w:r w:rsidRPr="5311CD2D">
        <w:rPr>
          <w:b/>
          <w:bCs/>
          <w:spacing w:val="11"/>
          <w:sz w:val="20"/>
          <w:szCs w:val="20"/>
        </w:rPr>
        <w:t xml:space="preserve"> </w:t>
      </w:r>
      <w:r w:rsidRPr="5311CD2D">
        <w:rPr>
          <w:sz w:val="20"/>
          <w:szCs w:val="20"/>
        </w:rPr>
        <w:t>–</w:t>
      </w:r>
      <w:r w:rsidRPr="5311CD2D">
        <w:rPr>
          <w:spacing w:val="6"/>
          <w:sz w:val="20"/>
          <w:szCs w:val="20"/>
        </w:rPr>
        <w:t xml:space="preserve"> </w:t>
      </w:r>
      <w:r w:rsidRPr="5311CD2D">
        <w:rPr>
          <w:sz w:val="20"/>
          <w:szCs w:val="20"/>
        </w:rPr>
        <w:t>komisja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zatwierdzająca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listę</w:t>
      </w:r>
      <w:r w:rsidRPr="5311CD2D">
        <w:rPr>
          <w:spacing w:val="8"/>
          <w:sz w:val="20"/>
          <w:szCs w:val="20"/>
        </w:rPr>
        <w:t xml:space="preserve"> </w:t>
      </w:r>
      <w:r w:rsidRPr="5311CD2D">
        <w:rPr>
          <w:sz w:val="20"/>
          <w:szCs w:val="20"/>
        </w:rPr>
        <w:t>wniosków</w:t>
      </w:r>
      <w:r w:rsidRPr="5311CD2D">
        <w:rPr>
          <w:spacing w:val="10"/>
          <w:sz w:val="20"/>
          <w:szCs w:val="20"/>
        </w:rPr>
        <w:t xml:space="preserve"> </w:t>
      </w:r>
      <w:r w:rsidRPr="5311CD2D">
        <w:rPr>
          <w:sz w:val="20"/>
          <w:szCs w:val="20"/>
        </w:rPr>
        <w:t>o</w:t>
      </w:r>
      <w:r w:rsidRPr="5311CD2D">
        <w:rPr>
          <w:spacing w:val="8"/>
          <w:sz w:val="20"/>
          <w:szCs w:val="20"/>
        </w:rPr>
        <w:t xml:space="preserve"> </w:t>
      </w:r>
      <w:r w:rsidRPr="5311CD2D">
        <w:rPr>
          <w:sz w:val="20"/>
          <w:szCs w:val="20"/>
        </w:rPr>
        <w:t>przyznanie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Grantu</w:t>
      </w:r>
      <w:r w:rsidRPr="5311CD2D">
        <w:rPr>
          <w:spacing w:val="9"/>
          <w:sz w:val="20"/>
          <w:szCs w:val="20"/>
        </w:rPr>
        <w:t xml:space="preserve"> </w:t>
      </w:r>
      <w:r w:rsidRPr="5311CD2D">
        <w:rPr>
          <w:sz w:val="20"/>
          <w:szCs w:val="20"/>
        </w:rPr>
        <w:t>według</w:t>
      </w:r>
      <w:r w:rsidRPr="5311CD2D">
        <w:rPr>
          <w:spacing w:val="8"/>
          <w:sz w:val="20"/>
          <w:szCs w:val="20"/>
        </w:rPr>
        <w:t xml:space="preserve"> </w:t>
      </w:r>
      <w:r w:rsidRPr="5311CD2D">
        <w:rPr>
          <w:sz w:val="20"/>
          <w:szCs w:val="20"/>
        </w:rPr>
        <w:t>zasad</w:t>
      </w:r>
      <w:r w:rsidRPr="5311CD2D">
        <w:rPr>
          <w:spacing w:val="-42"/>
          <w:sz w:val="20"/>
          <w:szCs w:val="20"/>
        </w:rPr>
        <w:t xml:space="preserve"> </w:t>
      </w:r>
      <w:r w:rsidRPr="5311CD2D">
        <w:rPr>
          <w:sz w:val="20"/>
          <w:szCs w:val="20"/>
        </w:rPr>
        <w:t>określonych</w:t>
      </w:r>
      <w:r w:rsidRPr="5311CD2D">
        <w:rPr>
          <w:spacing w:val="-2"/>
          <w:sz w:val="20"/>
          <w:szCs w:val="20"/>
        </w:rPr>
        <w:t xml:space="preserve"> </w:t>
      </w:r>
      <w:r w:rsidRPr="5311CD2D">
        <w:rPr>
          <w:sz w:val="20"/>
          <w:szCs w:val="20"/>
        </w:rPr>
        <w:t>w niniejszym</w:t>
      </w:r>
      <w:r w:rsidRPr="5311CD2D">
        <w:rPr>
          <w:spacing w:val="-2"/>
          <w:sz w:val="20"/>
          <w:szCs w:val="20"/>
        </w:rPr>
        <w:t xml:space="preserve"> </w:t>
      </w:r>
      <w:r w:rsidRPr="5311CD2D">
        <w:rPr>
          <w:sz w:val="20"/>
          <w:szCs w:val="20"/>
        </w:rPr>
        <w:t>Regulaminie;</w:t>
      </w:r>
    </w:p>
    <w:p w14:paraId="69A761B7" w14:textId="77777777" w:rsidR="00223AB4" w:rsidRDefault="7779F0DE" w:rsidP="0011689E">
      <w:pPr>
        <w:pStyle w:val="Tekstpodstawowy"/>
        <w:spacing w:before="127" w:after="120" w:line="276" w:lineRule="auto"/>
        <w:ind w:left="380" w:right="1734" w:hanging="357"/>
      </w:pPr>
      <w:r w:rsidRPr="37C23231">
        <w:rPr>
          <w:b/>
          <w:bCs/>
        </w:rPr>
        <w:t xml:space="preserve">Konkurs Grantowy </w:t>
      </w:r>
      <w:r>
        <w:t xml:space="preserve">– nabór prowadzony przez Operatora w celu wyłonienia </w:t>
      </w:r>
      <w:proofErr w:type="spellStart"/>
      <w:r>
        <w:t>Grantobiorców</w:t>
      </w:r>
      <w:proofErr w:type="spellEnd"/>
      <w:r>
        <w:t>;</w:t>
      </w:r>
    </w:p>
    <w:p w14:paraId="46F2996B" w14:textId="585531C7" w:rsidR="00223AB4" w:rsidRPr="00223AB4" w:rsidRDefault="00223AB4" w:rsidP="0011689E">
      <w:pPr>
        <w:pStyle w:val="Tekstpodstawowy"/>
        <w:spacing w:before="127" w:after="120" w:line="276" w:lineRule="auto"/>
        <w:ind w:left="380" w:right="1734" w:hanging="357"/>
      </w:pPr>
      <w:r w:rsidRPr="00FA6CFC">
        <w:rPr>
          <w:b/>
          <w:bCs/>
        </w:rPr>
        <w:t xml:space="preserve">LSI </w:t>
      </w:r>
      <w:r w:rsidRPr="00FA6CFC">
        <w:t>– aplikacja służąca do kompleksowej obsługi wniosków grantowych</w:t>
      </w:r>
      <w:r>
        <w:rPr>
          <w:spacing w:val="1"/>
        </w:rPr>
        <w:t xml:space="preserve"> (w zakresie </w:t>
      </w:r>
      <w:r w:rsidRPr="00FA6CFC">
        <w:t>składania wniosków, oceny wniosków, komunikacji między Operatorem a</w:t>
      </w:r>
      <w:r w:rsidRPr="00FA6CFC">
        <w:rPr>
          <w:spacing w:val="1"/>
        </w:rPr>
        <w:t xml:space="preserve"> </w:t>
      </w:r>
      <w:r w:rsidRPr="00FA6CFC">
        <w:t>Wnioskodawcą),</w:t>
      </w:r>
      <w:r>
        <w:rPr>
          <w:spacing w:val="-2"/>
        </w:rPr>
        <w:t xml:space="preserve"> </w:t>
      </w:r>
      <w:r w:rsidRPr="00FA6CFC">
        <w:t>dostępna</w:t>
      </w:r>
      <w:r w:rsidRPr="00FA6CFC">
        <w:rPr>
          <w:spacing w:val="-1"/>
        </w:rPr>
        <w:t xml:space="preserve"> </w:t>
      </w:r>
      <w:r w:rsidRPr="00FA6CFC">
        <w:t>na</w:t>
      </w:r>
      <w:r w:rsidRPr="00FA6CFC">
        <w:rPr>
          <w:spacing w:val="-1"/>
        </w:rPr>
        <w:t xml:space="preserve"> </w:t>
      </w:r>
      <w:r w:rsidRPr="00FA6CFC">
        <w:t>stronie</w:t>
      </w:r>
      <w:r w:rsidRPr="00FA6CFC">
        <w:rPr>
          <w:spacing w:val="-2"/>
        </w:rPr>
        <w:t xml:space="preserve"> </w:t>
      </w:r>
      <w:r w:rsidRPr="00FA6CFC">
        <w:t>internetowej</w:t>
      </w:r>
      <w:r w:rsidRPr="00FA6CFC">
        <w:rPr>
          <w:spacing w:val="-1"/>
        </w:rPr>
        <w:t xml:space="preserve"> </w:t>
      </w:r>
      <w:r w:rsidRPr="00FA6CFC">
        <w:t>Projektu</w:t>
      </w:r>
      <w:r w:rsidR="645C4A96" w:rsidRPr="00FA6CFC">
        <w:t xml:space="preserve"> oraz na stronie </w:t>
      </w:r>
      <w:r w:rsidR="645C4A96">
        <w:t>https://lsi.cppc.gov.pl/beneficjent</w:t>
      </w:r>
      <w:r w:rsidRPr="00FA6CFC">
        <w:t>;</w:t>
      </w:r>
    </w:p>
    <w:p w14:paraId="110C3F33" w14:textId="77777777" w:rsidR="000E24A9" w:rsidRDefault="1AC23813" w:rsidP="0011689E">
      <w:pPr>
        <w:pStyle w:val="Tekstpodstawowy"/>
        <w:spacing w:before="127" w:after="120" w:line="276" w:lineRule="auto"/>
        <w:ind w:left="380" w:right="1734" w:hanging="357"/>
        <w:rPr>
          <w:spacing w:val="1"/>
        </w:rPr>
      </w:pPr>
      <w:r w:rsidRPr="00FA6CFC">
        <w:rPr>
          <w:b/>
          <w:bCs/>
        </w:rPr>
        <w:t xml:space="preserve">NASK </w:t>
      </w:r>
      <w:r w:rsidRPr="00FA6CFC">
        <w:t>- Naukowa i Akademicka Sieć Komputerowa – Państwowy Instytut Badawczy;</w:t>
      </w:r>
      <w:r w:rsidRPr="00FA6CFC">
        <w:rPr>
          <w:spacing w:val="1"/>
        </w:rPr>
        <w:t xml:space="preserve"> </w:t>
      </w:r>
    </w:p>
    <w:p w14:paraId="62D92ACD" w14:textId="404BD403" w:rsidR="002E5196" w:rsidRDefault="1AC23813" w:rsidP="0011689E">
      <w:pPr>
        <w:pStyle w:val="Tekstpodstawowy"/>
        <w:spacing w:before="127" w:after="120" w:line="276" w:lineRule="auto"/>
        <w:ind w:left="380" w:right="1734" w:hanging="357"/>
      </w:pPr>
      <w:r w:rsidRPr="00FA6CFC">
        <w:rPr>
          <w:b/>
          <w:bCs/>
        </w:rPr>
        <w:t>Operator</w:t>
      </w:r>
      <w:r w:rsidRPr="00FA6CFC">
        <w:rPr>
          <w:b/>
          <w:bCs/>
          <w:spacing w:val="1"/>
        </w:rPr>
        <w:t xml:space="preserve"> </w:t>
      </w:r>
      <w:r w:rsidRPr="00FA6CFC">
        <w:t>–</w:t>
      </w:r>
      <w:r w:rsidRPr="00FA6CFC">
        <w:rPr>
          <w:spacing w:val="-1"/>
        </w:rPr>
        <w:t xml:space="preserve"> </w:t>
      </w:r>
      <w:r w:rsidR="007C2A26" w:rsidRPr="00FA6CFC">
        <w:t>Naukowa i Akademicka Sieć Komputerowa – Państwowy Instytut Badawczy</w:t>
      </w:r>
      <w:r w:rsidR="002E5196">
        <w:t>;</w:t>
      </w:r>
    </w:p>
    <w:p w14:paraId="1D5A7C1A" w14:textId="68FB9F33" w:rsidR="009C5583" w:rsidRDefault="63C662E1" w:rsidP="0011689E">
      <w:pPr>
        <w:pStyle w:val="Tekstpodstawowy"/>
        <w:spacing w:before="127" w:after="120" w:line="276" w:lineRule="auto"/>
        <w:ind w:left="380" w:right="1734" w:hanging="357"/>
      </w:pPr>
      <w:r w:rsidRPr="00FA6CFC">
        <w:rPr>
          <w:b/>
          <w:bCs/>
        </w:rPr>
        <w:t>Partner</w:t>
      </w:r>
      <w:r w:rsidRPr="00FA6CFC">
        <w:rPr>
          <w:b/>
          <w:bCs/>
          <w:spacing w:val="-1"/>
        </w:rPr>
        <w:t xml:space="preserve"> </w:t>
      </w:r>
      <w:r w:rsidRPr="00FA6CFC">
        <w:t>-</w:t>
      </w:r>
      <w:r w:rsidRPr="00FA6CFC">
        <w:rPr>
          <w:spacing w:val="-2"/>
        </w:rPr>
        <w:t xml:space="preserve"> </w:t>
      </w:r>
      <w:r w:rsidRPr="00FA6CFC">
        <w:t>Partner</w:t>
      </w:r>
      <w:r w:rsidRPr="00FA6CFC">
        <w:rPr>
          <w:spacing w:val="-1"/>
        </w:rPr>
        <w:t xml:space="preserve"> </w:t>
      </w:r>
      <w:r w:rsidRPr="00FA6CFC">
        <w:t>Projektu –</w:t>
      </w:r>
      <w:r w:rsidRPr="00FA6CFC">
        <w:rPr>
          <w:spacing w:val="-3"/>
        </w:rPr>
        <w:t xml:space="preserve"> </w:t>
      </w:r>
      <w:r w:rsidR="53474171" w:rsidRPr="00FA6CFC">
        <w:t>Naukowa i Akademicka Sieć Komputerowa – Państwo</w:t>
      </w:r>
      <w:r w:rsidR="06930C80">
        <w:t>wy</w:t>
      </w:r>
      <w:r w:rsidR="18AF7E9F">
        <w:t xml:space="preserve"> </w:t>
      </w:r>
      <w:r w:rsidR="06930C80">
        <w:t xml:space="preserve">Instytut </w:t>
      </w:r>
      <w:r w:rsidR="53474171" w:rsidRPr="00FA6CFC">
        <w:t>Badawczy</w:t>
      </w:r>
      <w:r w:rsidRPr="00FA6CFC">
        <w:t>;</w:t>
      </w:r>
    </w:p>
    <w:p w14:paraId="0F4103F0" w14:textId="6E6604FE" w:rsidR="00223AB4" w:rsidRPr="00FA6CFC" w:rsidRDefault="00223AB4" w:rsidP="0011689E">
      <w:pPr>
        <w:pStyle w:val="Tekstpodstawowy"/>
        <w:spacing w:before="125" w:after="120" w:line="276" w:lineRule="auto"/>
        <w:ind w:left="380" w:hanging="357"/>
      </w:pPr>
      <w:r w:rsidRPr="03C6AFC9">
        <w:rPr>
          <w:b/>
          <w:bCs/>
        </w:rPr>
        <w:t xml:space="preserve">Partner Wiodący </w:t>
      </w:r>
      <w:r>
        <w:t xml:space="preserve">– Partner wiodący projektu indykatywnego </w:t>
      </w:r>
      <w:proofErr w:type="spellStart"/>
      <w:r>
        <w:t>Cyberbezpieczny</w:t>
      </w:r>
      <w:proofErr w:type="spellEnd"/>
      <w:r>
        <w:t xml:space="preserve"> Samorząd - Centrum Projektów Polska Cyfrowa (CPPC);</w:t>
      </w:r>
    </w:p>
    <w:p w14:paraId="44F9FC6C" w14:textId="64120E03" w:rsidR="009C5583" w:rsidRPr="00FA6CFC" w:rsidRDefault="693524B3" w:rsidP="0011689E">
      <w:pPr>
        <w:pStyle w:val="Tekstpodstawowy"/>
        <w:spacing w:before="157" w:after="120" w:line="276" w:lineRule="auto"/>
        <w:ind w:left="380" w:hanging="357"/>
      </w:pPr>
      <w:r w:rsidRPr="00FA6CFC">
        <w:rPr>
          <w:b/>
          <w:bCs/>
        </w:rPr>
        <w:t>Projekt</w:t>
      </w:r>
      <w:r w:rsidRPr="00FA6CFC">
        <w:rPr>
          <w:b/>
          <w:bCs/>
          <w:spacing w:val="-1"/>
        </w:rPr>
        <w:t xml:space="preserve"> </w:t>
      </w:r>
      <w:r w:rsidRPr="00FA6CFC">
        <w:t>–</w:t>
      </w:r>
      <w:r w:rsidRPr="00FA6CFC">
        <w:rPr>
          <w:spacing w:val="-3"/>
        </w:rPr>
        <w:t xml:space="preserve"> </w:t>
      </w:r>
      <w:r w:rsidRPr="00FA6CFC">
        <w:t>przedsięwzięcie</w:t>
      </w:r>
      <w:r w:rsidRPr="00FA6CFC">
        <w:rPr>
          <w:spacing w:val="-3"/>
        </w:rPr>
        <w:t xml:space="preserve"> </w:t>
      </w:r>
      <w:r w:rsidRPr="00FA6CFC">
        <w:t>realizowane</w:t>
      </w:r>
      <w:r w:rsidRPr="00FA6CFC">
        <w:rPr>
          <w:spacing w:val="-1"/>
        </w:rPr>
        <w:t xml:space="preserve"> </w:t>
      </w:r>
      <w:r w:rsidRPr="00FA6CFC">
        <w:t>przez</w:t>
      </w:r>
      <w:r w:rsidRPr="00FA6CFC">
        <w:rPr>
          <w:spacing w:val="-2"/>
        </w:rPr>
        <w:t xml:space="preserve"> </w:t>
      </w:r>
      <w:r w:rsidRPr="00FA6CFC">
        <w:t>Centrum</w:t>
      </w:r>
      <w:r w:rsidRPr="00FA6CFC">
        <w:rPr>
          <w:spacing w:val="-3"/>
        </w:rPr>
        <w:t xml:space="preserve"> </w:t>
      </w:r>
      <w:r w:rsidRPr="00FA6CFC">
        <w:t>Projektów</w:t>
      </w:r>
      <w:r w:rsidRPr="00FA6CFC">
        <w:rPr>
          <w:spacing w:val="-1"/>
        </w:rPr>
        <w:t xml:space="preserve"> </w:t>
      </w:r>
      <w:r w:rsidRPr="00FA6CFC">
        <w:t>Polska</w:t>
      </w:r>
      <w:r w:rsidRPr="00FA6CFC">
        <w:rPr>
          <w:spacing w:val="-2"/>
        </w:rPr>
        <w:t xml:space="preserve"> </w:t>
      </w:r>
      <w:r w:rsidRPr="00FA6CFC">
        <w:t>Cyfrowa</w:t>
      </w:r>
      <w:r w:rsidRPr="00FA6CFC">
        <w:rPr>
          <w:spacing w:val="-2"/>
        </w:rPr>
        <w:t xml:space="preserve"> </w:t>
      </w:r>
      <w:r w:rsidRPr="00FA6CFC">
        <w:t>pod</w:t>
      </w:r>
      <w:r w:rsidRPr="00FA6CFC">
        <w:rPr>
          <w:spacing w:val="-1"/>
        </w:rPr>
        <w:t xml:space="preserve"> </w:t>
      </w:r>
      <w:r w:rsidRPr="00FA6CFC">
        <w:t>nazwą</w:t>
      </w:r>
      <w:r w:rsidRPr="00FA6CFC">
        <w:rPr>
          <w:spacing w:val="-3"/>
        </w:rPr>
        <w:t xml:space="preserve"> </w:t>
      </w:r>
      <w:r w:rsidRPr="00FA6CFC">
        <w:t>„</w:t>
      </w:r>
      <w:proofErr w:type="spellStart"/>
      <w:r w:rsidR="5C261EB6" w:rsidRPr="00FA6CFC">
        <w:t>Cyberbezpieczny</w:t>
      </w:r>
      <w:proofErr w:type="spellEnd"/>
      <w:r w:rsidR="5C261EB6" w:rsidRPr="00FA6CFC">
        <w:t xml:space="preserve"> </w:t>
      </w:r>
      <w:r w:rsidR="72FD84AC" w:rsidRPr="00FA6CFC">
        <w:t>S</w:t>
      </w:r>
      <w:r w:rsidR="5C261EB6" w:rsidRPr="00FA6CFC">
        <w:t>amorząd</w:t>
      </w:r>
      <w:r w:rsidRPr="00FA6CFC">
        <w:t>”;</w:t>
      </w:r>
    </w:p>
    <w:p w14:paraId="45559C44" w14:textId="57E596C7" w:rsidR="009C5583" w:rsidRPr="00FA6CFC" w:rsidRDefault="2A11890E" w:rsidP="0011689E">
      <w:pPr>
        <w:pStyle w:val="Tekstpodstawowy"/>
        <w:spacing w:before="156" w:after="120" w:line="276" w:lineRule="auto"/>
        <w:ind w:left="380" w:hanging="357"/>
      </w:pPr>
      <w:r w:rsidRPr="00FA6CFC">
        <w:rPr>
          <w:b/>
          <w:bCs/>
        </w:rPr>
        <w:t>Projekt</w:t>
      </w:r>
      <w:r w:rsidRPr="00FA6CFC">
        <w:rPr>
          <w:b/>
          <w:bCs/>
          <w:spacing w:val="43"/>
        </w:rPr>
        <w:t xml:space="preserve"> </w:t>
      </w:r>
      <w:r w:rsidRPr="00FA6CFC">
        <w:rPr>
          <w:b/>
          <w:bCs/>
        </w:rPr>
        <w:t>Grantowy</w:t>
      </w:r>
      <w:r w:rsidR="2819A1A7">
        <w:rPr>
          <w:b/>
          <w:bCs/>
          <w:spacing w:val="43"/>
        </w:rPr>
        <w:t xml:space="preserve"> -</w:t>
      </w:r>
      <w:r w:rsidR="2C3C7F47">
        <w:rPr>
          <w:b/>
          <w:bCs/>
          <w:spacing w:val="43"/>
        </w:rPr>
        <w:t xml:space="preserve"> </w:t>
      </w:r>
      <w:r w:rsidRPr="00FA6CFC">
        <w:t>projek</w:t>
      </w:r>
      <w:r w:rsidR="2819A1A7">
        <w:t xml:space="preserve">t </w:t>
      </w:r>
      <w:r w:rsidRPr="00FA6CFC">
        <w:t>realizowany przez</w:t>
      </w:r>
      <w:r w:rsidRPr="00FA6CFC">
        <w:rPr>
          <w:spacing w:val="2"/>
        </w:rPr>
        <w:t xml:space="preserve"> </w:t>
      </w:r>
      <w:proofErr w:type="spellStart"/>
      <w:r w:rsidRPr="00FA6CFC">
        <w:t>Grantobiorc</w:t>
      </w:r>
      <w:r w:rsidR="2819A1A7">
        <w:t>ę</w:t>
      </w:r>
      <w:proofErr w:type="spellEnd"/>
      <w:r w:rsidR="2819A1A7">
        <w:t xml:space="preserve">, </w:t>
      </w:r>
      <w:r w:rsidRPr="00FA6CFC">
        <w:t>na</w:t>
      </w:r>
      <w:r w:rsidR="2819A1A7">
        <w:rPr>
          <w:spacing w:val="1"/>
        </w:rPr>
        <w:t xml:space="preserve"> </w:t>
      </w:r>
      <w:r w:rsidRPr="00FA6CFC">
        <w:t>podstawi</w:t>
      </w:r>
      <w:r w:rsidR="2819A1A7">
        <w:t xml:space="preserve">e </w:t>
      </w:r>
      <w:r w:rsidRPr="00FA6CFC">
        <w:t>Umow</w:t>
      </w:r>
      <w:r w:rsidR="2819A1A7">
        <w:t xml:space="preserve">y o </w:t>
      </w:r>
      <w:r w:rsidRPr="00FA6CFC">
        <w:t>powierzeni</w:t>
      </w:r>
      <w:r w:rsidR="2819A1A7">
        <w:t xml:space="preserve">e </w:t>
      </w:r>
      <w:r w:rsidRPr="00FA6CFC">
        <w:t>Gran</w:t>
      </w:r>
      <w:r w:rsidR="2819A1A7">
        <w:t xml:space="preserve">tu zawartej z </w:t>
      </w:r>
      <w:r w:rsidRPr="00FA6CFC">
        <w:t>CPPC;</w:t>
      </w:r>
    </w:p>
    <w:p w14:paraId="0058BF2A" w14:textId="107D64D5" w:rsidR="009C5583" w:rsidRPr="00FA6CFC" w:rsidRDefault="1AC23813" w:rsidP="0011689E">
      <w:pPr>
        <w:spacing w:before="125" w:after="120" w:line="276" w:lineRule="auto"/>
        <w:ind w:left="380" w:hanging="357"/>
        <w:rPr>
          <w:sz w:val="20"/>
          <w:szCs w:val="20"/>
        </w:rPr>
      </w:pPr>
      <w:r w:rsidRPr="00FA6CFC">
        <w:rPr>
          <w:b/>
          <w:bCs/>
          <w:sz w:val="20"/>
          <w:szCs w:val="20"/>
        </w:rPr>
        <w:t>Regulamin</w:t>
      </w:r>
      <w:r w:rsidR="2C72B407" w:rsidRPr="00FA6CFC">
        <w:rPr>
          <w:b/>
          <w:bCs/>
          <w:sz w:val="20"/>
          <w:szCs w:val="20"/>
        </w:rPr>
        <w:t>, Regulamin Konkursu Grantowego</w:t>
      </w:r>
      <w:r w:rsidRPr="00FA6CFC">
        <w:rPr>
          <w:b/>
          <w:bCs/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–</w:t>
      </w:r>
      <w:r w:rsidRPr="00FA6CFC">
        <w:rPr>
          <w:spacing w:val="-4"/>
          <w:sz w:val="20"/>
          <w:szCs w:val="20"/>
        </w:rPr>
        <w:t xml:space="preserve"> </w:t>
      </w:r>
      <w:r w:rsidRPr="00FA6CFC">
        <w:rPr>
          <w:sz w:val="20"/>
          <w:szCs w:val="20"/>
        </w:rPr>
        <w:t>niniejszy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Regulamin naboru;</w:t>
      </w:r>
    </w:p>
    <w:p w14:paraId="67AA554B" w14:textId="05CD08BD" w:rsidR="009C5583" w:rsidRPr="00FA6CFC" w:rsidRDefault="2A11890E" w:rsidP="0011689E">
      <w:pPr>
        <w:spacing w:before="157" w:after="120" w:line="276" w:lineRule="auto"/>
        <w:ind w:left="380" w:hanging="357"/>
      </w:pPr>
      <w:r w:rsidRPr="00FA6CFC">
        <w:rPr>
          <w:b/>
          <w:bCs/>
          <w:sz w:val="20"/>
          <w:szCs w:val="20"/>
        </w:rPr>
        <w:t>Strona</w:t>
      </w:r>
      <w:r w:rsidRPr="00FA6CFC">
        <w:rPr>
          <w:b/>
          <w:bCs/>
          <w:spacing w:val="-2"/>
          <w:sz w:val="20"/>
          <w:szCs w:val="20"/>
        </w:rPr>
        <w:t xml:space="preserve"> </w:t>
      </w:r>
      <w:r w:rsidRPr="00FA6CFC">
        <w:rPr>
          <w:b/>
          <w:bCs/>
          <w:sz w:val="20"/>
          <w:szCs w:val="20"/>
        </w:rPr>
        <w:t>internetowa</w:t>
      </w:r>
      <w:r w:rsidRPr="00FA6CFC">
        <w:rPr>
          <w:b/>
          <w:bCs/>
          <w:spacing w:val="-1"/>
          <w:sz w:val="20"/>
          <w:szCs w:val="20"/>
        </w:rPr>
        <w:t xml:space="preserve"> </w:t>
      </w:r>
      <w:r w:rsidRPr="00FA6CFC">
        <w:rPr>
          <w:b/>
          <w:bCs/>
          <w:sz w:val="20"/>
          <w:szCs w:val="20"/>
        </w:rPr>
        <w:t>Projekt</w:t>
      </w:r>
      <w:r w:rsidR="56DE1B83" w:rsidRPr="00FA6CFC">
        <w:rPr>
          <w:b/>
          <w:bCs/>
          <w:sz w:val="20"/>
          <w:szCs w:val="20"/>
        </w:rPr>
        <w:t xml:space="preserve">u </w:t>
      </w:r>
      <w:r w:rsidR="56DE1B83" w:rsidRPr="2DB9CCD4">
        <w:rPr>
          <w:sz w:val="20"/>
          <w:szCs w:val="20"/>
        </w:rPr>
        <w:t xml:space="preserve">- http://www.gov.pl/cppc/cyberbezpieczny-samorzad </w:t>
      </w:r>
    </w:p>
    <w:p w14:paraId="0C971071" w14:textId="7B53AC61" w:rsidR="009C5583" w:rsidRPr="00FA6CFC" w:rsidRDefault="1AC23813" w:rsidP="0011689E">
      <w:pPr>
        <w:pStyle w:val="Tekstpodstawowy"/>
        <w:spacing w:before="157" w:after="120" w:line="276" w:lineRule="auto"/>
        <w:ind w:left="380" w:hanging="357"/>
      </w:pPr>
      <w:r w:rsidRPr="00FA6CFC">
        <w:rPr>
          <w:b/>
          <w:bCs/>
        </w:rPr>
        <w:t>SZO</w:t>
      </w:r>
      <w:r w:rsidR="00DC3CC4" w:rsidRPr="00FA6CFC">
        <w:rPr>
          <w:b/>
          <w:bCs/>
        </w:rPr>
        <w:t>P</w:t>
      </w:r>
      <w:r w:rsidRPr="00FA6CFC">
        <w:rPr>
          <w:b/>
          <w:bCs/>
          <w:spacing w:val="1"/>
        </w:rPr>
        <w:t xml:space="preserve"> </w:t>
      </w:r>
      <w:r w:rsidRPr="00FA6CFC">
        <w:t>-</w:t>
      </w:r>
      <w:r w:rsidRPr="00FA6CFC">
        <w:rPr>
          <w:spacing w:val="-3"/>
        </w:rPr>
        <w:t xml:space="preserve"> </w:t>
      </w:r>
      <w:r w:rsidR="00DC3CC4" w:rsidRPr="00FA6CFC">
        <w:t>Szczegółowy Opis Priorytetów Programu Fundusze Europejskie na Rozwój Cyfrowy 2021-2027;</w:t>
      </w:r>
    </w:p>
    <w:p w14:paraId="1A5E7A06" w14:textId="77777777" w:rsidR="009C5583" w:rsidRPr="00FA6CFC" w:rsidRDefault="73B4AE81" w:rsidP="0011689E">
      <w:pPr>
        <w:pStyle w:val="Tekstpodstawowy"/>
        <w:spacing w:before="156" w:after="120" w:line="276" w:lineRule="auto"/>
        <w:ind w:left="380" w:right="135" w:hanging="357"/>
      </w:pPr>
      <w:r w:rsidRPr="00FA6CFC">
        <w:rPr>
          <w:b/>
          <w:bCs/>
        </w:rPr>
        <w:t xml:space="preserve">Umowa o powierzenie Grantu - </w:t>
      </w:r>
      <w:r w:rsidRPr="00FA6CFC">
        <w:t xml:space="preserve">umowa pomiędzy </w:t>
      </w:r>
      <w:proofErr w:type="spellStart"/>
      <w:r w:rsidRPr="00FA6CFC">
        <w:t>Grantobiorcą</w:t>
      </w:r>
      <w:proofErr w:type="spellEnd"/>
      <w:r w:rsidRPr="00FA6CFC">
        <w:t xml:space="preserve"> i </w:t>
      </w:r>
      <w:proofErr w:type="spellStart"/>
      <w:r w:rsidRPr="00FA6CFC">
        <w:t>Grantodawcą</w:t>
      </w:r>
      <w:proofErr w:type="spellEnd"/>
      <w:r w:rsidRPr="00FA6CFC">
        <w:t xml:space="preserve"> określająca w szczególności</w:t>
      </w:r>
      <w:r w:rsidRPr="00FA6CFC">
        <w:rPr>
          <w:spacing w:val="1"/>
        </w:rPr>
        <w:t xml:space="preserve"> </w:t>
      </w:r>
      <w:r w:rsidRPr="00FA6CFC">
        <w:lastRenderedPageBreak/>
        <w:t xml:space="preserve">przedmiot umowy, zadania </w:t>
      </w:r>
      <w:proofErr w:type="spellStart"/>
      <w:r w:rsidRPr="00FA6CFC">
        <w:t>Grantobiorcy</w:t>
      </w:r>
      <w:proofErr w:type="spellEnd"/>
      <w:r w:rsidRPr="00FA6CFC">
        <w:t xml:space="preserve"> objęte grantem, kwotę grantu, okres realizacji umowy o powierzenie</w:t>
      </w:r>
      <w:r w:rsidRPr="00FA6CFC">
        <w:rPr>
          <w:spacing w:val="1"/>
        </w:rPr>
        <w:t xml:space="preserve"> </w:t>
      </w:r>
      <w:r w:rsidRPr="00FA6CFC">
        <w:t>grantu,</w:t>
      </w:r>
      <w:r w:rsidRPr="00FA6CFC">
        <w:rPr>
          <w:spacing w:val="-2"/>
        </w:rPr>
        <w:t xml:space="preserve"> </w:t>
      </w:r>
      <w:r w:rsidRPr="00FA6CFC">
        <w:t>warunki</w:t>
      </w:r>
      <w:r w:rsidRPr="00FA6CFC">
        <w:rPr>
          <w:spacing w:val="-1"/>
        </w:rPr>
        <w:t xml:space="preserve"> </w:t>
      </w:r>
      <w:r w:rsidRPr="00FA6CFC">
        <w:t>przekazania</w:t>
      </w:r>
      <w:r w:rsidRPr="00FA6CFC">
        <w:rPr>
          <w:spacing w:val="2"/>
        </w:rPr>
        <w:t xml:space="preserve"> </w:t>
      </w:r>
      <w:r w:rsidRPr="00FA6CFC">
        <w:t>i</w:t>
      </w:r>
      <w:r w:rsidRPr="00FA6CFC">
        <w:rPr>
          <w:spacing w:val="-2"/>
        </w:rPr>
        <w:t xml:space="preserve"> </w:t>
      </w:r>
      <w:r w:rsidRPr="00FA6CFC">
        <w:t>rozliczenia</w:t>
      </w:r>
      <w:r w:rsidRPr="00FA6CFC">
        <w:rPr>
          <w:spacing w:val="-1"/>
        </w:rPr>
        <w:t xml:space="preserve"> </w:t>
      </w:r>
      <w:r w:rsidRPr="00FA6CFC">
        <w:t>grantu;</w:t>
      </w:r>
    </w:p>
    <w:p w14:paraId="646BE1D9" w14:textId="77777777" w:rsidR="008630F2" w:rsidRDefault="1AC23813" w:rsidP="0011689E">
      <w:pPr>
        <w:pStyle w:val="Tekstpodstawowy"/>
        <w:spacing w:before="123" w:after="120" w:line="276" w:lineRule="auto"/>
        <w:ind w:left="380" w:right="135" w:hanging="357"/>
      </w:pPr>
      <w:r w:rsidRPr="00FA6CFC">
        <w:rPr>
          <w:b/>
          <w:bCs/>
        </w:rPr>
        <w:t xml:space="preserve">Ustawa wdrożeniowa </w:t>
      </w:r>
      <w:r w:rsidRPr="00FA6CFC">
        <w:t xml:space="preserve">- ustawa z dnia </w:t>
      </w:r>
      <w:r w:rsidR="00DC3CC4" w:rsidRPr="00FA6CFC">
        <w:t xml:space="preserve">28 kwietnia 2022 r. o zasadach realizacji zadań finansowanych ze środków europejskich w perspektywie finansowej 2021-2027 </w:t>
      </w:r>
      <w:r w:rsidRPr="00FA6CFC">
        <w:t>(</w:t>
      </w:r>
      <w:r w:rsidR="00DC3CC4" w:rsidRPr="00FA6CFC">
        <w:t>Dz.U. 2022 poz. 1079</w:t>
      </w:r>
      <w:r w:rsidRPr="00FA6CFC">
        <w:t>);</w:t>
      </w:r>
    </w:p>
    <w:p w14:paraId="6DC480EF" w14:textId="14645BD0" w:rsidR="009C5583" w:rsidRPr="00FA6CFC" w:rsidRDefault="2A11890E" w:rsidP="0011689E">
      <w:pPr>
        <w:pStyle w:val="Tekstpodstawowy"/>
        <w:spacing w:before="123" w:after="120" w:line="276" w:lineRule="auto"/>
        <w:ind w:left="380" w:right="135" w:hanging="357"/>
      </w:pPr>
      <w:r w:rsidRPr="00FA6CFC">
        <w:rPr>
          <w:b/>
          <w:bCs/>
        </w:rPr>
        <w:t xml:space="preserve">Wniosek o przyznanie Grantu, Wniosek </w:t>
      </w:r>
      <w:r w:rsidRPr="00FA6CFC">
        <w:t>– wniosek grantowy (którego wzór stanowi załącznik nr 1) złożony za</w:t>
      </w:r>
      <w:r w:rsidRPr="00FA6CFC">
        <w:rPr>
          <w:spacing w:val="1"/>
        </w:rPr>
        <w:t xml:space="preserve"> </w:t>
      </w:r>
      <w:r w:rsidRPr="00FA6CFC">
        <w:t>pośrednictwem</w:t>
      </w:r>
      <w:r w:rsidRPr="00FA6CFC">
        <w:rPr>
          <w:spacing w:val="-3"/>
        </w:rPr>
        <w:t xml:space="preserve"> </w:t>
      </w:r>
      <w:r w:rsidRPr="00FA6CFC">
        <w:t>aplikacji</w:t>
      </w:r>
      <w:r w:rsidRPr="00FA6CFC">
        <w:rPr>
          <w:spacing w:val="-2"/>
        </w:rPr>
        <w:t xml:space="preserve"> </w:t>
      </w:r>
      <w:r w:rsidRPr="00FA6CFC">
        <w:t>do</w:t>
      </w:r>
      <w:r w:rsidRPr="00FA6CFC">
        <w:rPr>
          <w:spacing w:val="-2"/>
        </w:rPr>
        <w:t xml:space="preserve"> </w:t>
      </w:r>
      <w:r w:rsidRPr="00FA6CFC">
        <w:t>składania</w:t>
      </w:r>
      <w:r w:rsidRPr="00FA6CFC">
        <w:rPr>
          <w:spacing w:val="1"/>
        </w:rPr>
        <w:t xml:space="preserve"> </w:t>
      </w:r>
      <w:r w:rsidRPr="00FA6CFC">
        <w:t>wniosków,</w:t>
      </w:r>
      <w:r w:rsidRPr="00FA6CFC">
        <w:rPr>
          <w:spacing w:val="-2"/>
        </w:rPr>
        <w:t xml:space="preserve"> </w:t>
      </w:r>
      <w:r w:rsidRPr="00FA6CFC">
        <w:t>dostępnej</w:t>
      </w:r>
      <w:r w:rsidRPr="00FA6CFC">
        <w:rPr>
          <w:spacing w:val="1"/>
        </w:rPr>
        <w:t xml:space="preserve"> </w:t>
      </w:r>
      <w:r w:rsidRPr="00FA6CFC">
        <w:t>na</w:t>
      </w:r>
      <w:r w:rsidRPr="00FA6CFC">
        <w:rPr>
          <w:spacing w:val="1"/>
        </w:rPr>
        <w:t xml:space="preserve"> </w:t>
      </w:r>
      <w:r w:rsidRPr="00FA6CFC">
        <w:t>stronie:</w:t>
      </w:r>
      <w:r w:rsidRPr="00FA6CFC">
        <w:rPr>
          <w:spacing w:val="-2"/>
        </w:rPr>
        <w:t xml:space="preserve"> </w:t>
      </w:r>
      <w:hyperlink r:id="rId11" w:history="1">
        <w:r w:rsidR="2466559A" w:rsidRPr="00143386">
          <w:rPr>
            <w:rStyle w:val="Hipercze"/>
          </w:rPr>
          <w:t>www.gov.pl/cppc/cyberbezpieczny-samorzad</w:t>
        </w:r>
      </w:hyperlink>
      <w:r w:rsidRPr="00FA6CFC">
        <w:t>;</w:t>
      </w:r>
    </w:p>
    <w:p w14:paraId="26934484" w14:textId="5E332A6C" w:rsidR="009C5583" w:rsidRDefault="1AC23813" w:rsidP="0011689E">
      <w:pPr>
        <w:pStyle w:val="Tekstpodstawowy"/>
        <w:spacing w:before="125" w:after="120" w:line="276" w:lineRule="auto"/>
        <w:ind w:left="380" w:hanging="357"/>
      </w:pPr>
      <w:r w:rsidRPr="00FA6CFC">
        <w:rPr>
          <w:b/>
          <w:bCs/>
        </w:rPr>
        <w:t>Wnioskodawca</w:t>
      </w:r>
      <w:r w:rsidRPr="00FA6CFC">
        <w:rPr>
          <w:b/>
          <w:bCs/>
          <w:spacing w:val="-9"/>
        </w:rPr>
        <w:t xml:space="preserve"> </w:t>
      </w:r>
      <w:r w:rsidRPr="00FA6CFC">
        <w:t>–</w:t>
      </w:r>
      <w:r w:rsidRPr="00FA6CFC">
        <w:rPr>
          <w:spacing w:val="-10"/>
        </w:rPr>
        <w:t xml:space="preserve"> </w:t>
      </w:r>
      <w:r w:rsidRPr="00FA6CFC">
        <w:t>podmiot,</w:t>
      </w:r>
      <w:r w:rsidRPr="00FA6CFC">
        <w:rPr>
          <w:spacing w:val="-9"/>
        </w:rPr>
        <w:t xml:space="preserve"> </w:t>
      </w:r>
      <w:r w:rsidRPr="00FA6CFC">
        <w:t>będący</w:t>
      </w:r>
      <w:r w:rsidRPr="00FA6CFC">
        <w:rPr>
          <w:spacing w:val="-8"/>
        </w:rPr>
        <w:t xml:space="preserve"> </w:t>
      </w:r>
      <w:r w:rsidRPr="00FA6CFC">
        <w:t>jednostką</w:t>
      </w:r>
      <w:r w:rsidRPr="00FA6CFC">
        <w:rPr>
          <w:spacing w:val="-10"/>
        </w:rPr>
        <w:t xml:space="preserve"> </w:t>
      </w:r>
      <w:r w:rsidRPr="00FA6CFC">
        <w:t>samorządu</w:t>
      </w:r>
      <w:r w:rsidRPr="00FA6CFC">
        <w:rPr>
          <w:spacing w:val="-8"/>
        </w:rPr>
        <w:t xml:space="preserve"> </w:t>
      </w:r>
      <w:r w:rsidRPr="00FA6CFC">
        <w:t>terytorialnego,</w:t>
      </w:r>
      <w:r w:rsidRPr="00FA6CFC">
        <w:rPr>
          <w:spacing w:val="-7"/>
        </w:rPr>
        <w:t xml:space="preserve"> </w:t>
      </w:r>
      <w:r w:rsidRPr="00FA6CFC">
        <w:t>aplikujący</w:t>
      </w:r>
      <w:r w:rsidRPr="00FA6CFC">
        <w:rPr>
          <w:spacing w:val="-10"/>
        </w:rPr>
        <w:t xml:space="preserve"> </w:t>
      </w:r>
      <w:r w:rsidRPr="00FA6CFC">
        <w:t>o</w:t>
      </w:r>
      <w:r w:rsidRPr="00FA6CFC">
        <w:rPr>
          <w:spacing w:val="-8"/>
        </w:rPr>
        <w:t xml:space="preserve"> </w:t>
      </w:r>
      <w:r w:rsidRPr="00FA6CFC">
        <w:t>Grant</w:t>
      </w:r>
      <w:r w:rsidRPr="00FA6CFC">
        <w:rPr>
          <w:spacing w:val="-8"/>
        </w:rPr>
        <w:t xml:space="preserve"> </w:t>
      </w:r>
      <w:r w:rsidRPr="00FA6CFC">
        <w:t>na</w:t>
      </w:r>
      <w:r w:rsidRPr="00FA6CFC">
        <w:rPr>
          <w:spacing w:val="-8"/>
        </w:rPr>
        <w:t xml:space="preserve"> </w:t>
      </w:r>
      <w:r w:rsidRPr="00FA6CFC">
        <w:t>realizację</w:t>
      </w:r>
      <w:r w:rsidRPr="00FA6CFC">
        <w:rPr>
          <w:spacing w:val="-11"/>
        </w:rPr>
        <w:t xml:space="preserve"> </w:t>
      </w:r>
      <w:r w:rsidRPr="00FA6CFC">
        <w:t>Projektu</w:t>
      </w:r>
      <w:r w:rsidRPr="00FA6CFC">
        <w:rPr>
          <w:spacing w:val="-42"/>
        </w:rPr>
        <w:t xml:space="preserve"> </w:t>
      </w:r>
      <w:r w:rsidRPr="00FA6CFC">
        <w:t>Grantowego, który</w:t>
      </w:r>
      <w:r w:rsidRPr="00FA6CFC">
        <w:rPr>
          <w:spacing w:val="1"/>
        </w:rPr>
        <w:t xml:space="preserve"> </w:t>
      </w:r>
      <w:r w:rsidRPr="00FA6CFC">
        <w:t>złożył</w:t>
      </w:r>
      <w:r w:rsidRPr="00FA6CFC">
        <w:rPr>
          <w:spacing w:val="-1"/>
        </w:rPr>
        <w:t xml:space="preserve"> </w:t>
      </w:r>
      <w:r w:rsidRPr="00FA6CFC">
        <w:t>za</w:t>
      </w:r>
      <w:r w:rsidRPr="00FA6CFC">
        <w:rPr>
          <w:spacing w:val="-1"/>
        </w:rPr>
        <w:t xml:space="preserve"> </w:t>
      </w:r>
      <w:r w:rsidRPr="00FA6CFC">
        <w:t>pomocą</w:t>
      </w:r>
      <w:r w:rsidRPr="00FA6CFC">
        <w:rPr>
          <w:spacing w:val="-1"/>
        </w:rPr>
        <w:t xml:space="preserve"> </w:t>
      </w:r>
      <w:r w:rsidR="007C2A26" w:rsidRPr="00FA6CFC">
        <w:t>LSI</w:t>
      </w:r>
      <w:r w:rsidRPr="00FA6CFC">
        <w:rPr>
          <w:spacing w:val="-3"/>
        </w:rPr>
        <w:t xml:space="preserve"> </w:t>
      </w:r>
      <w:r w:rsidRPr="00FA6CFC">
        <w:t>Wniosek o</w:t>
      </w:r>
      <w:r w:rsidRPr="00FA6CFC">
        <w:rPr>
          <w:spacing w:val="1"/>
        </w:rPr>
        <w:t xml:space="preserve"> </w:t>
      </w:r>
      <w:r w:rsidRPr="00FA6CFC">
        <w:t>przyznanie</w:t>
      </w:r>
      <w:r w:rsidRPr="00FA6CFC">
        <w:rPr>
          <w:spacing w:val="-1"/>
        </w:rPr>
        <w:t xml:space="preserve"> </w:t>
      </w:r>
      <w:r w:rsidRPr="00FA6CFC">
        <w:t>Grantu;</w:t>
      </w:r>
    </w:p>
    <w:p w14:paraId="3C67CE7E" w14:textId="2142F2FD" w:rsidR="008630F2" w:rsidRDefault="25C9AA2B" w:rsidP="0011689E">
      <w:pPr>
        <w:pStyle w:val="Tekstpodstawowy"/>
        <w:spacing w:before="125" w:after="120" w:line="276" w:lineRule="auto"/>
        <w:ind w:left="380" w:hanging="357"/>
      </w:pPr>
      <w:r w:rsidRPr="2DB9CCD4">
        <w:rPr>
          <w:b/>
          <w:bCs/>
        </w:rPr>
        <w:t xml:space="preserve">Wskaźniki projektu </w:t>
      </w:r>
      <w:r>
        <w:t xml:space="preserve">– </w:t>
      </w:r>
      <w:r w:rsidR="7A9AFC1B">
        <w:t xml:space="preserve">wskaźniki projektu </w:t>
      </w:r>
      <w:r w:rsidR="46B9AB0A">
        <w:t>(których wzór stanowi załącznik nr 9 do Regulaminu Konkursu Grantowego)</w:t>
      </w:r>
      <w:r w:rsidR="2AE8C75C">
        <w:t>.</w:t>
      </w:r>
    </w:p>
    <w:p w14:paraId="740DF8F0" w14:textId="77D24E84" w:rsidR="002372A5" w:rsidRPr="008630F2" w:rsidRDefault="008630F2" w:rsidP="0011689E">
      <w:pPr>
        <w:spacing w:after="120" w:line="276" w:lineRule="auto"/>
        <w:ind w:left="380" w:hanging="357"/>
        <w:rPr>
          <w:sz w:val="20"/>
          <w:szCs w:val="20"/>
        </w:rPr>
      </w:pPr>
      <w:r>
        <w:br w:type="page"/>
      </w:r>
    </w:p>
    <w:p w14:paraId="2457F707" w14:textId="2A68082A" w:rsidR="009C5583" w:rsidRDefault="1AC23813" w:rsidP="0011689E">
      <w:pPr>
        <w:spacing w:before="37"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lastRenderedPageBreak/>
        <w:t>§2</w:t>
      </w:r>
    </w:p>
    <w:p w14:paraId="3ED84AE4" w14:textId="5B01208E" w:rsidR="009C5583" w:rsidRDefault="1AC23813" w:rsidP="0011689E">
      <w:pPr>
        <w:spacing w:before="154" w:after="120" w:line="276" w:lineRule="auto"/>
        <w:ind w:left="380" w:right="2160" w:hanging="357"/>
        <w:rPr>
          <w:b/>
          <w:bCs/>
        </w:rPr>
      </w:pPr>
      <w:r w:rsidRPr="004F5366">
        <w:rPr>
          <w:b/>
          <w:bCs/>
        </w:rPr>
        <w:t>Podstawy prawne</w:t>
      </w:r>
    </w:p>
    <w:p w14:paraId="0ABDE88B" w14:textId="77777777" w:rsidR="009C5583" w:rsidRDefault="009C5583" w:rsidP="0011689E">
      <w:pPr>
        <w:pStyle w:val="Tekstpodstawowy"/>
        <w:spacing w:after="120" w:line="276" w:lineRule="auto"/>
        <w:ind w:left="380" w:hanging="357"/>
        <w:rPr>
          <w:b/>
          <w:bCs/>
          <w:sz w:val="23"/>
          <w:szCs w:val="23"/>
        </w:rPr>
      </w:pPr>
    </w:p>
    <w:p w14:paraId="328EDC90" w14:textId="77777777" w:rsidR="009C5583" w:rsidRPr="00FA6CFC" w:rsidRDefault="73B4AE81" w:rsidP="0011689E">
      <w:pPr>
        <w:pStyle w:val="Akapitzlist"/>
        <w:numPr>
          <w:ilvl w:val="0"/>
          <w:numId w:val="28"/>
        </w:numPr>
        <w:tabs>
          <w:tab w:val="left" w:pos="476"/>
        </w:tabs>
        <w:spacing w:before="1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Konkurs</w:t>
      </w:r>
      <w:r w:rsidRPr="00FA6CFC">
        <w:rPr>
          <w:spacing w:val="-4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Grantowy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jest organizowany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w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oparciu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o następujące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akty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prawne:</w:t>
      </w:r>
    </w:p>
    <w:p w14:paraId="0A450245" w14:textId="2273B74B" w:rsidR="00FA6CFC" w:rsidRDefault="576C12E2" w:rsidP="0011689E">
      <w:pPr>
        <w:pStyle w:val="Akapitzlist"/>
        <w:numPr>
          <w:ilvl w:val="1"/>
          <w:numId w:val="28"/>
        </w:numPr>
        <w:tabs>
          <w:tab w:val="left" w:pos="836"/>
        </w:tabs>
        <w:spacing w:before="123" w:after="120" w:line="276" w:lineRule="auto"/>
        <w:ind w:left="380" w:right="132" w:hanging="357"/>
        <w:jc w:val="left"/>
        <w:rPr>
          <w:rFonts w:ascii="Calibri" w:eastAsia="Calibri" w:hAnsi="Calibri"/>
          <w:sz w:val="20"/>
          <w:szCs w:val="20"/>
        </w:rPr>
      </w:pPr>
      <w:r w:rsidRPr="00FA6CFC">
        <w:rPr>
          <w:rFonts w:ascii="Calibri" w:eastAsia="Calibri" w:hAnsi="Calibri"/>
          <w:sz w:val="20"/>
          <w:szCs w:val="20"/>
        </w:rPr>
        <w:t>Rozporządzenie 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proofErr w:type="spellStart"/>
      <w:r w:rsidRPr="00FA6CFC">
        <w:rPr>
          <w:rFonts w:ascii="Calibri" w:eastAsia="Calibri" w:hAnsi="Calibri"/>
          <w:sz w:val="20"/>
          <w:szCs w:val="20"/>
        </w:rPr>
        <w:t>Dz.Urz</w:t>
      </w:r>
      <w:proofErr w:type="spellEnd"/>
      <w:r w:rsidRPr="00FA6CFC">
        <w:rPr>
          <w:rFonts w:ascii="Calibri" w:eastAsia="Calibri" w:hAnsi="Calibri"/>
          <w:sz w:val="20"/>
          <w:szCs w:val="20"/>
        </w:rPr>
        <w:t xml:space="preserve">. UE L 231, s. 159, ze </w:t>
      </w:r>
      <w:proofErr w:type="spellStart"/>
      <w:r w:rsidRPr="00FA6CFC">
        <w:rPr>
          <w:rFonts w:ascii="Calibri" w:eastAsia="Calibri" w:hAnsi="Calibri"/>
          <w:sz w:val="20"/>
          <w:szCs w:val="20"/>
        </w:rPr>
        <w:t>sprost</w:t>
      </w:r>
      <w:proofErr w:type="spellEnd"/>
      <w:r w:rsidRPr="00FA6CFC">
        <w:rPr>
          <w:rFonts w:ascii="Calibri" w:eastAsia="Calibri" w:hAnsi="Calibri"/>
          <w:sz w:val="20"/>
          <w:szCs w:val="20"/>
        </w:rPr>
        <w:t>.), zwan</w:t>
      </w:r>
      <w:r w:rsidR="00FA6CFC">
        <w:rPr>
          <w:rFonts w:ascii="Calibri" w:eastAsia="Calibri" w:hAnsi="Calibri"/>
          <w:sz w:val="20"/>
          <w:szCs w:val="20"/>
        </w:rPr>
        <w:t>y</w:t>
      </w:r>
      <w:r w:rsidRPr="00FA6CFC">
        <w:rPr>
          <w:rFonts w:ascii="Calibri" w:eastAsia="Calibri" w:hAnsi="Calibri"/>
          <w:sz w:val="20"/>
          <w:szCs w:val="20"/>
        </w:rPr>
        <w:t xml:space="preserve"> dalej „rozporządzeniem ogólnym”;</w:t>
      </w:r>
    </w:p>
    <w:p w14:paraId="34BF4BF7" w14:textId="431BD66A" w:rsidR="00FA6CFC" w:rsidRDefault="2466559A" w:rsidP="0011689E">
      <w:pPr>
        <w:pStyle w:val="Akapitzlist"/>
        <w:numPr>
          <w:ilvl w:val="1"/>
          <w:numId w:val="28"/>
        </w:numPr>
        <w:tabs>
          <w:tab w:val="left" w:pos="836"/>
        </w:tabs>
        <w:spacing w:before="123" w:after="120" w:line="276" w:lineRule="auto"/>
        <w:ind w:left="380" w:right="132" w:hanging="357"/>
        <w:jc w:val="left"/>
        <w:rPr>
          <w:rFonts w:ascii="Calibri" w:eastAsia="Calibri" w:hAnsi="Calibri"/>
          <w:sz w:val="20"/>
          <w:szCs w:val="20"/>
        </w:rPr>
      </w:pPr>
      <w:r w:rsidRPr="37C23231">
        <w:rPr>
          <w:rFonts w:ascii="Calibri" w:eastAsia="Calibri" w:hAnsi="Calibri"/>
          <w:sz w:val="20"/>
          <w:szCs w:val="20"/>
        </w:rPr>
        <w:t>U</w:t>
      </w:r>
      <w:r w:rsidR="15C7AD1D" w:rsidRPr="37C23231">
        <w:rPr>
          <w:rFonts w:ascii="Calibri" w:eastAsia="Calibri" w:hAnsi="Calibri"/>
          <w:sz w:val="20"/>
          <w:szCs w:val="20"/>
        </w:rPr>
        <w:t>stawa z dnia 28 kwietnia 2022</w:t>
      </w:r>
      <w:r w:rsidR="61084E68" w:rsidRPr="37C23231">
        <w:rPr>
          <w:rFonts w:ascii="Calibri" w:eastAsia="Calibri" w:hAnsi="Calibri"/>
          <w:sz w:val="20"/>
          <w:szCs w:val="20"/>
        </w:rPr>
        <w:t xml:space="preserve"> </w:t>
      </w:r>
      <w:r w:rsidR="15C7AD1D" w:rsidRPr="37C23231">
        <w:rPr>
          <w:rFonts w:ascii="Calibri" w:eastAsia="Calibri" w:hAnsi="Calibri"/>
          <w:sz w:val="20"/>
          <w:szCs w:val="20"/>
        </w:rPr>
        <w:t>r. o zasadach realizacji zadań finansowych ze środków europejskich w perspektywie finansowej 2021-2027 (Dz. U. z 2022 r. poz. 1079 ze zm.), zwan</w:t>
      </w:r>
      <w:r w:rsidRPr="37C23231">
        <w:rPr>
          <w:rFonts w:ascii="Calibri" w:eastAsia="Calibri" w:hAnsi="Calibri"/>
          <w:sz w:val="20"/>
          <w:szCs w:val="20"/>
        </w:rPr>
        <w:t>a</w:t>
      </w:r>
      <w:r w:rsidR="15C7AD1D" w:rsidRPr="37C23231">
        <w:rPr>
          <w:rFonts w:ascii="Calibri" w:eastAsia="Calibri" w:hAnsi="Calibri"/>
          <w:sz w:val="20"/>
          <w:szCs w:val="20"/>
        </w:rPr>
        <w:t xml:space="preserve"> dalej „ustawą wdrożeniową”; </w:t>
      </w:r>
    </w:p>
    <w:p w14:paraId="4BF4459C" w14:textId="21FEC5C2" w:rsidR="00FA6CFC" w:rsidRPr="00FA6CFC" w:rsidRDefault="6EB8ACE8" w:rsidP="0011689E">
      <w:pPr>
        <w:pStyle w:val="Akapitzlist"/>
        <w:numPr>
          <w:ilvl w:val="1"/>
          <w:numId w:val="28"/>
        </w:numPr>
        <w:tabs>
          <w:tab w:val="left" w:pos="836"/>
        </w:tabs>
        <w:spacing w:before="123" w:after="120" w:line="276" w:lineRule="auto"/>
        <w:ind w:left="380" w:right="132" w:hanging="357"/>
        <w:jc w:val="left"/>
        <w:rPr>
          <w:rFonts w:ascii="Calibri" w:eastAsia="Calibri" w:hAnsi="Calibri"/>
          <w:sz w:val="20"/>
          <w:szCs w:val="20"/>
        </w:rPr>
      </w:pPr>
      <w:r w:rsidRPr="00FA6CFC">
        <w:rPr>
          <w:rFonts w:ascii="Calibri" w:eastAsia="Calibri" w:hAnsi="Calibri"/>
          <w:sz w:val="20"/>
          <w:szCs w:val="20"/>
        </w:rPr>
        <w:t xml:space="preserve">Program </w:t>
      </w:r>
      <w:r w:rsidR="25B0FF9B" w:rsidRPr="00FA6CFC">
        <w:rPr>
          <w:rFonts w:ascii="Calibri" w:eastAsia="Calibri" w:hAnsi="Calibri"/>
          <w:sz w:val="20"/>
          <w:szCs w:val="20"/>
        </w:rPr>
        <w:t>Fundusze Europejskie na Rozwój Cyfrowy 2021-2027, zwan</w:t>
      </w:r>
      <w:r w:rsidR="00FA6CFC">
        <w:rPr>
          <w:rFonts w:ascii="Calibri" w:eastAsia="Calibri" w:hAnsi="Calibri"/>
          <w:sz w:val="20"/>
          <w:szCs w:val="20"/>
        </w:rPr>
        <w:t>y</w:t>
      </w:r>
      <w:r w:rsidR="25B0FF9B" w:rsidRPr="00FA6CFC">
        <w:rPr>
          <w:rFonts w:ascii="Calibri" w:eastAsia="Calibri" w:hAnsi="Calibri"/>
          <w:sz w:val="20"/>
          <w:szCs w:val="20"/>
        </w:rPr>
        <w:t xml:space="preserve"> dalej „FERC lub Program”, przyjęt</w:t>
      </w:r>
      <w:r w:rsidR="00FA6CFC">
        <w:rPr>
          <w:rFonts w:ascii="Calibri" w:eastAsia="Calibri" w:hAnsi="Calibri"/>
          <w:sz w:val="20"/>
          <w:szCs w:val="20"/>
        </w:rPr>
        <w:t>y</w:t>
      </w:r>
      <w:r w:rsidR="25B0FF9B" w:rsidRPr="00FA6CFC">
        <w:rPr>
          <w:rFonts w:ascii="Calibri" w:eastAsia="Calibri" w:hAnsi="Calibri"/>
          <w:sz w:val="20"/>
          <w:szCs w:val="20"/>
        </w:rPr>
        <w:t xml:space="preserve"> decyzją wykonawczą Komisji Europejskiej z dnia 18 listopada 2022 r.</w:t>
      </w:r>
      <w:r w:rsidR="00FA6CFC">
        <w:rPr>
          <w:rFonts w:ascii="Calibri" w:eastAsia="Calibri" w:hAnsi="Calibri"/>
          <w:sz w:val="20"/>
          <w:szCs w:val="20"/>
        </w:rPr>
        <w:t>;</w:t>
      </w:r>
      <w:r w:rsidR="00FA6CFC">
        <w:rPr>
          <w:rFonts w:ascii="Calibri" w:eastAsia="Calibri" w:hAnsi="Calibri"/>
          <w:sz w:val="20"/>
          <w:szCs w:val="20"/>
        </w:rPr>
        <w:br/>
      </w:r>
    </w:p>
    <w:p w14:paraId="2ADD760F" w14:textId="05F62ABE" w:rsidR="009C5583" w:rsidRPr="002372A5" w:rsidRDefault="0207909D" w:rsidP="0011689E">
      <w:pPr>
        <w:pStyle w:val="Akapitzlist"/>
        <w:numPr>
          <w:ilvl w:val="1"/>
          <w:numId w:val="28"/>
        </w:numPr>
        <w:tabs>
          <w:tab w:val="left" w:pos="836"/>
        </w:tabs>
        <w:spacing w:after="120" w:line="276" w:lineRule="auto"/>
        <w:ind w:left="380" w:right="135" w:hanging="357"/>
        <w:jc w:val="left"/>
        <w:rPr>
          <w:rFonts w:ascii="Calibri" w:eastAsia="Calibri" w:hAnsi="Calibri"/>
          <w:sz w:val="20"/>
          <w:szCs w:val="20"/>
        </w:rPr>
      </w:pPr>
      <w:r w:rsidRPr="00FA6CFC">
        <w:rPr>
          <w:sz w:val="20"/>
          <w:szCs w:val="20"/>
        </w:rPr>
        <w:t>Ustaw</w:t>
      </w:r>
      <w:r w:rsidR="2B230FC6" w:rsidRPr="00FA6CFC">
        <w:rPr>
          <w:sz w:val="20"/>
          <w:szCs w:val="20"/>
        </w:rPr>
        <w:t>a</w:t>
      </w:r>
      <w:r w:rsidRPr="00FA6CFC">
        <w:rPr>
          <w:sz w:val="20"/>
          <w:szCs w:val="20"/>
        </w:rPr>
        <w:t xml:space="preserve"> z dnia 5 września 2016 r. o usługach zaufania oraz identyfikacji elektronicznej </w:t>
      </w:r>
      <w:r w:rsidR="559AA9D6" w:rsidRPr="00FA6CFC">
        <w:rPr>
          <w:sz w:val="20"/>
          <w:szCs w:val="20"/>
        </w:rPr>
        <w:t>(</w:t>
      </w:r>
      <w:proofErr w:type="spellStart"/>
      <w:r w:rsidR="559AA9D6" w:rsidRPr="00FA6CFC">
        <w:rPr>
          <w:sz w:val="20"/>
          <w:szCs w:val="20"/>
        </w:rPr>
        <w:t>t.j</w:t>
      </w:r>
      <w:proofErr w:type="spellEnd"/>
      <w:r w:rsidR="559AA9D6" w:rsidRPr="00FA6CFC">
        <w:rPr>
          <w:sz w:val="20"/>
          <w:szCs w:val="20"/>
        </w:rPr>
        <w:t>. Dz. U. z 2021 r. poz. 1797).</w:t>
      </w:r>
    </w:p>
    <w:p w14:paraId="4FD27385" w14:textId="77777777" w:rsidR="002372A5" w:rsidRPr="00FA6CFC" w:rsidRDefault="002372A5" w:rsidP="0011689E">
      <w:pPr>
        <w:pStyle w:val="Akapitzlist"/>
        <w:tabs>
          <w:tab w:val="left" w:pos="836"/>
        </w:tabs>
        <w:spacing w:after="120" w:line="276" w:lineRule="auto"/>
        <w:ind w:left="380" w:right="135" w:hanging="357"/>
        <w:jc w:val="left"/>
        <w:rPr>
          <w:rFonts w:ascii="Calibri" w:eastAsia="Calibri" w:hAnsi="Calibri"/>
          <w:sz w:val="20"/>
          <w:szCs w:val="20"/>
        </w:rPr>
      </w:pPr>
    </w:p>
    <w:p w14:paraId="0D06E921" w14:textId="77777777" w:rsidR="009C5583" w:rsidRDefault="1AC23813" w:rsidP="0011689E">
      <w:pPr>
        <w:spacing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§3</w:t>
      </w:r>
    </w:p>
    <w:p w14:paraId="5D2A5BFF" w14:textId="77777777" w:rsidR="009C5583" w:rsidRDefault="1AC23813" w:rsidP="0011689E">
      <w:pPr>
        <w:spacing w:before="154" w:after="120" w:line="276" w:lineRule="auto"/>
        <w:ind w:left="380" w:right="156" w:hanging="357"/>
        <w:rPr>
          <w:b/>
          <w:bCs/>
        </w:rPr>
      </w:pPr>
      <w:r w:rsidRPr="5311CD2D">
        <w:rPr>
          <w:b/>
          <w:bCs/>
        </w:rPr>
        <w:t>Informacje ogólne</w:t>
      </w:r>
    </w:p>
    <w:p w14:paraId="785A2962" w14:textId="20A1A41F" w:rsidR="009C5583" w:rsidRPr="00FA6CFC" w:rsidRDefault="0207909D" w:rsidP="0011689E">
      <w:pPr>
        <w:pStyle w:val="Akapitzlist"/>
        <w:numPr>
          <w:ilvl w:val="0"/>
          <w:numId w:val="27"/>
        </w:numPr>
        <w:tabs>
          <w:tab w:val="left" w:pos="836"/>
        </w:tabs>
        <w:spacing w:before="156" w:after="120" w:line="276" w:lineRule="auto"/>
        <w:ind w:left="380" w:right="133" w:hanging="357"/>
        <w:jc w:val="left"/>
        <w:rPr>
          <w:sz w:val="20"/>
          <w:szCs w:val="20"/>
        </w:rPr>
      </w:pPr>
      <w:r w:rsidRPr="37C23231">
        <w:rPr>
          <w:sz w:val="20"/>
          <w:szCs w:val="20"/>
        </w:rPr>
        <w:t xml:space="preserve">Celem Konkursu Grantowego jest wybór do dofinansowania projektów, które przyczynią się do osiągnięcia celów FERC oraz celów działania określonych w SZOP. Do celów tych należy w szczególności wsparcie JST w zakresie realizacji usług publicznych na drodze teleinformatycznej, poprzez zwiększenie cyfryzacji jednostek samorządu terytorialnego wraz z jednostkami podległymi (z ograniczeniem do jednostek sektora publicznego, z wyłączeniem placówek ochrony zdrowia) w kontekście zwiększenia poziomu </w:t>
      </w:r>
      <w:proofErr w:type="spellStart"/>
      <w:r w:rsidRPr="37C23231">
        <w:rPr>
          <w:sz w:val="20"/>
          <w:szCs w:val="20"/>
        </w:rPr>
        <w:t>cyberbezpieczeństwa</w:t>
      </w:r>
      <w:proofErr w:type="spellEnd"/>
      <w:r w:rsidRPr="37C23231">
        <w:rPr>
          <w:sz w:val="20"/>
          <w:szCs w:val="20"/>
        </w:rPr>
        <w:t>.</w:t>
      </w:r>
    </w:p>
    <w:p w14:paraId="6328A9B9" w14:textId="242007F7" w:rsidR="009C5583" w:rsidRPr="00FA6CFC" w:rsidRDefault="337B03B6" w:rsidP="0011689E">
      <w:pPr>
        <w:pStyle w:val="Akapitzlist"/>
        <w:numPr>
          <w:ilvl w:val="0"/>
          <w:numId w:val="27"/>
        </w:numPr>
        <w:tabs>
          <w:tab w:val="left" w:pos="836"/>
        </w:tabs>
        <w:spacing w:before="156" w:after="120" w:line="276" w:lineRule="auto"/>
        <w:ind w:left="380" w:right="133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Dofinansowanie udzielane w formie grantów może być przeznaczone na zadania w ramach</w:t>
      </w:r>
      <w:r w:rsidR="3458B407" w:rsidRPr="00FA6CFC">
        <w:rPr>
          <w:sz w:val="20"/>
          <w:szCs w:val="20"/>
        </w:rPr>
        <w:t xml:space="preserve"> poniżej wskazanych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obszarów</w:t>
      </w:r>
      <w:r w:rsidR="25CE609C" w:rsidRPr="00FA6CFC">
        <w:rPr>
          <w:sz w:val="20"/>
          <w:szCs w:val="20"/>
        </w:rPr>
        <w:t>:</w:t>
      </w:r>
    </w:p>
    <w:tbl>
      <w:tblPr>
        <w:tblStyle w:val="NormalTable0"/>
        <w:tblW w:w="0" w:type="auto"/>
        <w:tblInd w:w="8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403"/>
        <w:gridCol w:w="2683"/>
        <w:gridCol w:w="5258"/>
      </w:tblGrid>
      <w:tr w:rsidR="009C5583" w:rsidRPr="00FA6CFC" w14:paraId="263FA203" w14:textId="77777777" w:rsidTr="37C23231">
        <w:trPr>
          <w:trHeight w:val="3675"/>
        </w:trPr>
        <w:tc>
          <w:tcPr>
            <w:tcW w:w="403" w:type="dxa"/>
            <w:tcBorders>
              <w:bottom w:val="nil"/>
            </w:tcBorders>
          </w:tcPr>
          <w:p w14:paraId="2A03F760" w14:textId="77777777" w:rsidR="009C5583" w:rsidRPr="00FA6CFC" w:rsidRDefault="1AC23813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1.</w:t>
            </w:r>
          </w:p>
        </w:tc>
        <w:tc>
          <w:tcPr>
            <w:tcW w:w="2683" w:type="dxa"/>
            <w:tcBorders>
              <w:bottom w:val="nil"/>
            </w:tcBorders>
          </w:tcPr>
          <w:p w14:paraId="7535D731" w14:textId="2BEDCDF4" w:rsidR="009C5583" w:rsidRPr="00FA6CFC" w:rsidRDefault="037345BD" w:rsidP="0011689E">
            <w:pPr>
              <w:pStyle w:val="TableParagraph"/>
              <w:spacing w:after="120" w:line="276" w:lineRule="auto"/>
              <w:ind w:left="380" w:hanging="357"/>
            </w:pPr>
            <w:r w:rsidRPr="00FA6CFC">
              <w:rPr>
                <w:sz w:val="20"/>
                <w:szCs w:val="20"/>
              </w:rPr>
              <w:t>Obszar organizacyjny</w:t>
            </w:r>
          </w:p>
        </w:tc>
        <w:tc>
          <w:tcPr>
            <w:tcW w:w="5258" w:type="dxa"/>
            <w:tcBorders>
              <w:bottom w:val="nil"/>
            </w:tcBorders>
          </w:tcPr>
          <w:p w14:paraId="0032B203" w14:textId="038D1396" w:rsidR="009C5583" w:rsidRPr="00FA6CFC" w:rsidRDefault="794E5B0A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37C23231">
              <w:rPr>
                <w:rFonts w:eastAsiaTheme="minorEastAsia"/>
                <w:sz w:val="20"/>
                <w:szCs w:val="20"/>
              </w:rPr>
              <w:t>Środki można przeznaczyć na następujące działania (usługi):</w:t>
            </w:r>
          </w:p>
          <w:p w14:paraId="1C9DEE85" w14:textId="2789F743" w:rsidR="009C5583" w:rsidRPr="00FA6CFC" w:rsidRDefault="46910C4E" w:rsidP="0011689E">
            <w:pPr>
              <w:pStyle w:val="TableParagraph"/>
              <w:numPr>
                <w:ilvl w:val="0"/>
                <w:numId w:val="20"/>
              </w:numPr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opracowanie, wdrożenie, przegląd, aktualizacja dokumentacji Systemu Zarządzania Bezpieczeństwem Informacji (SZBI),</w:t>
            </w:r>
            <w:r w:rsidR="170D9DA9" w:rsidRPr="00FA6CFC">
              <w:rPr>
                <w:sz w:val="20"/>
                <w:szCs w:val="20"/>
              </w:rPr>
              <w:t xml:space="preserve"> w tym między innymi wprowadzenie lub aktualizacja polityk bezpieczeństwa informacji (PBI), na analizy ryzyka (w tym opracowanie i wdrożenie metodyk), np. procedury: obsługi incydentów, ciągłości działania i zarządzania kryzysowego, stosowania kryptografii i szyfrowania, kontroli dostępu, bezpieczeństwa pracy zdalnej, używania urządzeń mobilnych, itp.</w:t>
            </w:r>
          </w:p>
          <w:p w14:paraId="2D8D7148" w14:textId="495CF52B" w:rsidR="009C5583" w:rsidRPr="00FA6CFC" w:rsidRDefault="037345BD" w:rsidP="0011689E">
            <w:pPr>
              <w:pStyle w:val="TableParagraph"/>
              <w:numPr>
                <w:ilvl w:val="0"/>
                <w:numId w:val="20"/>
              </w:numPr>
              <w:spacing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audyt SZBI, audyt zgodności KRI/</w:t>
            </w:r>
            <w:proofErr w:type="spellStart"/>
            <w:r w:rsidRPr="00FA6CFC">
              <w:rPr>
                <w:sz w:val="20"/>
                <w:szCs w:val="20"/>
              </w:rPr>
              <w:t>uoKSC</w:t>
            </w:r>
            <w:proofErr w:type="spellEnd"/>
            <w:r w:rsidRPr="00FA6CFC">
              <w:rPr>
                <w:sz w:val="20"/>
                <w:szCs w:val="20"/>
              </w:rPr>
              <w:t xml:space="preserve"> przez wykwalifikowanych audytorów, (re‑)certyfikacja SZBI na zgodność z normami</w:t>
            </w:r>
            <w:r w:rsidR="00FA6CFC">
              <w:rPr>
                <w:sz w:val="20"/>
                <w:szCs w:val="20"/>
              </w:rPr>
              <w:t>.</w:t>
            </w:r>
          </w:p>
        </w:tc>
      </w:tr>
      <w:tr w:rsidR="009C5583" w:rsidRPr="00FA6CFC" w14:paraId="4AA1EA3C" w14:textId="77777777" w:rsidTr="37C23231">
        <w:trPr>
          <w:trHeight w:val="300"/>
        </w:trPr>
        <w:tc>
          <w:tcPr>
            <w:tcW w:w="403" w:type="dxa"/>
            <w:tcBorders>
              <w:top w:val="nil"/>
            </w:tcBorders>
          </w:tcPr>
          <w:p w14:paraId="0739CCFF" w14:textId="77777777" w:rsidR="009C5583" w:rsidRPr="00FA6CFC" w:rsidRDefault="009C5583" w:rsidP="0011689E">
            <w:pPr>
              <w:pStyle w:val="TableParagraph"/>
              <w:spacing w:after="120" w:line="276" w:lineRule="auto"/>
              <w:ind w:left="380" w:hanging="357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83" w:type="dxa"/>
            <w:tcBorders>
              <w:top w:val="nil"/>
            </w:tcBorders>
          </w:tcPr>
          <w:p w14:paraId="4F79FE2B" w14:textId="77777777" w:rsidR="009C5583" w:rsidRPr="00FA6CFC" w:rsidRDefault="009C5583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</w:tcBorders>
          </w:tcPr>
          <w:p w14:paraId="1618A5EB" w14:textId="77777777" w:rsidR="009C5583" w:rsidRPr="00FA6CFC" w:rsidRDefault="009C5583" w:rsidP="0011689E">
            <w:pPr>
              <w:pStyle w:val="TableParagraph"/>
              <w:spacing w:after="120" w:line="276" w:lineRule="auto"/>
              <w:ind w:left="380" w:hanging="357"/>
              <w:rPr>
                <w:rFonts w:ascii="Times New Roman"/>
                <w:sz w:val="16"/>
                <w:szCs w:val="16"/>
              </w:rPr>
            </w:pPr>
          </w:p>
        </w:tc>
      </w:tr>
      <w:tr w:rsidR="009C5583" w:rsidRPr="00FA6CFC" w14:paraId="2C07995C" w14:textId="77777777" w:rsidTr="37C23231">
        <w:trPr>
          <w:trHeight w:val="486"/>
        </w:trPr>
        <w:tc>
          <w:tcPr>
            <w:tcW w:w="403" w:type="dxa"/>
          </w:tcPr>
          <w:p w14:paraId="449BE0E9" w14:textId="77777777" w:rsidR="009C5583" w:rsidRPr="00FA6CFC" w:rsidRDefault="1AC23813" w:rsidP="0011689E">
            <w:pPr>
              <w:pStyle w:val="TableParagraph"/>
              <w:spacing w:before="39"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2.</w:t>
            </w:r>
          </w:p>
        </w:tc>
        <w:tc>
          <w:tcPr>
            <w:tcW w:w="2683" w:type="dxa"/>
            <w:shd w:val="clear" w:color="auto" w:fill="auto"/>
          </w:tcPr>
          <w:p w14:paraId="278221A2" w14:textId="77777777" w:rsidR="009C5583" w:rsidRPr="00FA6CFC" w:rsidRDefault="18A06F6C" w:rsidP="0011689E">
            <w:pPr>
              <w:pStyle w:val="TableParagraph"/>
              <w:spacing w:before="1" w:after="120" w:line="276" w:lineRule="auto"/>
              <w:ind w:left="380" w:hanging="357"/>
              <w:rPr>
                <w:sz w:val="20"/>
                <w:szCs w:val="20"/>
              </w:rPr>
            </w:pPr>
            <w:r w:rsidRPr="00FA6CFC">
              <w:rPr>
                <w:sz w:val="20"/>
                <w:szCs w:val="20"/>
              </w:rPr>
              <w:t>Obszar kompetencyjny</w:t>
            </w:r>
          </w:p>
        </w:tc>
        <w:tc>
          <w:tcPr>
            <w:tcW w:w="5258" w:type="dxa"/>
          </w:tcPr>
          <w:p w14:paraId="0BB65EBF" w14:textId="4BEBE9A5" w:rsidR="009C5583" w:rsidRPr="00FA6CFC" w:rsidRDefault="6A8961B7" w:rsidP="0011689E">
            <w:pPr>
              <w:pStyle w:val="TableParagraph"/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37C23231">
              <w:rPr>
                <w:rFonts w:eastAsiaTheme="minorEastAsia"/>
                <w:sz w:val="20"/>
                <w:szCs w:val="20"/>
              </w:rPr>
              <w:t>Środki można przeznaczyć na następujące</w:t>
            </w:r>
            <w:r w:rsidRPr="37C23231">
              <w:rPr>
                <w:rFonts w:ascii="Century Gothic" w:eastAsia="Century Gothic" w:hAnsi="Century Gothic" w:cs="Century Gothic"/>
              </w:rPr>
              <w:t xml:space="preserve"> </w:t>
            </w:r>
            <w:r w:rsidRPr="37C23231">
              <w:rPr>
                <w:rFonts w:eastAsiaTheme="minorEastAsia"/>
                <w:sz w:val="20"/>
                <w:szCs w:val="20"/>
              </w:rPr>
              <w:t>działania (usługi):</w:t>
            </w:r>
          </w:p>
          <w:p w14:paraId="732927DF" w14:textId="4CD4CCEF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 xml:space="preserve">podstawowe szkolenia (lub dostęp do platform szkoleniowych) budujące świadomość </w:t>
            </w:r>
            <w:proofErr w:type="spellStart"/>
            <w:r w:rsidRPr="00FA6CFC">
              <w:rPr>
                <w:rFonts w:eastAsiaTheme="minorEastAsia"/>
                <w:sz w:val="20"/>
                <w:szCs w:val="20"/>
              </w:rPr>
              <w:t>cyberzagrożeń</w:t>
            </w:r>
            <w:proofErr w:type="spellEnd"/>
            <w:r w:rsidRPr="00FA6CFC">
              <w:rPr>
                <w:rFonts w:eastAsiaTheme="minorEastAsia"/>
                <w:sz w:val="20"/>
                <w:szCs w:val="20"/>
              </w:rPr>
              <w:t xml:space="preserve"> i sposobów ochrony dla pracowników JST,</w:t>
            </w:r>
            <w:r w:rsidR="2E3B4B91" w:rsidRPr="00FA6CFC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0ED4460B" w14:textId="488F006F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 xml:space="preserve">szkolenia z zakresu </w:t>
            </w:r>
            <w:proofErr w:type="spellStart"/>
            <w:r w:rsidRPr="00FA6CFC">
              <w:rPr>
                <w:rFonts w:eastAsiaTheme="minorEastAsia"/>
                <w:sz w:val="20"/>
                <w:szCs w:val="20"/>
              </w:rPr>
              <w:t>cyberbezpieczeństwa</w:t>
            </w:r>
            <w:proofErr w:type="spellEnd"/>
            <w:r w:rsidRPr="00FA6CFC">
              <w:rPr>
                <w:rFonts w:eastAsiaTheme="minorEastAsia"/>
                <w:sz w:val="20"/>
                <w:szCs w:val="20"/>
              </w:rPr>
              <w:t xml:space="preserve"> dla wybranych przedstawicieli kadry JST, istotnych z punktu widzenia wdrażanej polityki bezpieczeństwa informacji i systemu zarządzania bezpieczeństwem informacji,</w:t>
            </w:r>
          </w:p>
          <w:p w14:paraId="29EE63EE" w14:textId="55E51D1B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>szkolenia specjalistyczne dla kadry zarządzającej i informatyków w zakresie zastosowanych (planowanych do zastosowania) środków bezpieczeństwa w ramach projektu grantowego,</w:t>
            </w:r>
          </w:p>
          <w:p w14:paraId="559E4832" w14:textId="4AEA258F" w:rsidR="009C5583" w:rsidRPr="00FA6CFC" w:rsidRDefault="18A06F6C" w:rsidP="0011689E">
            <w:pPr>
              <w:pStyle w:val="TableParagraph"/>
              <w:numPr>
                <w:ilvl w:val="0"/>
                <w:numId w:val="19"/>
              </w:numPr>
              <w:spacing w:after="120" w:line="276" w:lineRule="auto"/>
              <w:ind w:left="380" w:hanging="357"/>
              <w:rPr>
                <w:rFonts w:eastAsiaTheme="minorEastAsia"/>
                <w:sz w:val="20"/>
                <w:szCs w:val="20"/>
              </w:rPr>
            </w:pPr>
            <w:r w:rsidRPr="00FA6CFC">
              <w:rPr>
                <w:rFonts w:eastAsiaTheme="minorEastAsia"/>
                <w:sz w:val="20"/>
                <w:szCs w:val="20"/>
              </w:rPr>
              <w:t>szkolenia powiązane z testami socjotechnicznymi, które będą weryfikować świadomość zagrożeń i reakcji personelu, w szczególności reagowanie specjalistów posiadających odpowiednie obowiązki w ramach SZBI w zgodzie z przyjętymi procedurami.</w:t>
            </w:r>
          </w:p>
          <w:p w14:paraId="4650FD06" w14:textId="77777777" w:rsidR="009C5583" w:rsidRPr="00FA6CFC" w:rsidRDefault="009C5583" w:rsidP="0011689E">
            <w:pPr>
              <w:pStyle w:val="TableParagraph"/>
              <w:spacing w:after="120" w:line="276" w:lineRule="auto"/>
              <w:ind w:left="380" w:hanging="357"/>
              <w:rPr>
                <w:sz w:val="20"/>
                <w:szCs w:val="20"/>
              </w:rPr>
            </w:pPr>
          </w:p>
        </w:tc>
      </w:tr>
      <w:tr w:rsidR="009C5583" w:rsidRPr="0047104E" w14:paraId="59667AA9" w14:textId="77777777" w:rsidTr="37C23231">
        <w:trPr>
          <w:trHeight w:val="1250"/>
        </w:trPr>
        <w:tc>
          <w:tcPr>
            <w:tcW w:w="403" w:type="dxa"/>
          </w:tcPr>
          <w:p w14:paraId="3A933185" w14:textId="77777777" w:rsidR="009C5583" w:rsidRPr="0047104E" w:rsidRDefault="1AC23813" w:rsidP="0011689E">
            <w:pPr>
              <w:pStyle w:val="TableParagraph"/>
              <w:spacing w:before="42" w:after="120" w:line="276" w:lineRule="auto"/>
              <w:ind w:left="380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3.</w:t>
            </w:r>
          </w:p>
        </w:tc>
        <w:tc>
          <w:tcPr>
            <w:tcW w:w="2683" w:type="dxa"/>
          </w:tcPr>
          <w:p w14:paraId="3BDF7FA7" w14:textId="77777777" w:rsidR="009C5583" w:rsidRPr="0047104E" w:rsidRDefault="099B95E8" w:rsidP="0011689E">
            <w:pPr>
              <w:pStyle w:val="TableParagraph"/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Obszar techniczny</w:t>
            </w:r>
          </w:p>
        </w:tc>
        <w:tc>
          <w:tcPr>
            <w:tcW w:w="5258" w:type="dxa"/>
          </w:tcPr>
          <w:p w14:paraId="680EDD49" w14:textId="09125784" w:rsidR="099B95E8" w:rsidRPr="0047104E" w:rsidRDefault="3491ED5B" w:rsidP="0011689E">
            <w:pPr>
              <w:pStyle w:val="TableParagraph"/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37C23231">
              <w:rPr>
                <w:sz w:val="20"/>
                <w:szCs w:val="20"/>
              </w:rPr>
              <w:t>Środki można przeznaczyć na następujące działania (usługi):</w:t>
            </w:r>
          </w:p>
          <w:p w14:paraId="68347AD0" w14:textId="2A9B5560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 xml:space="preserve">zakup, wdrożenie i utrzymanie systemów teleinformatycznych, w tym urządzeń, oprogramowania i usług zapewniających prewencję, detekcję i reakcję na zagrożenia </w:t>
            </w:r>
            <w:proofErr w:type="spellStart"/>
            <w:r w:rsidRPr="0047104E">
              <w:rPr>
                <w:sz w:val="20"/>
                <w:szCs w:val="20"/>
              </w:rPr>
              <w:t>cyberbezpieczeństwa</w:t>
            </w:r>
            <w:proofErr w:type="spellEnd"/>
            <w:r w:rsidRPr="0047104E">
              <w:rPr>
                <w:sz w:val="20"/>
                <w:szCs w:val="20"/>
              </w:rPr>
              <w:t>, z niezbędnym wsparciem producenta,</w:t>
            </w:r>
          </w:p>
          <w:p w14:paraId="6181DFBA" w14:textId="30A708BC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>zakup, wdrożenie i utrzymanie rozwiązań ciągłego monitorowania bezpieczeństwa, skanery podatności, zarządzanie podatnościami, zarządzanie zasobami IT i aktywami podlegającymi ochronie oraz innych rodzajów narzędzi wymienionych poniżej w katalogu klas rozwiązań,</w:t>
            </w:r>
          </w:p>
          <w:p w14:paraId="5852731D" w14:textId="6DFC59CE" w:rsidR="099B95E8" w:rsidRPr="0047104E" w:rsidRDefault="3491ED5B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37C23231">
              <w:rPr>
                <w:sz w:val="20"/>
                <w:szCs w:val="20"/>
              </w:rPr>
              <w:t>zakup, wdrożenie, konfiguracja oraz utrzymanie urządzeń i oprogramowania</w:t>
            </w:r>
            <w:r w:rsidR="55C97096" w:rsidRPr="37C23231">
              <w:rPr>
                <w:sz w:val="20"/>
                <w:szCs w:val="20"/>
              </w:rPr>
              <w:t xml:space="preserve"> z zakresu </w:t>
            </w:r>
            <w:proofErr w:type="spellStart"/>
            <w:r w:rsidR="55C97096" w:rsidRPr="37C23231">
              <w:rPr>
                <w:sz w:val="20"/>
                <w:szCs w:val="20"/>
              </w:rPr>
              <w:t>cyberbezpieczeństwa</w:t>
            </w:r>
            <w:proofErr w:type="spellEnd"/>
            <w:r w:rsidRPr="37C23231">
              <w:rPr>
                <w:sz w:val="20"/>
                <w:szCs w:val="20"/>
              </w:rPr>
              <w:t>,</w:t>
            </w:r>
          </w:p>
          <w:p w14:paraId="137629ED" w14:textId="2DA89B9A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 xml:space="preserve">zakup usług wsparcia realizowanych przez zewnętrznych ekspertów z zakresu </w:t>
            </w:r>
            <w:proofErr w:type="spellStart"/>
            <w:r w:rsidRPr="0047104E">
              <w:rPr>
                <w:sz w:val="20"/>
                <w:szCs w:val="20"/>
              </w:rPr>
              <w:t>cyberbezpieczeństwa</w:t>
            </w:r>
            <w:proofErr w:type="spellEnd"/>
            <w:r w:rsidRPr="0047104E">
              <w:rPr>
                <w:sz w:val="20"/>
                <w:szCs w:val="20"/>
              </w:rPr>
              <w:t>,</w:t>
            </w:r>
          </w:p>
          <w:p w14:paraId="59EAF2C6" w14:textId="65B8DAC0" w:rsidR="099B95E8" w:rsidRPr="0047104E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 xml:space="preserve">zakup, wdrożenie i utrzymanie systemów lub usług na potrzeby operacyjnych centrów </w:t>
            </w:r>
            <w:proofErr w:type="spellStart"/>
            <w:r w:rsidRPr="0047104E">
              <w:rPr>
                <w:sz w:val="20"/>
                <w:szCs w:val="20"/>
              </w:rPr>
              <w:t>cyberbezpieczeństwa</w:t>
            </w:r>
            <w:proofErr w:type="spellEnd"/>
            <w:r w:rsidRPr="0047104E">
              <w:rPr>
                <w:sz w:val="20"/>
                <w:szCs w:val="20"/>
              </w:rPr>
              <w:t xml:space="preserve"> (SOC), także jako element Centrum Usług Wspólnych,</w:t>
            </w:r>
          </w:p>
          <w:p w14:paraId="0830F653" w14:textId="0B46E90C" w:rsidR="009C5583" w:rsidRPr="002372A5" w:rsidRDefault="099B95E8" w:rsidP="0011689E">
            <w:pPr>
              <w:pStyle w:val="TableParagraph"/>
              <w:numPr>
                <w:ilvl w:val="0"/>
                <w:numId w:val="18"/>
              </w:numPr>
              <w:spacing w:before="1" w:after="120" w:line="276" w:lineRule="auto"/>
              <w:ind w:left="380" w:right="249" w:hanging="357"/>
              <w:rPr>
                <w:sz w:val="20"/>
                <w:szCs w:val="20"/>
              </w:rPr>
            </w:pPr>
            <w:r w:rsidRPr="0047104E">
              <w:rPr>
                <w:sz w:val="20"/>
                <w:szCs w:val="20"/>
              </w:rPr>
              <w:t xml:space="preserve">zakup testów i badań bezpieczeństwa, dostępu do informacji bezpieczeństwa (np. ang. </w:t>
            </w:r>
            <w:proofErr w:type="spellStart"/>
            <w:r w:rsidRPr="0047104E">
              <w:rPr>
                <w:sz w:val="20"/>
                <w:szCs w:val="20"/>
              </w:rPr>
              <w:t>feeds</w:t>
            </w:r>
            <w:proofErr w:type="spellEnd"/>
            <w:r w:rsidRPr="0047104E">
              <w:rPr>
                <w:sz w:val="20"/>
                <w:szCs w:val="20"/>
              </w:rPr>
              <w:t xml:space="preserve">) oraz inne usługi integracyjne dotyczące obszaru </w:t>
            </w:r>
            <w:proofErr w:type="spellStart"/>
            <w:r w:rsidRPr="0047104E">
              <w:rPr>
                <w:sz w:val="20"/>
                <w:szCs w:val="20"/>
              </w:rPr>
              <w:t>cyberbezpieczeństwa</w:t>
            </w:r>
            <w:proofErr w:type="spellEnd"/>
            <w:r w:rsidRPr="0047104E">
              <w:rPr>
                <w:sz w:val="20"/>
                <w:szCs w:val="20"/>
              </w:rPr>
              <w:t>.</w:t>
            </w:r>
          </w:p>
        </w:tc>
      </w:tr>
    </w:tbl>
    <w:p w14:paraId="07396F80" w14:textId="77777777" w:rsidR="0047104E" w:rsidRPr="0001360D" w:rsidRDefault="0047104E" w:rsidP="0001360D">
      <w:pPr>
        <w:tabs>
          <w:tab w:val="left" w:pos="835"/>
          <w:tab w:val="left" w:pos="836"/>
        </w:tabs>
        <w:spacing w:before="59" w:after="120" w:line="276" w:lineRule="auto"/>
        <w:rPr>
          <w:rFonts w:cstheme="minorBidi"/>
          <w:sz w:val="20"/>
          <w:szCs w:val="20"/>
        </w:rPr>
      </w:pPr>
    </w:p>
    <w:p w14:paraId="5837646D" w14:textId="537CFE13" w:rsidR="002372A5" w:rsidRDefault="6CED38CC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59" w:after="120" w:line="276" w:lineRule="auto"/>
        <w:ind w:left="380" w:hanging="357"/>
        <w:jc w:val="left"/>
        <w:rPr>
          <w:rFonts w:cstheme="minorBidi"/>
          <w:sz w:val="20"/>
          <w:szCs w:val="20"/>
        </w:rPr>
      </w:pPr>
      <w:proofErr w:type="spellStart"/>
      <w:r w:rsidRPr="37C23231">
        <w:rPr>
          <w:rFonts w:cstheme="minorBidi"/>
          <w:sz w:val="20"/>
          <w:szCs w:val="20"/>
        </w:rPr>
        <w:t>Grantobiorca</w:t>
      </w:r>
      <w:proofErr w:type="spellEnd"/>
      <w:r w:rsidRPr="37C23231">
        <w:rPr>
          <w:rFonts w:cstheme="minorBidi"/>
          <w:sz w:val="20"/>
          <w:szCs w:val="20"/>
        </w:rPr>
        <w:t xml:space="preserve"> jest</w:t>
      </w:r>
      <w:r w:rsidR="64868579" w:rsidRPr="37C23231">
        <w:rPr>
          <w:rFonts w:cstheme="minorBidi"/>
          <w:sz w:val="20"/>
          <w:szCs w:val="20"/>
        </w:rPr>
        <w:t xml:space="preserve"> zobowiązan</w:t>
      </w:r>
      <w:r w:rsidR="289A8085" w:rsidRPr="37C23231">
        <w:rPr>
          <w:rFonts w:cstheme="minorBidi"/>
          <w:sz w:val="20"/>
          <w:szCs w:val="20"/>
        </w:rPr>
        <w:t>y</w:t>
      </w:r>
      <w:r w:rsidR="64868579" w:rsidRPr="37C23231">
        <w:rPr>
          <w:rFonts w:cstheme="minorBidi"/>
          <w:sz w:val="20"/>
          <w:szCs w:val="20"/>
        </w:rPr>
        <w:t xml:space="preserve"> do przeprowadzenia audytu wdrożonego systemu zarządzania bezpieczeństwem informacji w związku z obowiązkiem ciążącym na kierownictwie podmiotu publicznego zgodnie z zapisami w § 20 ust. 2 pkt 14 rozporządzenia w sprawie Krajowych Ram Interoperacyjności, minimalnych wymagań dla rejestrów publicznych i wymiany informacji w postaci elektronicznej oraz minimalnych wymagań dla systemów teleinformatycznych (Dz.U.2017 poz. 2247), zwanego dalej „rozporządzeniem KRI”, zgodnie z poniższymi warunkami</w:t>
      </w:r>
      <w:r w:rsidR="1A760CE6" w:rsidRPr="37C23231">
        <w:rPr>
          <w:rFonts w:cstheme="minorBidi"/>
          <w:sz w:val="20"/>
          <w:szCs w:val="20"/>
        </w:rPr>
        <w:t>:</w:t>
      </w:r>
    </w:p>
    <w:p w14:paraId="7770B82D" w14:textId="7575A35B" w:rsidR="0047104E" w:rsidRPr="002372A5" w:rsidRDefault="597E90A8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>Zakres audytu systemu bezpieczeństwa informacji wdrożonego w urzędzie JST obejmie zgodność z kryteriami zawartymi w § 20 ust. 2 ww. rozporządzenia KRI lub zgodność z wymaganiami normy PN-ISO/IEC 27001</w:t>
      </w:r>
      <w:r w:rsidR="0047104E" w:rsidRPr="2DB9CCD4">
        <w:rPr>
          <w:sz w:val="20"/>
          <w:szCs w:val="20"/>
        </w:rPr>
        <w:t>;</w:t>
      </w:r>
    </w:p>
    <w:p w14:paraId="5CBC45FC" w14:textId="158C7D21" w:rsidR="0047104E" w:rsidRDefault="135FB7DC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Raport z audytu zostanie podpisany przez </w:t>
      </w:r>
      <w:r w:rsidR="605330D9" w:rsidRPr="2DB9CCD4">
        <w:rPr>
          <w:sz w:val="20"/>
          <w:szCs w:val="20"/>
        </w:rPr>
        <w:t xml:space="preserve">audytora </w:t>
      </w:r>
      <w:r w:rsidRPr="2DB9CCD4">
        <w:rPr>
          <w:sz w:val="20"/>
          <w:szCs w:val="20"/>
        </w:rPr>
        <w:t>dokonującego audyt systemu bezpieczeństwa informacji wdrożonego w urzędzie JST</w:t>
      </w:r>
      <w:r w:rsidR="3A45594B" w:rsidRPr="2DB9CCD4">
        <w:rPr>
          <w:sz w:val="20"/>
          <w:szCs w:val="20"/>
        </w:rPr>
        <w:t xml:space="preserve"> i dostarczony do </w:t>
      </w:r>
      <w:proofErr w:type="spellStart"/>
      <w:r w:rsidR="3A45594B" w:rsidRPr="2DB9CCD4">
        <w:rPr>
          <w:sz w:val="20"/>
          <w:szCs w:val="20"/>
        </w:rPr>
        <w:t>Grantobiorcy</w:t>
      </w:r>
      <w:proofErr w:type="spellEnd"/>
      <w:r w:rsidR="50D01754" w:rsidRPr="2DB9CCD4">
        <w:rPr>
          <w:sz w:val="20"/>
          <w:szCs w:val="20"/>
        </w:rPr>
        <w:t>;</w:t>
      </w:r>
    </w:p>
    <w:p w14:paraId="7266307C" w14:textId="0F78921D" w:rsidR="0047104E" w:rsidRDefault="135FB7DC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Niezwłocznie po uzupełnieniu i podpisaniu </w:t>
      </w:r>
      <w:r w:rsidR="24792C1A" w:rsidRPr="2DB9CCD4">
        <w:rPr>
          <w:sz w:val="20"/>
          <w:szCs w:val="20"/>
        </w:rPr>
        <w:t>raportu z audytu</w:t>
      </w:r>
      <w:r w:rsidRPr="2DB9CCD4">
        <w:rPr>
          <w:sz w:val="20"/>
          <w:szCs w:val="20"/>
        </w:rPr>
        <w:t xml:space="preserve">, </w:t>
      </w:r>
      <w:proofErr w:type="spellStart"/>
      <w:r w:rsidR="4620F76D" w:rsidRPr="2DB9CCD4">
        <w:rPr>
          <w:sz w:val="20"/>
          <w:szCs w:val="20"/>
        </w:rPr>
        <w:t>Grantobiorca</w:t>
      </w:r>
      <w:proofErr w:type="spellEnd"/>
      <w:r w:rsidR="4620F76D" w:rsidRPr="2DB9CCD4">
        <w:rPr>
          <w:sz w:val="20"/>
          <w:szCs w:val="20"/>
        </w:rPr>
        <w:t xml:space="preserve"> zobowiązany jest uzupełnić </w:t>
      </w:r>
      <w:r w:rsidR="7D479FF5" w:rsidRPr="2DB9CCD4">
        <w:rPr>
          <w:sz w:val="20"/>
          <w:szCs w:val="20"/>
        </w:rPr>
        <w:t>wniosek rozliczający</w:t>
      </w:r>
      <w:r w:rsidR="4620F76D" w:rsidRPr="2DB9CCD4">
        <w:rPr>
          <w:sz w:val="20"/>
          <w:szCs w:val="20"/>
        </w:rPr>
        <w:t xml:space="preserve"> projekt o dodatkowy załącznik nr </w:t>
      </w:r>
      <w:r w:rsidR="27492E9C" w:rsidRPr="2DB9CCD4">
        <w:rPr>
          <w:sz w:val="20"/>
          <w:szCs w:val="20"/>
        </w:rPr>
        <w:t>6</w:t>
      </w:r>
      <w:r w:rsidR="26EE7137" w:rsidRPr="2DB9CCD4">
        <w:rPr>
          <w:sz w:val="20"/>
          <w:szCs w:val="20"/>
        </w:rPr>
        <w:t xml:space="preserve"> do Regulaminu Konkursu Grantowego</w:t>
      </w:r>
      <w:r w:rsidR="1745B2D5" w:rsidRPr="2DB9CCD4">
        <w:rPr>
          <w:sz w:val="20"/>
          <w:szCs w:val="20"/>
        </w:rPr>
        <w:t xml:space="preserve"> </w:t>
      </w:r>
      <w:r w:rsidR="4620F76D" w:rsidRPr="2DB9CCD4">
        <w:rPr>
          <w:sz w:val="20"/>
          <w:szCs w:val="20"/>
        </w:rPr>
        <w:t xml:space="preserve">oraz </w:t>
      </w:r>
      <w:r w:rsidR="69F94753" w:rsidRPr="2DB9CCD4">
        <w:rPr>
          <w:sz w:val="20"/>
          <w:szCs w:val="20"/>
        </w:rPr>
        <w:t>przekazać całość</w:t>
      </w:r>
      <w:r w:rsidRPr="2DB9CCD4">
        <w:rPr>
          <w:sz w:val="20"/>
          <w:szCs w:val="20"/>
        </w:rPr>
        <w:t xml:space="preserve"> do </w:t>
      </w:r>
      <w:r w:rsidR="45DF95EA" w:rsidRPr="2DB9CCD4">
        <w:rPr>
          <w:sz w:val="20"/>
          <w:szCs w:val="20"/>
        </w:rPr>
        <w:t>Operatora</w:t>
      </w:r>
      <w:r w:rsidRPr="2DB9CCD4">
        <w:rPr>
          <w:sz w:val="20"/>
          <w:szCs w:val="20"/>
        </w:rPr>
        <w:t xml:space="preserve"> za pośrednictwem </w:t>
      </w:r>
      <w:r w:rsidR="7AED5B2D" w:rsidRPr="2DB9CCD4">
        <w:rPr>
          <w:sz w:val="20"/>
          <w:szCs w:val="20"/>
        </w:rPr>
        <w:t xml:space="preserve">aplikacji </w:t>
      </w:r>
      <w:r w:rsidR="1891C887" w:rsidRPr="2DB9CCD4">
        <w:rPr>
          <w:sz w:val="20"/>
          <w:szCs w:val="20"/>
        </w:rPr>
        <w:t>dedykowanej do rozliczeń;</w:t>
      </w:r>
    </w:p>
    <w:p w14:paraId="03478F7D" w14:textId="014AA44A" w:rsidR="0047104E" w:rsidRDefault="64868579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Audyt systemu bezpieczeństwa informacji wdrożonego </w:t>
      </w:r>
      <w:r w:rsidR="7D58A417" w:rsidRPr="2DB9CCD4">
        <w:rPr>
          <w:rFonts w:cstheme="minorBidi"/>
          <w:sz w:val="20"/>
          <w:szCs w:val="20"/>
        </w:rPr>
        <w:t xml:space="preserve">u </w:t>
      </w:r>
      <w:proofErr w:type="spellStart"/>
      <w:r w:rsidR="7D58A417" w:rsidRPr="2DB9CCD4">
        <w:rPr>
          <w:rFonts w:cstheme="minorBidi"/>
          <w:sz w:val="20"/>
          <w:szCs w:val="20"/>
        </w:rPr>
        <w:t>Grantobiorcy</w:t>
      </w:r>
      <w:proofErr w:type="spellEnd"/>
      <w:r w:rsidRPr="2DB9CCD4">
        <w:rPr>
          <w:sz w:val="20"/>
          <w:szCs w:val="20"/>
        </w:rPr>
        <w:t xml:space="preserve"> zostanie przeprowadzony</w:t>
      </w:r>
      <w:r w:rsidR="7CBA6C2B" w:rsidRPr="2DB9CCD4">
        <w:rPr>
          <w:sz w:val="20"/>
          <w:szCs w:val="20"/>
        </w:rPr>
        <w:t xml:space="preserve"> na wniosek </w:t>
      </w:r>
      <w:proofErr w:type="spellStart"/>
      <w:r w:rsidR="7CBA6C2B" w:rsidRPr="2DB9CCD4">
        <w:rPr>
          <w:sz w:val="20"/>
          <w:szCs w:val="20"/>
        </w:rPr>
        <w:t>Grantobiorcy</w:t>
      </w:r>
      <w:proofErr w:type="spellEnd"/>
      <w:r w:rsidRPr="2DB9CCD4">
        <w:rPr>
          <w:sz w:val="20"/>
          <w:szCs w:val="20"/>
        </w:rPr>
        <w:t xml:space="preserve"> przez:</w:t>
      </w:r>
    </w:p>
    <w:p w14:paraId="7E49B80D" w14:textId="03A14D13" w:rsidR="0047104E" w:rsidRDefault="64868579" w:rsidP="0011689E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>audytora zewnętrznego posiadającego przynajmniej jeden z certyfikatów określonych w rozporządzeniu Ministra Cyfryzacji z dnia 12 października 2018 r. w sprawie wykazu certyfikatów uprawniających do przeprowadzenia audytu (Dz.U.2018 poz. 1999) lu</w:t>
      </w:r>
      <w:r w:rsidR="1A760CE6" w:rsidRPr="2DB9CCD4">
        <w:rPr>
          <w:sz w:val="20"/>
          <w:szCs w:val="20"/>
        </w:rPr>
        <w:t>b;</w:t>
      </w:r>
    </w:p>
    <w:p w14:paraId="29F208F7" w14:textId="74A32DB1" w:rsidR="0047104E" w:rsidRDefault="64868579" w:rsidP="0011689E">
      <w:pPr>
        <w:pStyle w:val="Akapitzlist"/>
        <w:numPr>
          <w:ilvl w:val="1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audytora wewnętrznego posiadającego przynajmniej jeden z certyfikatów określonych w rozporządzeniu Ministra Cyfryzacji z dnia 12 października 2018 r. w sprawie wykazu certyfikatów uprawniających do przeprowadzenia audytu (Dz.U.2018 poz. 1999) lub będącego audytorem </w:t>
      </w:r>
      <w:r w:rsidR="7CF2B7A0" w:rsidRPr="2DB9CCD4">
        <w:rPr>
          <w:rFonts w:cstheme="minorBidi"/>
          <w:sz w:val="20"/>
          <w:szCs w:val="20"/>
        </w:rPr>
        <w:t>z</w:t>
      </w:r>
      <w:r w:rsidRPr="2DB9CCD4">
        <w:rPr>
          <w:sz w:val="20"/>
          <w:szCs w:val="20"/>
        </w:rPr>
        <w:t>ewnętrznym systemu zarządzania bezpieczeństwem informacji według normy PN-ISO/IEC 27001;</w:t>
      </w:r>
    </w:p>
    <w:p w14:paraId="794F5DEF" w14:textId="66D28AF6" w:rsidR="0047104E" w:rsidRDefault="135FB7DC" w:rsidP="00E67E42">
      <w:pPr>
        <w:pStyle w:val="Akapitzlist"/>
        <w:numPr>
          <w:ilvl w:val="0"/>
          <w:numId w:val="3"/>
        </w:numPr>
        <w:tabs>
          <w:tab w:val="left" w:pos="835"/>
          <w:tab w:val="left" w:pos="836"/>
        </w:tabs>
        <w:spacing w:before="59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Przeprowadzenie audytu systemu bezpieczeństwa informacji wdrożonego </w:t>
      </w:r>
      <w:r w:rsidR="085F60F5" w:rsidRPr="2DB9CCD4">
        <w:rPr>
          <w:rFonts w:cstheme="minorBidi"/>
          <w:sz w:val="20"/>
          <w:szCs w:val="20"/>
        </w:rPr>
        <w:t xml:space="preserve">u </w:t>
      </w:r>
      <w:proofErr w:type="spellStart"/>
      <w:r w:rsidR="085F60F5" w:rsidRPr="2DB9CCD4">
        <w:rPr>
          <w:rFonts w:cstheme="minorBidi"/>
          <w:sz w:val="20"/>
          <w:szCs w:val="20"/>
        </w:rPr>
        <w:t>Grantobiorcy</w:t>
      </w:r>
      <w:proofErr w:type="spellEnd"/>
      <w:r w:rsidR="085F60F5" w:rsidRPr="2DB9CCD4">
        <w:rPr>
          <w:rFonts w:cstheme="minorBidi"/>
          <w:sz w:val="20"/>
          <w:szCs w:val="20"/>
        </w:rPr>
        <w:t xml:space="preserve"> </w:t>
      </w:r>
      <w:r w:rsidRPr="2DB9CCD4">
        <w:rPr>
          <w:sz w:val="20"/>
          <w:szCs w:val="20"/>
        </w:rPr>
        <w:t xml:space="preserve">i </w:t>
      </w:r>
      <w:r w:rsidRPr="2DB9CCD4">
        <w:rPr>
          <w:rFonts w:cstheme="minorBidi"/>
          <w:sz w:val="20"/>
          <w:szCs w:val="20"/>
        </w:rPr>
        <w:t xml:space="preserve">przekazanie do </w:t>
      </w:r>
      <w:r w:rsidR="1063E384" w:rsidRPr="2DB9CCD4">
        <w:rPr>
          <w:rFonts w:cstheme="minorBidi"/>
          <w:sz w:val="20"/>
          <w:szCs w:val="20"/>
        </w:rPr>
        <w:t>Operatora</w:t>
      </w:r>
      <w:r w:rsidRPr="2DB9CCD4">
        <w:rPr>
          <w:rFonts w:cstheme="minorBidi"/>
          <w:sz w:val="20"/>
          <w:szCs w:val="20"/>
        </w:rPr>
        <w:t xml:space="preserve"> </w:t>
      </w:r>
      <w:r w:rsidR="47199DBB" w:rsidRPr="2DB9CCD4">
        <w:rPr>
          <w:rFonts w:cstheme="minorBidi"/>
          <w:sz w:val="20"/>
          <w:szCs w:val="20"/>
        </w:rPr>
        <w:t>raportu z audytu wraz z załącznik</w:t>
      </w:r>
      <w:r w:rsidR="4AE63BFA" w:rsidRPr="2DB9CCD4">
        <w:rPr>
          <w:rFonts w:cstheme="minorBidi"/>
          <w:sz w:val="20"/>
          <w:szCs w:val="20"/>
        </w:rPr>
        <w:t>iem nr</w:t>
      </w:r>
      <w:r w:rsidR="37F3403C" w:rsidRPr="2DB9CCD4">
        <w:rPr>
          <w:rFonts w:cstheme="minorBidi"/>
          <w:sz w:val="20"/>
          <w:szCs w:val="20"/>
        </w:rPr>
        <w:t xml:space="preserve"> </w:t>
      </w:r>
      <w:r w:rsidR="62600B0E" w:rsidRPr="2DB9CCD4">
        <w:rPr>
          <w:rFonts w:cstheme="minorBidi"/>
          <w:sz w:val="20"/>
          <w:szCs w:val="20"/>
        </w:rPr>
        <w:t>6</w:t>
      </w:r>
      <w:r w:rsidR="37F3403C" w:rsidRPr="2DB9CCD4">
        <w:rPr>
          <w:rFonts w:cstheme="minorBidi"/>
          <w:sz w:val="20"/>
          <w:szCs w:val="20"/>
        </w:rPr>
        <w:t xml:space="preserve"> </w:t>
      </w:r>
      <w:r w:rsidR="6D871AE7" w:rsidRPr="2DB9CCD4">
        <w:rPr>
          <w:sz w:val="20"/>
          <w:szCs w:val="20"/>
        </w:rPr>
        <w:t xml:space="preserve"> do Regulaminu Konkursu Grantowego</w:t>
      </w:r>
      <w:r w:rsidRPr="2DB9CCD4">
        <w:rPr>
          <w:rFonts w:cstheme="minorBidi"/>
          <w:sz w:val="20"/>
          <w:szCs w:val="20"/>
        </w:rPr>
        <w:t>, nastąpi na zakończenie realizacji projektu grantowego</w:t>
      </w:r>
      <w:r w:rsidR="27CDFE7A" w:rsidRPr="2DB9CCD4">
        <w:rPr>
          <w:rFonts w:cstheme="minorBidi"/>
          <w:sz w:val="20"/>
          <w:szCs w:val="20"/>
        </w:rPr>
        <w:t xml:space="preserve"> (jako załączniki do wniosku rozliczającego projekt)</w:t>
      </w:r>
      <w:r w:rsidRPr="2DB9CCD4">
        <w:rPr>
          <w:rFonts w:cstheme="minorBidi"/>
          <w:sz w:val="20"/>
          <w:szCs w:val="20"/>
        </w:rPr>
        <w:t>.</w:t>
      </w:r>
    </w:p>
    <w:p w14:paraId="7D7A192F" w14:textId="77777777" w:rsidR="0047104E" w:rsidRDefault="1A760CE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29"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7C23231">
        <w:rPr>
          <w:rFonts w:cstheme="minorBidi"/>
          <w:sz w:val="20"/>
          <w:szCs w:val="20"/>
        </w:rPr>
        <w:t>Niniejszy Regulamin określa szczegółowe zasady powierzania Grantów w ramach Konkursu Grantowego.</w:t>
      </w:r>
    </w:p>
    <w:p w14:paraId="53B79681" w14:textId="49BD47D9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29"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Konkurs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Grantowy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jest prowadzony na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terenie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całej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Polski.</w:t>
      </w:r>
    </w:p>
    <w:p w14:paraId="4515A788" w14:textId="47F4AC2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32" w:after="120" w:line="276" w:lineRule="auto"/>
        <w:ind w:left="380" w:right="136" w:hanging="357"/>
        <w:jc w:val="left"/>
        <w:rPr>
          <w:rFonts w:cstheme="minorHAns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Konkurs Grantowy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przeprowadzany jest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jawnie,</w:t>
      </w:r>
      <w:r w:rsidR="054AAADE" w:rsidRPr="318C6323">
        <w:rPr>
          <w:rFonts w:cstheme="minorBidi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 zapewnieniem</w:t>
      </w:r>
      <w:r w:rsidRPr="318C6323">
        <w:rPr>
          <w:rFonts w:cstheme="minorBidi"/>
          <w:spacing w:val="4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publicznego dostępu</w:t>
      </w:r>
      <w:r w:rsidRPr="318C6323">
        <w:rPr>
          <w:rFonts w:cstheme="minorBidi"/>
          <w:spacing w:val="4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do</w:t>
      </w:r>
      <w:r w:rsidRPr="318C6323">
        <w:rPr>
          <w:rFonts w:cstheme="minorBidi"/>
          <w:spacing w:val="4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informacji</w:t>
      </w:r>
      <w:r w:rsidR="054AAADE" w:rsidRPr="318C6323">
        <w:rPr>
          <w:rFonts w:cstheme="minorBidi"/>
          <w:spacing w:val="-43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zasadach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jego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przeprowadzania oraz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listy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Projektów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Grantowych,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które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otrzymały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Grant.</w:t>
      </w:r>
    </w:p>
    <w:p w14:paraId="6AC8EFFC" w14:textId="520F84E6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7C23231">
        <w:rPr>
          <w:rFonts w:cstheme="minorBidi"/>
          <w:sz w:val="20"/>
          <w:szCs w:val="20"/>
        </w:rPr>
        <w:t>Nabór wniosków odbędzie się w ramach otwartego naboru grantowego.</w:t>
      </w:r>
    </w:p>
    <w:p w14:paraId="39AB7FBF" w14:textId="7777777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32" w:after="120" w:line="276" w:lineRule="auto"/>
        <w:ind w:left="380" w:right="136" w:hanging="357"/>
        <w:jc w:val="left"/>
        <w:rPr>
          <w:rFonts w:cstheme="minorHAnsi"/>
          <w:sz w:val="20"/>
          <w:szCs w:val="20"/>
        </w:rPr>
      </w:pPr>
      <w:proofErr w:type="spellStart"/>
      <w:r w:rsidRPr="318C6323">
        <w:rPr>
          <w:rFonts w:cstheme="minorBidi"/>
          <w:sz w:val="20"/>
          <w:szCs w:val="20"/>
        </w:rPr>
        <w:t>Grantobiorcy</w:t>
      </w:r>
      <w:proofErr w:type="spellEnd"/>
      <w:r w:rsidRPr="318C6323">
        <w:rPr>
          <w:rFonts w:cstheme="minorBidi"/>
          <w:spacing w:val="-8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będą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realizowali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Projekty</w:t>
      </w:r>
      <w:r w:rsidRPr="318C6323">
        <w:rPr>
          <w:rFonts w:cstheme="minorBidi"/>
          <w:spacing w:val="-8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Grantowe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na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podstawie</w:t>
      </w:r>
      <w:r w:rsidRPr="318C6323">
        <w:rPr>
          <w:rFonts w:cstheme="minorBidi"/>
          <w:spacing w:val="-6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Umowy</w:t>
      </w:r>
      <w:r w:rsidRPr="318C6323">
        <w:rPr>
          <w:rFonts w:cstheme="minorBidi"/>
          <w:spacing w:val="-8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</w:t>
      </w:r>
      <w:r w:rsidRPr="318C6323">
        <w:rPr>
          <w:rFonts w:cstheme="minorBidi"/>
          <w:spacing w:val="-9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powierzenie</w:t>
      </w:r>
      <w:r w:rsidRPr="318C6323">
        <w:rPr>
          <w:rFonts w:cstheme="minorBidi"/>
          <w:spacing w:val="-10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Grantu,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zawartej</w:t>
      </w:r>
      <w:r w:rsidRPr="318C6323">
        <w:rPr>
          <w:rFonts w:cstheme="minorBidi"/>
          <w:spacing w:val="-4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Beneficjentem.</w:t>
      </w:r>
    </w:p>
    <w:p w14:paraId="03509D21" w14:textId="7777777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after="120" w:line="276" w:lineRule="auto"/>
        <w:ind w:left="380" w:hanging="357"/>
        <w:jc w:val="left"/>
        <w:rPr>
          <w:rFonts w:cstheme="minorHAnsi"/>
          <w:sz w:val="20"/>
          <w:szCs w:val="20"/>
        </w:rPr>
      </w:pPr>
      <w:r w:rsidRPr="318C6323">
        <w:rPr>
          <w:rFonts w:cstheme="minorBidi"/>
          <w:sz w:val="20"/>
          <w:szCs w:val="20"/>
        </w:rPr>
        <w:t>Warunki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dotyczące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okresu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realizacji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Grantowego:</w:t>
      </w:r>
    </w:p>
    <w:p w14:paraId="46A8AD31" w14:textId="2A576BBE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96"/>
        </w:tabs>
        <w:spacing w:before="30" w:after="120" w:line="276" w:lineRule="auto"/>
        <w:ind w:left="567" w:right="138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okres</w:t>
      </w:r>
      <w:r w:rsidRPr="0047104E">
        <w:rPr>
          <w:spacing w:val="26"/>
          <w:sz w:val="20"/>
          <w:szCs w:val="20"/>
        </w:rPr>
        <w:t xml:space="preserve"> </w:t>
      </w:r>
      <w:r w:rsidRPr="0047104E">
        <w:rPr>
          <w:sz w:val="20"/>
          <w:szCs w:val="20"/>
        </w:rPr>
        <w:t>realizacji</w:t>
      </w:r>
      <w:r w:rsidRPr="0047104E">
        <w:rPr>
          <w:spacing w:val="27"/>
          <w:sz w:val="20"/>
          <w:szCs w:val="20"/>
        </w:rPr>
        <w:t xml:space="preserve"> </w:t>
      </w:r>
      <w:r w:rsidRPr="0047104E">
        <w:rPr>
          <w:sz w:val="20"/>
          <w:szCs w:val="20"/>
        </w:rPr>
        <w:t>Projektu</w:t>
      </w:r>
      <w:r w:rsidRPr="0047104E">
        <w:rPr>
          <w:spacing w:val="29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Grantowego</w:t>
      </w:r>
      <w:r w:rsidRPr="0047104E">
        <w:rPr>
          <w:spacing w:val="30"/>
          <w:sz w:val="20"/>
          <w:szCs w:val="20"/>
        </w:rPr>
        <w:t xml:space="preserve"> </w:t>
      </w:r>
      <w:r w:rsidRPr="0047104E">
        <w:rPr>
          <w:sz w:val="20"/>
          <w:szCs w:val="20"/>
        </w:rPr>
        <w:t>wynosi</w:t>
      </w:r>
      <w:r w:rsidRPr="0047104E">
        <w:rPr>
          <w:spacing w:val="29"/>
          <w:sz w:val="20"/>
          <w:szCs w:val="20"/>
        </w:rPr>
        <w:t xml:space="preserve"> </w:t>
      </w:r>
      <w:r w:rsidRPr="0047104E">
        <w:rPr>
          <w:sz w:val="20"/>
          <w:szCs w:val="20"/>
        </w:rPr>
        <w:t>maksymalnie</w:t>
      </w:r>
      <w:r w:rsidRPr="0047104E">
        <w:rPr>
          <w:spacing w:val="26"/>
          <w:sz w:val="20"/>
          <w:szCs w:val="20"/>
        </w:rPr>
        <w:t xml:space="preserve"> </w:t>
      </w:r>
      <w:r w:rsidR="4DBCB07E" w:rsidRPr="0047104E">
        <w:rPr>
          <w:b/>
          <w:bCs/>
          <w:sz w:val="20"/>
          <w:szCs w:val="20"/>
        </w:rPr>
        <w:t>24</w:t>
      </w:r>
      <w:r w:rsidR="060C1A3F" w:rsidRPr="0047104E">
        <w:rPr>
          <w:b/>
          <w:bCs/>
          <w:spacing w:val="31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miesi</w:t>
      </w:r>
      <w:r w:rsidR="415A449F" w:rsidRPr="0047104E">
        <w:rPr>
          <w:b/>
          <w:bCs/>
          <w:sz w:val="20"/>
          <w:szCs w:val="20"/>
        </w:rPr>
        <w:t>ą</w:t>
      </w:r>
      <w:r w:rsidRPr="0047104E">
        <w:rPr>
          <w:b/>
          <w:bCs/>
          <w:sz w:val="20"/>
          <w:szCs w:val="20"/>
        </w:rPr>
        <w:t>c</w:t>
      </w:r>
      <w:r w:rsidR="01D6D3FE" w:rsidRPr="0047104E">
        <w:rPr>
          <w:b/>
          <w:bCs/>
          <w:sz w:val="20"/>
          <w:szCs w:val="20"/>
        </w:rPr>
        <w:t>e</w:t>
      </w:r>
      <w:r w:rsidRPr="0047104E">
        <w:rPr>
          <w:spacing w:val="28"/>
          <w:sz w:val="20"/>
          <w:szCs w:val="20"/>
        </w:rPr>
        <w:t xml:space="preserve"> </w:t>
      </w:r>
      <w:r w:rsidRPr="0047104E">
        <w:rPr>
          <w:sz w:val="20"/>
          <w:szCs w:val="20"/>
        </w:rPr>
        <w:t>od</w:t>
      </w:r>
      <w:r w:rsidRPr="0047104E">
        <w:rPr>
          <w:spacing w:val="28"/>
          <w:sz w:val="20"/>
          <w:szCs w:val="20"/>
        </w:rPr>
        <w:t xml:space="preserve"> </w:t>
      </w:r>
      <w:r w:rsidRPr="0047104E">
        <w:rPr>
          <w:sz w:val="20"/>
          <w:szCs w:val="20"/>
        </w:rPr>
        <w:t>dnia</w:t>
      </w:r>
      <w:r w:rsidRPr="0047104E">
        <w:rPr>
          <w:spacing w:val="29"/>
          <w:sz w:val="20"/>
          <w:szCs w:val="20"/>
        </w:rPr>
        <w:t xml:space="preserve"> </w:t>
      </w:r>
      <w:r w:rsidRPr="0047104E">
        <w:rPr>
          <w:sz w:val="20"/>
          <w:szCs w:val="20"/>
        </w:rPr>
        <w:t>wejścia</w:t>
      </w:r>
      <w:r w:rsidRPr="0047104E">
        <w:rPr>
          <w:spacing w:val="27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6"/>
          <w:sz w:val="20"/>
          <w:szCs w:val="20"/>
        </w:rPr>
        <w:t xml:space="preserve"> </w:t>
      </w:r>
      <w:r w:rsidRPr="0047104E">
        <w:rPr>
          <w:sz w:val="20"/>
          <w:szCs w:val="20"/>
        </w:rPr>
        <w:t>życie</w:t>
      </w:r>
      <w:r w:rsidRPr="0047104E">
        <w:rPr>
          <w:spacing w:val="-42"/>
          <w:sz w:val="20"/>
          <w:szCs w:val="20"/>
        </w:rPr>
        <w:t xml:space="preserve"> </w:t>
      </w:r>
      <w:r w:rsidRPr="0047104E">
        <w:rPr>
          <w:sz w:val="20"/>
          <w:szCs w:val="20"/>
        </w:rPr>
        <w:t>Umowy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powierzenie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Grantu,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jednak nie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później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niż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do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3</w:t>
      </w:r>
      <w:r w:rsidR="01BE6553" w:rsidRPr="0047104E">
        <w:rPr>
          <w:b/>
          <w:bCs/>
          <w:sz w:val="20"/>
          <w:szCs w:val="20"/>
        </w:rPr>
        <w:t>0</w:t>
      </w:r>
      <w:r w:rsidRPr="0047104E">
        <w:rPr>
          <w:b/>
          <w:bCs/>
          <w:sz w:val="20"/>
          <w:szCs w:val="20"/>
        </w:rPr>
        <w:t>.</w:t>
      </w:r>
      <w:r w:rsidR="10F1B4CB" w:rsidRPr="0047104E">
        <w:rPr>
          <w:b/>
          <w:bCs/>
          <w:sz w:val="20"/>
          <w:szCs w:val="20"/>
        </w:rPr>
        <w:t>0</w:t>
      </w:r>
      <w:r w:rsidR="03F502F9" w:rsidRPr="0047104E">
        <w:rPr>
          <w:b/>
          <w:bCs/>
          <w:sz w:val="20"/>
          <w:szCs w:val="20"/>
        </w:rPr>
        <w:t>6</w:t>
      </w:r>
      <w:r w:rsidR="040259BD" w:rsidRPr="0047104E">
        <w:rPr>
          <w:b/>
          <w:bCs/>
          <w:sz w:val="20"/>
          <w:szCs w:val="20"/>
        </w:rPr>
        <w:t>.</w:t>
      </w:r>
      <w:r w:rsidRPr="0047104E">
        <w:rPr>
          <w:b/>
          <w:bCs/>
          <w:sz w:val="20"/>
          <w:szCs w:val="20"/>
        </w:rPr>
        <w:t>202</w:t>
      </w:r>
      <w:r w:rsidR="10F1B4CB" w:rsidRPr="0047104E">
        <w:rPr>
          <w:b/>
          <w:bCs/>
          <w:sz w:val="20"/>
          <w:szCs w:val="20"/>
        </w:rPr>
        <w:t>6</w:t>
      </w:r>
      <w:r w:rsidRPr="0047104E">
        <w:rPr>
          <w:b/>
          <w:bCs/>
          <w:spacing w:val="-1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r.;</w:t>
      </w:r>
    </w:p>
    <w:p w14:paraId="5008FF1A" w14:textId="75D5B6F2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96"/>
        </w:tabs>
        <w:spacing w:before="126" w:after="120" w:line="276" w:lineRule="auto"/>
        <w:ind w:left="567" w:right="133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dopuszcza</w:t>
      </w:r>
      <w:r w:rsidRPr="0047104E">
        <w:rPr>
          <w:spacing w:val="16"/>
          <w:sz w:val="20"/>
          <w:szCs w:val="20"/>
        </w:rPr>
        <w:t xml:space="preserve"> </w:t>
      </w:r>
      <w:r w:rsidRPr="0047104E">
        <w:rPr>
          <w:sz w:val="20"/>
          <w:szCs w:val="20"/>
        </w:rPr>
        <w:t>się</w:t>
      </w:r>
      <w:r w:rsidRPr="0047104E">
        <w:rPr>
          <w:spacing w:val="14"/>
          <w:sz w:val="20"/>
          <w:szCs w:val="20"/>
        </w:rPr>
        <w:t xml:space="preserve"> </w:t>
      </w:r>
      <w:r w:rsidRPr="0047104E">
        <w:rPr>
          <w:sz w:val="20"/>
          <w:szCs w:val="20"/>
        </w:rPr>
        <w:t>kwalifikowalność</w:t>
      </w:r>
      <w:r w:rsidRPr="0047104E">
        <w:rPr>
          <w:spacing w:val="15"/>
          <w:sz w:val="20"/>
          <w:szCs w:val="20"/>
        </w:rPr>
        <w:t xml:space="preserve"> </w:t>
      </w:r>
      <w:r w:rsidRPr="0047104E">
        <w:rPr>
          <w:sz w:val="20"/>
          <w:szCs w:val="20"/>
        </w:rPr>
        <w:t>wydatków</w:t>
      </w:r>
      <w:r w:rsidRPr="0047104E">
        <w:rPr>
          <w:spacing w:val="14"/>
          <w:sz w:val="20"/>
          <w:szCs w:val="20"/>
        </w:rPr>
        <w:t xml:space="preserve"> </w:t>
      </w:r>
      <w:r w:rsidRPr="0047104E">
        <w:rPr>
          <w:sz w:val="20"/>
          <w:szCs w:val="20"/>
        </w:rPr>
        <w:t>poniesionych</w:t>
      </w:r>
      <w:r w:rsidRPr="0047104E">
        <w:rPr>
          <w:spacing w:val="17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14"/>
          <w:sz w:val="20"/>
          <w:szCs w:val="20"/>
        </w:rPr>
        <w:t xml:space="preserve"> </w:t>
      </w:r>
      <w:r w:rsidRPr="0047104E">
        <w:rPr>
          <w:sz w:val="20"/>
          <w:szCs w:val="20"/>
        </w:rPr>
        <w:t>okresie</w:t>
      </w:r>
      <w:r w:rsidRPr="0047104E">
        <w:rPr>
          <w:spacing w:val="15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od</w:t>
      </w:r>
      <w:r w:rsidRPr="0047104E">
        <w:rPr>
          <w:b/>
          <w:bCs/>
          <w:spacing w:val="17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dnia</w:t>
      </w:r>
      <w:r w:rsidRPr="0047104E">
        <w:rPr>
          <w:b/>
          <w:bCs/>
          <w:spacing w:val="16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01.0</w:t>
      </w:r>
      <w:r w:rsidR="6ABD18A7" w:rsidRPr="0047104E">
        <w:rPr>
          <w:b/>
          <w:bCs/>
          <w:sz w:val="20"/>
          <w:szCs w:val="20"/>
        </w:rPr>
        <w:t>6</w:t>
      </w:r>
      <w:r w:rsidR="10F1B4CB" w:rsidRPr="0047104E">
        <w:rPr>
          <w:b/>
          <w:bCs/>
          <w:sz w:val="20"/>
          <w:szCs w:val="20"/>
        </w:rPr>
        <w:t>.2023</w:t>
      </w:r>
      <w:r w:rsidRPr="0047104E">
        <w:rPr>
          <w:b/>
          <w:bCs/>
          <w:spacing w:val="15"/>
          <w:sz w:val="20"/>
          <w:szCs w:val="20"/>
        </w:rPr>
        <w:t xml:space="preserve"> </w:t>
      </w:r>
      <w:r w:rsidRPr="0047104E">
        <w:rPr>
          <w:b/>
          <w:bCs/>
          <w:sz w:val="20"/>
          <w:szCs w:val="20"/>
        </w:rPr>
        <w:t>r</w:t>
      </w:r>
      <w:r w:rsidRPr="0047104E">
        <w:rPr>
          <w:sz w:val="20"/>
          <w:szCs w:val="20"/>
        </w:rPr>
        <w:t>.</w:t>
      </w:r>
      <w:r w:rsidRPr="0047104E">
        <w:rPr>
          <w:spacing w:val="16"/>
          <w:sz w:val="20"/>
          <w:szCs w:val="20"/>
        </w:rPr>
        <w:t xml:space="preserve"> </w:t>
      </w:r>
      <w:r w:rsidRPr="0047104E">
        <w:rPr>
          <w:sz w:val="20"/>
          <w:szCs w:val="20"/>
        </w:rPr>
        <w:t>do</w:t>
      </w:r>
      <w:r w:rsidRPr="0047104E">
        <w:rPr>
          <w:spacing w:val="17"/>
          <w:sz w:val="20"/>
          <w:szCs w:val="20"/>
        </w:rPr>
        <w:t xml:space="preserve"> </w:t>
      </w:r>
      <w:r w:rsidRPr="0047104E">
        <w:rPr>
          <w:sz w:val="20"/>
          <w:szCs w:val="20"/>
        </w:rPr>
        <w:t>dnia</w:t>
      </w:r>
      <w:r w:rsidRPr="0047104E">
        <w:rPr>
          <w:spacing w:val="-42"/>
          <w:sz w:val="20"/>
          <w:szCs w:val="20"/>
        </w:rPr>
        <w:t xml:space="preserve"> </w:t>
      </w:r>
      <w:r w:rsidRPr="0047104E">
        <w:rPr>
          <w:sz w:val="20"/>
          <w:szCs w:val="20"/>
        </w:rPr>
        <w:t>zakończenia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realizacji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Projektu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Grantowego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określonego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Umowie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powierzenie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Grantu.</w:t>
      </w:r>
    </w:p>
    <w:p w14:paraId="042F722C" w14:textId="77777777" w:rsidR="009C5583" w:rsidRPr="0047104E" w:rsidRDefault="337B03B6" w:rsidP="0011689E">
      <w:pPr>
        <w:pStyle w:val="Akapitzlist"/>
        <w:numPr>
          <w:ilvl w:val="0"/>
          <w:numId w:val="27"/>
        </w:numPr>
        <w:tabs>
          <w:tab w:val="left" w:pos="835"/>
          <w:tab w:val="left" w:pos="836"/>
        </w:tabs>
        <w:spacing w:before="126" w:after="120" w:line="276" w:lineRule="auto"/>
        <w:ind w:left="380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Wniosek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przyznanie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Grantu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uznaje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się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za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złożony,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jeśli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spełnia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następujące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warunki:</w:t>
      </w:r>
    </w:p>
    <w:p w14:paraId="2B3BC0C7" w14:textId="77777777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84"/>
        </w:tabs>
        <w:spacing w:before="30" w:after="120" w:line="276" w:lineRule="auto"/>
        <w:ind w:left="567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został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złożony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terminie,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którym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mowa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§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5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ust.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1, pkt 3.</w:t>
      </w:r>
    </w:p>
    <w:p w14:paraId="2E5F4E03" w14:textId="77777777" w:rsidR="009C5583" w:rsidRPr="0047104E" w:rsidRDefault="337B03B6" w:rsidP="00E67E42">
      <w:pPr>
        <w:pStyle w:val="Akapitzlist"/>
        <w:numPr>
          <w:ilvl w:val="1"/>
          <w:numId w:val="27"/>
        </w:numPr>
        <w:tabs>
          <w:tab w:val="left" w:pos="1184"/>
        </w:tabs>
        <w:spacing w:before="31" w:after="120" w:line="276" w:lineRule="auto"/>
        <w:ind w:left="567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został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złożony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zgodnie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z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zasadami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określonymi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§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5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ust.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2.</w:t>
      </w:r>
    </w:p>
    <w:p w14:paraId="19409A04" w14:textId="77777777" w:rsidR="009C5583" w:rsidRDefault="009C5583" w:rsidP="0011689E">
      <w:pPr>
        <w:pStyle w:val="Tekstpodstawowy"/>
        <w:spacing w:before="5" w:after="120" w:line="276" w:lineRule="auto"/>
        <w:ind w:left="380" w:hanging="357"/>
        <w:rPr>
          <w:sz w:val="28"/>
          <w:szCs w:val="28"/>
        </w:rPr>
      </w:pPr>
    </w:p>
    <w:p w14:paraId="5E614585" w14:textId="77777777" w:rsidR="009C5583" w:rsidRDefault="1AC23813" w:rsidP="0011689E">
      <w:pPr>
        <w:spacing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§4</w:t>
      </w:r>
    </w:p>
    <w:p w14:paraId="54B4F6C0" w14:textId="77777777" w:rsidR="009C5583" w:rsidRDefault="1AC23813" w:rsidP="0011689E">
      <w:pPr>
        <w:spacing w:before="154" w:after="120" w:line="276" w:lineRule="auto"/>
        <w:ind w:left="380" w:right="487" w:hanging="357"/>
        <w:rPr>
          <w:b/>
          <w:bCs/>
        </w:rPr>
      </w:pPr>
      <w:r w:rsidRPr="5311CD2D">
        <w:rPr>
          <w:b/>
          <w:bCs/>
        </w:rPr>
        <w:t>Podmioty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uprawnione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do</w:t>
      </w:r>
      <w:r w:rsidRPr="5311CD2D">
        <w:rPr>
          <w:b/>
          <w:bCs/>
          <w:spacing w:val="-4"/>
        </w:rPr>
        <w:t xml:space="preserve"> </w:t>
      </w:r>
      <w:r w:rsidRPr="5311CD2D">
        <w:rPr>
          <w:b/>
          <w:bCs/>
        </w:rPr>
        <w:t>udziału</w:t>
      </w:r>
      <w:r w:rsidRPr="5311CD2D">
        <w:rPr>
          <w:b/>
          <w:bCs/>
          <w:spacing w:val="-4"/>
        </w:rPr>
        <w:t xml:space="preserve"> </w:t>
      </w:r>
      <w:r w:rsidRPr="5311CD2D">
        <w:rPr>
          <w:b/>
          <w:bCs/>
        </w:rPr>
        <w:t>w</w:t>
      </w:r>
      <w:r w:rsidRPr="5311CD2D">
        <w:rPr>
          <w:b/>
          <w:bCs/>
          <w:spacing w:val="2"/>
        </w:rPr>
        <w:t xml:space="preserve"> </w:t>
      </w:r>
      <w:r w:rsidRPr="5311CD2D">
        <w:rPr>
          <w:b/>
          <w:bCs/>
        </w:rPr>
        <w:t>Konkursie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grantowym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i</w:t>
      </w:r>
      <w:r w:rsidRPr="5311CD2D">
        <w:rPr>
          <w:b/>
          <w:bCs/>
          <w:spacing w:val="-3"/>
        </w:rPr>
        <w:t xml:space="preserve"> </w:t>
      </w:r>
      <w:r w:rsidRPr="5311CD2D">
        <w:rPr>
          <w:b/>
          <w:bCs/>
        </w:rPr>
        <w:t>zasady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finansowania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projektów</w:t>
      </w:r>
    </w:p>
    <w:p w14:paraId="3D6B121F" w14:textId="22920FB8" w:rsidR="009C5583" w:rsidRPr="0047104E" w:rsidRDefault="0F14F858" w:rsidP="0011689E">
      <w:pPr>
        <w:pStyle w:val="Akapitzlist"/>
        <w:numPr>
          <w:ilvl w:val="0"/>
          <w:numId w:val="26"/>
        </w:numPr>
        <w:tabs>
          <w:tab w:val="left" w:pos="475"/>
          <w:tab w:val="left" w:pos="476"/>
        </w:tabs>
        <w:spacing w:before="156" w:after="120" w:line="276" w:lineRule="auto"/>
        <w:ind w:left="380" w:right="133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Do</w:t>
      </w:r>
      <w:r w:rsidRPr="0047104E">
        <w:rPr>
          <w:spacing w:val="4"/>
          <w:sz w:val="20"/>
          <w:szCs w:val="20"/>
        </w:rPr>
        <w:t xml:space="preserve"> </w:t>
      </w:r>
      <w:r w:rsidRPr="0047104E">
        <w:rPr>
          <w:sz w:val="20"/>
          <w:szCs w:val="20"/>
        </w:rPr>
        <w:t>udziału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w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Konkursie</w:t>
      </w:r>
      <w:r w:rsidRPr="0047104E">
        <w:rPr>
          <w:spacing w:val="4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Grantowym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uprawnione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są</w:t>
      </w:r>
      <w:r w:rsidRPr="0047104E">
        <w:rPr>
          <w:spacing w:val="2"/>
          <w:sz w:val="20"/>
          <w:szCs w:val="20"/>
        </w:rPr>
        <w:t xml:space="preserve"> </w:t>
      </w:r>
      <w:r w:rsidRPr="0047104E">
        <w:rPr>
          <w:sz w:val="20"/>
          <w:szCs w:val="20"/>
        </w:rPr>
        <w:t>JST</w:t>
      </w:r>
      <w:r w:rsidR="56E7781B" w:rsidRPr="0047104E">
        <w:rPr>
          <w:sz w:val="20"/>
          <w:szCs w:val="20"/>
        </w:rPr>
        <w:t xml:space="preserve"> </w:t>
      </w:r>
      <w:r w:rsidR="6F443543" w:rsidRPr="6D0A8F27">
        <w:rPr>
          <w:rFonts w:eastAsiaTheme="minorEastAsia"/>
          <w:sz w:val="20"/>
          <w:szCs w:val="20"/>
        </w:rPr>
        <w:t>wraz z jednostkami podległymi (z ograniczeniem do jednostek sektora publicznego, z wyłączeniem placówek ochrony zdrowia)</w:t>
      </w:r>
      <w:r w:rsidRPr="0047104E">
        <w:rPr>
          <w:sz w:val="20"/>
          <w:szCs w:val="20"/>
        </w:rPr>
        <w:t xml:space="preserve"> –</w:t>
      </w:r>
      <w:r w:rsidRPr="0047104E">
        <w:rPr>
          <w:spacing w:val="3"/>
          <w:sz w:val="20"/>
          <w:szCs w:val="20"/>
        </w:rPr>
        <w:t xml:space="preserve"> </w:t>
      </w:r>
      <w:r w:rsidRPr="0047104E">
        <w:rPr>
          <w:sz w:val="20"/>
          <w:szCs w:val="20"/>
        </w:rPr>
        <w:t>zgodnie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z</w:t>
      </w:r>
      <w:r w:rsidRPr="0047104E">
        <w:rPr>
          <w:spacing w:val="5"/>
          <w:sz w:val="20"/>
          <w:szCs w:val="20"/>
        </w:rPr>
        <w:t xml:space="preserve"> </w:t>
      </w:r>
      <w:r w:rsidRPr="0047104E">
        <w:rPr>
          <w:sz w:val="20"/>
          <w:szCs w:val="20"/>
        </w:rPr>
        <w:t>list</w:t>
      </w:r>
      <w:r w:rsidRPr="0047104E">
        <w:rPr>
          <w:spacing w:val="3"/>
          <w:sz w:val="20"/>
          <w:szCs w:val="20"/>
        </w:rPr>
        <w:t xml:space="preserve">ą </w:t>
      </w:r>
      <w:r w:rsidR="608AC6E1" w:rsidRPr="318C6323">
        <w:rPr>
          <w:sz w:val="20"/>
          <w:szCs w:val="20"/>
        </w:rPr>
        <w:t>W</w:t>
      </w:r>
      <w:r w:rsidRPr="0047104E">
        <w:rPr>
          <w:sz w:val="20"/>
          <w:szCs w:val="20"/>
        </w:rPr>
        <w:t>nioskodawców</w:t>
      </w:r>
      <w:r w:rsidRPr="0047104E">
        <w:rPr>
          <w:spacing w:val="3"/>
          <w:sz w:val="20"/>
          <w:szCs w:val="20"/>
        </w:rPr>
        <w:t xml:space="preserve"> </w:t>
      </w:r>
      <w:r w:rsidR="5851F2BE" w:rsidRPr="0047104E">
        <w:rPr>
          <w:sz w:val="20"/>
          <w:szCs w:val="20"/>
        </w:rPr>
        <w:t>publikowan</w:t>
      </w:r>
      <w:r w:rsidR="7002BBBE" w:rsidRPr="318C6323">
        <w:rPr>
          <w:sz w:val="20"/>
          <w:szCs w:val="20"/>
        </w:rPr>
        <w:t>ą</w:t>
      </w:r>
      <w:r w:rsidR="5851F2BE" w:rsidRPr="0047104E">
        <w:rPr>
          <w:sz w:val="20"/>
          <w:szCs w:val="20"/>
        </w:rPr>
        <w:t xml:space="preserve"> w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dniu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ogłoszenia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naboru.</w:t>
      </w:r>
    </w:p>
    <w:p w14:paraId="4FA2F817" w14:textId="3C03AF1E" w:rsidR="009C5583" w:rsidRPr="0047104E" w:rsidRDefault="73B4AE81" w:rsidP="0011689E">
      <w:pPr>
        <w:pStyle w:val="Akapitzlist"/>
        <w:numPr>
          <w:ilvl w:val="0"/>
          <w:numId w:val="26"/>
        </w:numPr>
        <w:tabs>
          <w:tab w:val="left" w:pos="475"/>
          <w:tab w:val="left" w:pos="476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Alokacja</w:t>
      </w:r>
      <w:r w:rsidRPr="0047104E">
        <w:rPr>
          <w:spacing w:val="-1"/>
          <w:sz w:val="20"/>
          <w:szCs w:val="20"/>
        </w:rPr>
        <w:t xml:space="preserve"> </w:t>
      </w:r>
      <w:r w:rsidRPr="0047104E">
        <w:rPr>
          <w:sz w:val="20"/>
          <w:szCs w:val="20"/>
        </w:rPr>
        <w:t>na</w:t>
      </w:r>
      <w:r w:rsidRPr="0047104E">
        <w:rPr>
          <w:spacing w:val="1"/>
          <w:sz w:val="20"/>
          <w:szCs w:val="20"/>
        </w:rPr>
        <w:t xml:space="preserve"> </w:t>
      </w:r>
      <w:r w:rsidRPr="0047104E">
        <w:rPr>
          <w:sz w:val="20"/>
          <w:szCs w:val="20"/>
        </w:rPr>
        <w:t>Granty w konkursie “</w:t>
      </w:r>
      <w:proofErr w:type="spellStart"/>
      <w:r w:rsidR="0CC86538" w:rsidRPr="0047104E">
        <w:rPr>
          <w:sz w:val="20"/>
          <w:szCs w:val="20"/>
        </w:rPr>
        <w:t>Cyberbezpieczny</w:t>
      </w:r>
      <w:proofErr w:type="spellEnd"/>
      <w:r w:rsidR="0CC86538" w:rsidRPr="0047104E">
        <w:rPr>
          <w:sz w:val="20"/>
          <w:szCs w:val="20"/>
        </w:rPr>
        <w:t xml:space="preserve"> Samorząd</w:t>
      </w:r>
      <w:r w:rsidRPr="0047104E">
        <w:rPr>
          <w:sz w:val="20"/>
          <w:szCs w:val="20"/>
        </w:rPr>
        <w:t>” wynosi</w:t>
      </w:r>
      <w:r w:rsidRPr="0047104E">
        <w:rPr>
          <w:spacing w:val="-2"/>
          <w:sz w:val="20"/>
          <w:szCs w:val="20"/>
        </w:rPr>
        <w:t xml:space="preserve"> </w:t>
      </w:r>
      <w:r w:rsidR="51A1D5FA" w:rsidRPr="0047104E">
        <w:rPr>
          <w:b/>
          <w:bCs/>
          <w:sz w:val="20"/>
          <w:szCs w:val="20"/>
        </w:rPr>
        <w:t>1 762 235 453,00</w:t>
      </w:r>
      <w:r w:rsidRPr="0047104E">
        <w:rPr>
          <w:b/>
          <w:bCs/>
          <w:spacing w:val="-1"/>
          <w:sz w:val="20"/>
          <w:szCs w:val="20"/>
        </w:rPr>
        <w:t xml:space="preserve"> </w:t>
      </w:r>
      <w:r w:rsidR="4AF6AF7D" w:rsidRPr="0047104E">
        <w:rPr>
          <w:b/>
          <w:bCs/>
          <w:spacing w:val="-1"/>
          <w:sz w:val="20"/>
          <w:szCs w:val="20"/>
        </w:rPr>
        <w:t>PLN</w:t>
      </w:r>
      <w:r w:rsidR="02EF60B4" w:rsidRPr="0047104E">
        <w:rPr>
          <w:b/>
          <w:bCs/>
          <w:spacing w:val="-1"/>
          <w:sz w:val="20"/>
          <w:szCs w:val="20"/>
        </w:rPr>
        <w:t xml:space="preserve"> </w:t>
      </w:r>
      <w:r w:rsidR="02EF60B4" w:rsidRPr="0047104E">
        <w:rPr>
          <w:b/>
          <w:bCs/>
          <w:sz w:val="20"/>
          <w:szCs w:val="20"/>
        </w:rPr>
        <w:t xml:space="preserve">(w tym środki unijne w wysokości </w:t>
      </w:r>
      <w:r w:rsidR="42E05BD8" w:rsidRPr="2DB9CCD4">
        <w:rPr>
          <w:b/>
          <w:bCs/>
          <w:sz w:val="20"/>
          <w:szCs w:val="20"/>
        </w:rPr>
        <w:t xml:space="preserve">1 465 303 702,00 </w:t>
      </w:r>
      <w:r w:rsidR="02EF60B4" w:rsidRPr="0047104E">
        <w:rPr>
          <w:b/>
          <w:bCs/>
          <w:sz w:val="20"/>
          <w:szCs w:val="20"/>
        </w:rPr>
        <w:t xml:space="preserve">PLN i środki z budżetu państwa w wysokości </w:t>
      </w:r>
      <w:r w:rsidR="6E6178E4" w:rsidRPr="2DB9CCD4">
        <w:rPr>
          <w:b/>
          <w:bCs/>
          <w:sz w:val="20"/>
          <w:szCs w:val="20"/>
        </w:rPr>
        <w:t xml:space="preserve">296 931 751,00 </w:t>
      </w:r>
      <w:r w:rsidR="02EF60B4" w:rsidRPr="0047104E">
        <w:rPr>
          <w:b/>
          <w:bCs/>
          <w:sz w:val="20"/>
          <w:szCs w:val="20"/>
        </w:rPr>
        <w:t>PLN)</w:t>
      </w:r>
      <w:r w:rsidR="4AF6AF7D" w:rsidRPr="0047104E">
        <w:rPr>
          <w:b/>
          <w:bCs/>
          <w:spacing w:val="-1"/>
          <w:sz w:val="20"/>
          <w:szCs w:val="20"/>
        </w:rPr>
        <w:t>.</w:t>
      </w:r>
    </w:p>
    <w:p w14:paraId="3A14797A" w14:textId="70257E43" w:rsidR="009C5583" w:rsidRPr="0047104E" w:rsidRDefault="73B4AE81" w:rsidP="0011689E">
      <w:pPr>
        <w:pStyle w:val="Akapitzlist"/>
        <w:numPr>
          <w:ilvl w:val="0"/>
          <w:numId w:val="26"/>
        </w:numPr>
        <w:tabs>
          <w:tab w:val="left" w:pos="475"/>
          <w:tab w:val="left" w:pos="476"/>
        </w:tabs>
        <w:spacing w:before="32" w:after="120" w:line="276" w:lineRule="auto"/>
        <w:ind w:left="380" w:hanging="357"/>
        <w:jc w:val="left"/>
        <w:rPr>
          <w:sz w:val="20"/>
          <w:szCs w:val="20"/>
        </w:rPr>
      </w:pPr>
      <w:r w:rsidRPr="0047104E">
        <w:rPr>
          <w:sz w:val="20"/>
          <w:szCs w:val="20"/>
        </w:rPr>
        <w:t>Maksymalna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intensywność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dofinansowania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projektu</w:t>
      </w:r>
      <w:r w:rsidRPr="0047104E">
        <w:rPr>
          <w:spacing w:val="-3"/>
          <w:sz w:val="20"/>
          <w:szCs w:val="20"/>
        </w:rPr>
        <w:t xml:space="preserve"> </w:t>
      </w:r>
      <w:r w:rsidRPr="0047104E">
        <w:rPr>
          <w:sz w:val="20"/>
          <w:szCs w:val="20"/>
        </w:rPr>
        <w:t>może</w:t>
      </w:r>
      <w:r w:rsidRPr="0047104E">
        <w:rPr>
          <w:spacing w:val="3"/>
          <w:sz w:val="20"/>
          <w:szCs w:val="20"/>
        </w:rPr>
        <w:t xml:space="preserve"> </w:t>
      </w:r>
      <w:r w:rsidRPr="0047104E">
        <w:rPr>
          <w:sz w:val="20"/>
          <w:szCs w:val="20"/>
        </w:rPr>
        <w:t>wynosić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do</w:t>
      </w:r>
      <w:r w:rsidRPr="0047104E">
        <w:rPr>
          <w:spacing w:val="-1"/>
          <w:sz w:val="20"/>
          <w:szCs w:val="20"/>
        </w:rPr>
        <w:t xml:space="preserve"> </w:t>
      </w:r>
      <w:r w:rsidR="1ECE27C1" w:rsidRPr="0047104E">
        <w:rPr>
          <w:b/>
          <w:bCs/>
          <w:spacing w:val="-1"/>
          <w:sz w:val="20"/>
          <w:szCs w:val="20"/>
        </w:rPr>
        <w:t>79,71</w:t>
      </w:r>
      <w:r w:rsidRPr="0047104E">
        <w:rPr>
          <w:b/>
          <w:bCs/>
          <w:sz w:val="20"/>
          <w:szCs w:val="20"/>
        </w:rPr>
        <w:t>%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kosztów</w:t>
      </w:r>
      <w:r w:rsidRPr="0047104E">
        <w:rPr>
          <w:spacing w:val="-2"/>
          <w:sz w:val="20"/>
          <w:szCs w:val="20"/>
        </w:rPr>
        <w:t xml:space="preserve"> </w:t>
      </w:r>
      <w:r w:rsidRPr="0047104E">
        <w:rPr>
          <w:sz w:val="20"/>
          <w:szCs w:val="20"/>
        </w:rPr>
        <w:t>kwalifikowalnych.</w:t>
      </w:r>
    </w:p>
    <w:p w14:paraId="57F92DEC" w14:textId="33AE2C72" w:rsidR="00F15217" w:rsidRPr="0047104E" w:rsidRDefault="30313A0A" w:rsidP="0011689E">
      <w:pPr>
        <w:pStyle w:val="Akapitzlist"/>
        <w:numPr>
          <w:ilvl w:val="0"/>
          <w:numId w:val="26"/>
        </w:numPr>
        <w:tabs>
          <w:tab w:val="left" w:pos="476"/>
        </w:tabs>
        <w:spacing w:before="30" w:after="120" w:line="276" w:lineRule="auto"/>
        <w:ind w:left="380" w:right="137" w:hanging="357"/>
        <w:jc w:val="left"/>
        <w:rPr>
          <w:rFonts w:eastAsiaTheme="minorEastAsia"/>
          <w:sz w:val="20"/>
          <w:szCs w:val="20"/>
        </w:rPr>
      </w:pPr>
      <w:r w:rsidRPr="0047104E">
        <w:rPr>
          <w:sz w:val="20"/>
          <w:szCs w:val="20"/>
        </w:rPr>
        <w:t>W przypadku gmin m</w:t>
      </w:r>
      <w:r w:rsidR="0CC86538" w:rsidRPr="0047104E">
        <w:rPr>
          <w:sz w:val="20"/>
          <w:szCs w:val="20"/>
        </w:rPr>
        <w:t xml:space="preserve">inimalna wysokość Grantu dla jednego </w:t>
      </w:r>
      <w:proofErr w:type="spellStart"/>
      <w:r w:rsidR="2986BEB0" w:rsidRPr="0047104E">
        <w:rPr>
          <w:sz w:val="20"/>
          <w:szCs w:val="20"/>
        </w:rPr>
        <w:t>Grantobiorcy</w:t>
      </w:r>
      <w:proofErr w:type="spellEnd"/>
      <w:r w:rsidR="2986BEB0" w:rsidRPr="0047104E">
        <w:rPr>
          <w:sz w:val="20"/>
          <w:szCs w:val="20"/>
        </w:rPr>
        <w:t xml:space="preserve"> </w:t>
      </w:r>
      <w:r w:rsidR="0CC86538" w:rsidRPr="0047104E">
        <w:rPr>
          <w:sz w:val="20"/>
          <w:szCs w:val="20"/>
        </w:rPr>
        <w:t xml:space="preserve">wynosi </w:t>
      </w:r>
      <w:r w:rsidR="120B4ADD" w:rsidRPr="0047104E">
        <w:rPr>
          <w:sz w:val="20"/>
          <w:szCs w:val="20"/>
        </w:rPr>
        <w:t>2</w:t>
      </w:r>
      <w:r w:rsidR="4D7E3A92" w:rsidRPr="0047104E">
        <w:rPr>
          <w:sz w:val="20"/>
          <w:szCs w:val="20"/>
        </w:rPr>
        <w:t xml:space="preserve">00 </w:t>
      </w:r>
      <w:r w:rsidR="0CC86538" w:rsidRPr="0047104E">
        <w:rPr>
          <w:sz w:val="20"/>
          <w:szCs w:val="20"/>
        </w:rPr>
        <w:t xml:space="preserve">000 </w:t>
      </w:r>
      <w:r w:rsidR="1CCCE0DD" w:rsidRPr="0047104E">
        <w:rPr>
          <w:sz w:val="20"/>
          <w:szCs w:val="20"/>
        </w:rPr>
        <w:t>PLN</w:t>
      </w:r>
      <w:r w:rsidR="0CC86538" w:rsidRPr="0047104E">
        <w:rPr>
          <w:sz w:val="20"/>
          <w:szCs w:val="20"/>
        </w:rPr>
        <w:t>, natomiast maksymalna wysokość Grantu</w:t>
      </w:r>
      <w:r w:rsidR="0CC86538" w:rsidRPr="0047104E">
        <w:rPr>
          <w:spacing w:val="1"/>
          <w:sz w:val="20"/>
          <w:szCs w:val="20"/>
        </w:rPr>
        <w:t xml:space="preserve"> </w:t>
      </w:r>
      <w:r w:rsidR="0CC86538" w:rsidRPr="0047104E">
        <w:rPr>
          <w:sz w:val="20"/>
          <w:szCs w:val="20"/>
        </w:rPr>
        <w:t>wynosi</w:t>
      </w:r>
      <w:r w:rsidR="0CC86538" w:rsidRPr="0047104E">
        <w:rPr>
          <w:spacing w:val="-2"/>
          <w:sz w:val="20"/>
          <w:szCs w:val="20"/>
        </w:rPr>
        <w:t xml:space="preserve"> </w:t>
      </w:r>
      <w:r w:rsidR="648EC99F" w:rsidRPr="0047104E">
        <w:rPr>
          <w:spacing w:val="-2"/>
          <w:sz w:val="20"/>
          <w:szCs w:val="20"/>
        </w:rPr>
        <w:t>8</w:t>
      </w:r>
      <w:r w:rsidR="0CC86538" w:rsidRPr="0047104E">
        <w:rPr>
          <w:sz w:val="20"/>
          <w:szCs w:val="20"/>
        </w:rPr>
        <w:t>50</w:t>
      </w:r>
      <w:r w:rsidR="0CC86538" w:rsidRPr="0047104E">
        <w:rPr>
          <w:spacing w:val="-1"/>
          <w:sz w:val="20"/>
          <w:szCs w:val="20"/>
        </w:rPr>
        <w:t xml:space="preserve"> </w:t>
      </w:r>
      <w:r w:rsidR="0CC86538" w:rsidRPr="0047104E">
        <w:rPr>
          <w:sz w:val="20"/>
          <w:szCs w:val="20"/>
        </w:rPr>
        <w:t>000</w:t>
      </w:r>
      <w:r w:rsidR="0CC86538" w:rsidRPr="0047104E">
        <w:rPr>
          <w:spacing w:val="-1"/>
          <w:sz w:val="20"/>
          <w:szCs w:val="20"/>
        </w:rPr>
        <w:t xml:space="preserve"> </w:t>
      </w:r>
      <w:r w:rsidR="0E210D2F" w:rsidRPr="0047104E">
        <w:rPr>
          <w:spacing w:val="-1"/>
          <w:sz w:val="20"/>
          <w:szCs w:val="20"/>
        </w:rPr>
        <w:t>PLN</w:t>
      </w:r>
      <w:r w:rsidR="0CC86538" w:rsidRPr="0047104E">
        <w:rPr>
          <w:sz w:val="20"/>
          <w:szCs w:val="20"/>
        </w:rPr>
        <w:t>.</w:t>
      </w:r>
      <w:r w:rsidR="1E597644" w:rsidRPr="0047104E">
        <w:rPr>
          <w:sz w:val="20"/>
          <w:szCs w:val="20"/>
        </w:rPr>
        <w:t xml:space="preserve"> </w:t>
      </w:r>
      <w:r w:rsidR="5AF9F864" w:rsidRPr="0047104E">
        <w:rPr>
          <w:sz w:val="20"/>
          <w:szCs w:val="20"/>
        </w:rPr>
        <w:t xml:space="preserve">W przypadku powiatów i województw </w:t>
      </w:r>
      <w:r w:rsidR="1E597644" w:rsidRPr="0047104E">
        <w:rPr>
          <w:sz w:val="20"/>
          <w:szCs w:val="20"/>
        </w:rPr>
        <w:t>wysokość grantu wynosi 850 000 PLN</w:t>
      </w:r>
      <w:r w:rsidR="21121387" w:rsidRPr="0047104E">
        <w:rPr>
          <w:sz w:val="20"/>
          <w:szCs w:val="20"/>
        </w:rPr>
        <w:t>.</w:t>
      </w:r>
      <w:r w:rsidR="0CA92F19" w:rsidRPr="0047104E">
        <w:rPr>
          <w:sz w:val="20"/>
          <w:szCs w:val="20"/>
        </w:rPr>
        <w:t xml:space="preserve"> W</w:t>
      </w:r>
      <w:r w:rsidR="0CA92F19" w:rsidRPr="2DB9CCD4">
        <w:rPr>
          <w:rFonts w:eastAsiaTheme="minorEastAsia"/>
          <w:sz w:val="20"/>
          <w:szCs w:val="20"/>
        </w:rPr>
        <w:t>ysokość wkładu własnego zależna jest od współczynnika zamożności danego JST.</w:t>
      </w:r>
    </w:p>
    <w:p w14:paraId="2C2C4AF8" w14:textId="19E04F0A" w:rsidR="002372A5" w:rsidRPr="002372A5" w:rsidRDefault="2C99431E" w:rsidP="0011689E">
      <w:pPr>
        <w:pStyle w:val="Akapitzlist"/>
        <w:numPr>
          <w:ilvl w:val="0"/>
          <w:numId w:val="26"/>
        </w:numPr>
        <w:tabs>
          <w:tab w:val="left" w:pos="476"/>
        </w:tabs>
        <w:spacing w:before="38" w:after="120" w:line="276" w:lineRule="auto"/>
        <w:ind w:left="380" w:right="136" w:hanging="357"/>
        <w:jc w:val="left"/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</w:pPr>
      <w:r w:rsidRPr="002372A5">
        <w:rPr>
          <w:sz w:val="20"/>
          <w:szCs w:val="20"/>
        </w:rPr>
        <w:t>Wysokość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dofinansowania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w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ramach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Grantów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dla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poszczególnych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JST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zostanie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określona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zgodnie</w:t>
      </w:r>
      <w:r w:rsidRPr="002372A5">
        <w:rPr>
          <w:spacing w:val="1"/>
          <w:sz w:val="20"/>
          <w:szCs w:val="20"/>
        </w:rPr>
        <w:t xml:space="preserve"> </w:t>
      </w:r>
      <w:r w:rsidR="00F15217" w:rsidRPr="002372A5">
        <w:rPr>
          <w:spacing w:val="1"/>
          <w:sz w:val="20"/>
          <w:szCs w:val="20"/>
        </w:rPr>
        <w:br/>
      </w:r>
      <w:r w:rsidRPr="002372A5">
        <w:rPr>
          <w:sz w:val="20"/>
          <w:szCs w:val="20"/>
        </w:rPr>
        <w:t>z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pacing w:val="-1"/>
          <w:sz w:val="20"/>
          <w:szCs w:val="20"/>
        </w:rPr>
        <w:t>metodologią</w:t>
      </w:r>
      <w:r w:rsidRPr="002372A5">
        <w:rPr>
          <w:spacing w:val="-9"/>
          <w:sz w:val="20"/>
          <w:szCs w:val="20"/>
        </w:rPr>
        <w:t xml:space="preserve"> </w:t>
      </w:r>
      <w:r w:rsidRPr="002372A5">
        <w:rPr>
          <w:sz w:val="20"/>
          <w:szCs w:val="20"/>
        </w:rPr>
        <w:t>opartą</w:t>
      </w:r>
      <w:r w:rsidRPr="002372A5">
        <w:rPr>
          <w:spacing w:val="-8"/>
          <w:sz w:val="20"/>
          <w:szCs w:val="20"/>
        </w:rPr>
        <w:t xml:space="preserve"> </w:t>
      </w:r>
      <w:r w:rsidRPr="002372A5">
        <w:rPr>
          <w:sz w:val="20"/>
          <w:szCs w:val="20"/>
        </w:rPr>
        <w:t>o</w:t>
      </w:r>
      <w:r w:rsidRPr="002372A5">
        <w:rPr>
          <w:spacing w:val="-8"/>
          <w:sz w:val="20"/>
          <w:szCs w:val="20"/>
        </w:rPr>
        <w:t xml:space="preserve"> </w:t>
      </w:r>
      <w:r w:rsidRPr="002372A5">
        <w:rPr>
          <w:sz w:val="20"/>
          <w:szCs w:val="20"/>
        </w:rPr>
        <w:t>wskaźnik</w:t>
      </w:r>
      <w:r w:rsidR="1A760CE6" w:rsidRPr="002372A5">
        <w:rPr>
          <w:sz w:val="20"/>
          <w:szCs w:val="20"/>
        </w:rPr>
        <w:t>i G/P/W</w:t>
      </w:r>
      <w:r w:rsidRPr="002372A5">
        <w:rPr>
          <w:sz w:val="20"/>
          <w:szCs w:val="20"/>
        </w:rPr>
        <w:t xml:space="preserve"> „wskaźnik</w:t>
      </w:r>
      <w:r w:rsidRPr="002372A5">
        <w:rPr>
          <w:spacing w:val="-7"/>
          <w:sz w:val="20"/>
          <w:szCs w:val="20"/>
        </w:rPr>
        <w:t xml:space="preserve"> </w:t>
      </w:r>
      <w:r w:rsidRPr="002372A5">
        <w:rPr>
          <w:sz w:val="20"/>
          <w:szCs w:val="20"/>
        </w:rPr>
        <w:t>podstawowych</w:t>
      </w:r>
      <w:r w:rsidRPr="002372A5">
        <w:rPr>
          <w:spacing w:val="-6"/>
          <w:sz w:val="20"/>
          <w:szCs w:val="20"/>
        </w:rPr>
        <w:t xml:space="preserve"> </w:t>
      </w:r>
      <w:r w:rsidRPr="002372A5">
        <w:rPr>
          <w:sz w:val="20"/>
          <w:szCs w:val="20"/>
        </w:rPr>
        <w:t>dochodów</w:t>
      </w:r>
      <w:r w:rsidRPr="002372A5">
        <w:rPr>
          <w:spacing w:val="-9"/>
          <w:sz w:val="20"/>
          <w:szCs w:val="20"/>
        </w:rPr>
        <w:t xml:space="preserve"> </w:t>
      </w:r>
      <w:r w:rsidRPr="002372A5">
        <w:rPr>
          <w:sz w:val="20"/>
          <w:szCs w:val="20"/>
        </w:rPr>
        <w:t>podatkowych</w:t>
      </w:r>
      <w:r w:rsidRPr="002372A5">
        <w:rPr>
          <w:spacing w:val="-7"/>
          <w:sz w:val="20"/>
          <w:szCs w:val="20"/>
        </w:rPr>
        <w:t xml:space="preserve"> </w:t>
      </w:r>
      <w:r w:rsidRPr="002372A5">
        <w:rPr>
          <w:sz w:val="20"/>
          <w:szCs w:val="20"/>
        </w:rPr>
        <w:t>na</w:t>
      </w:r>
      <w:r w:rsidRPr="002372A5">
        <w:rPr>
          <w:spacing w:val="-11"/>
          <w:sz w:val="20"/>
          <w:szCs w:val="20"/>
        </w:rPr>
        <w:t xml:space="preserve"> </w:t>
      </w:r>
      <w:r w:rsidRPr="002372A5">
        <w:rPr>
          <w:sz w:val="20"/>
          <w:szCs w:val="20"/>
        </w:rPr>
        <w:t>1</w:t>
      </w:r>
      <w:r w:rsidRPr="002372A5">
        <w:rPr>
          <w:spacing w:val="-10"/>
          <w:sz w:val="20"/>
          <w:szCs w:val="20"/>
        </w:rPr>
        <w:t xml:space="preserve"> </w:t>
      </w:r>
      <w:r w:rsidRPr="002372A5">
        <w:rPr>
          <w:sz w:val="20"/>
          <w:szCs w:val="20"/>
        </w:rPr>
        <w:t>mieszkańca</w:t>
      </w:r>
      <w:r w:rsidRPr="002372A5">
        <w:rPr>
          <w:spacing w:val="-7"/>
          <w:sz w:val="20"/>
          <w:szCs w:val="20"/>
        </w:rPr>
        <w:t xml:space="preserve"> </w:t>
      </w:r>
      <w:r w:rsidR="7F7AC8EA" w:rsidRPr="002372A5">
        <w:rPr>
          <w:spacing w:val="-7"/>
          <w:sz w:val="20"/>
          <w:szCs w:val="20"/>
        </w:rPr>
        <w:t>gminy/</w:t>
      </w:r>
      <w:r w:rsidRPr="002372A5">
        <w:rPr>
          <w:sz w:val="20"/>
          <w:szCs w:val="20"/>
        </w:rPr>
        <w:t>powiatu</w:t>
      </w:r>
      <w:r w:rsidR="11DE36B1" w:rsidRPr="002372A5">
        <w:rPr>
          <w:sz w:val="20"/>
          <w:szCs w:val="20"/>
        </w:rPr>
        <w:t>/województwa</w:t>
      </w:r>
      <w:r w:rsidRPr="002372A5">
        <w:rPr>
          <w:spacing w:val="-43"/>
          <w:sz w:val="20"/>
          <w:szCs w:val="20"/>
        </w:rPr>
        <w:t xml:space="preserve"> </w:t>
      </w:r>
      <w:r w:rsidRPr="002372A5">
        <w:rPr>
          <w:sz w:val="20"/>
          <w:szCs w:val="20"/>
        </w:rPr>
        <w:t>przyjęty do obliczania subwencji wyrównawczej w 2023 r.”, publikowany przez Ministerstwo Finansów, 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 xml:space="preserve">także liczbę mieszkańców w danej jednostce. Wartość wskaźnika dla kraju w 2023 r. wynosi </w:t>
      </w:r>
      <w:r w:rsidR="477E2647" w:rsidRPr="002372A5">
        <w:rPr>
          <w:sz w:val="20"/>
          <w:szCs w:val="20"/>
        </w:rPr>
        <w:t xml:space="preserve">G = </w:t>
      </w:r>
      <w:r w:rsidR="2F2D166F" w:rsidRPr="002372A5">
        <w:rPr>
          <w:sz w:val="20"/>
          <w:szCs w:val="20"/>
        </w:rPr>
        <w:t xml:space="preserve">2246,66, </w:t>
      </w:r>
      <w:r w:rsidR="36900EE7" w:rsidRPr="002372A5">
        <w:rPr>
          <w:sz w:val="20"/>
          <w:szCs w:val="20"/>
        </w:rPr>
        <w:t xml:space="preserve">P = </w:t>
      </w:r>
      <w:r w:rsidR="2F2D166F" w:rsidRPr="37C23231">
        <w:rPr>
          <w:sz w:val="20"/>
          <w:szCs w:val="20"/>
        </w:rPr>
        <w:t>312,20</w:t>
      </w:r>
      <w:r w:rsidR="2F2D166F" w:rsidRPr="002372A5">
        <w:rPr>
          <w:sz w:val="20"/>
          <w:szCs w:val="20"/>
        </w:rPr>
        <w:t xml:space="preserve"> i </w:t>
      </w:r>
      <w:r w:rsidR="09C44F7C" w:rsidRPr="002372A5">
        <w:rPr>
          <w:sz w:val="20"/>
          <w:szCs w:val="20"/>
        </w:rPr>
        <w:t xml:space="preserve">W = </w:t>
      </w:r>
      <w:r w:rsidR="2F2D166F" w:rsidRPr="002372A5">
        <w:rPr>
          <w:sz w:val="20"/>
          <w:szCs w:val="20"/>
        </w:rPr>
        <w:t>412,86.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 xml:space="preserve">Kwota dofinansowania dla </w:t>
      </w:r>
      <w:r w:rsidR="55ED37CB" w:rsidRPr="002372A5">
        <w:rPr>
          <w:sz w:val="20"/>
          <w:szCs w:val="20"/>
        </w:rPr>
        <w:t>gminy/powiatu/województwa</w:t>
      </w:r>
      <w:r w:rsidR="5561BEA5" w:rsidRPr="002372A5">
        <w:rPr>
          <w:sz w:val="20"/>
          <w:szCs w:val="20"/>
        </w:rPr>
        <w:t xml:space="preserve"> </w:t>
      </w:r>
      <w:r w:rsidRPr="002372A5">
        <w:rPr>
          <w:sz w:val="20"/>
          <w:szCs w:val="20"/>
        </w:rPr>
        <w:t xml:space="preserve">uzależniona jest od stosunku wskaźnika dla danego </w:t>
      </w:r>
      <w:r w:rsidR="1A760CE6" w:rsidRPr="002372A5">
        <w:rPr>
          <w:sz w:val="20"/>
          <w:szCs w:val="20"/>
        </w:rPr>
        <w:t xml:space="preserve">G/P/W </w:t>
      </w:r>
      <w:r w:rsidRPr="002372A5">
        <w:rPr>
          <w:sz w:val="20"/>
          <w:szCs w:val="20"/>
        </w:rPr>
        <w:t>do wskaźnika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oszacowanego</w:t>
      </w:r>
      <w:r w:rsidRPr="002372A5">
        <w:rPr>
          <w:spacing w:val="-2"/>
          <w:sz w:val="20"/>
          <w:szCs w:val="20"/>
        </w:rPr>
        <w:t xml:space="preserve"> </w:t>
      </w:r>
      <w:r w:rsidRPr="002372A5">
        <w:rPr>
          <w:sz w:val="20"/>
          <w:szCs w:val="20"/>
        </w:rPr>
        <w:t>dla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kraju</w:t>
      </w:r>
      <w:r w:rsidRPr="002372A5">
        <w:rPr>
          <w:spacing w:val="1"/>
          <w:sz w:val="20"/>
          <w:szCs w:val="20"/>
        </w:rPr>
        <w:t xml:space="preserve"> </w:t>
      </w:r>
      <w:r w:rsidRPr="002372A5">
        <w:rPr>
          <w:sz w:val="20"/>
          <w:szCs w:val="20"/>
        </w:rPr>
        <w:t>i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wyrażona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jest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następującym</w:t>
      </w:r>
      <w:r w:rsidRPr="002372A5">
        <w:rPr>
          <w:spacing w:val="-1"/>
          <w:sz w:val="20"/>
          <w:szCs w:val="20"/>
        </w:rPr>
        <w:t xml:space="preserve"> </w:t>
      </w:r>
      <w:r w:rsidRPr="002372A5">
        <w:rPr>
          <w:sz w:val="20"/>
          <w:szCs w:val="20"/>
        </w:rPr>
        <w:t>wzorem:</w:t>
      </w:r>
    </w:p>
    <w:p w14:paraId="7EA92557" w14:textId="375239BE" w:rsidR="002372A5" w:rsidRPr="002372A5" w:rsidRDefault="002372A5" w:rsidP="0011689E">
      <w:pPr>
        <w:pStyle w:val="Akapitzlist"/>
        <w:tabs>
          <w:tab w:val="left" w:pos="476"/>
        </w:tabs>
        <w:spacing w:before="38" w:after="120" w:line="276" w:lineRule="auto"/>
        <w:ind w:left="380" w:right="136" w:hanging="357"/>
        <w:jc w:val="left"/>
        <w:rPr>
          <w:rFonts w:ascii="Calibri" w:eastAsia="Calibri" w:hAnsi="Calibri"/>
          <w:sz w:val="20"/>
          <w:szCs w:val="20"/>
        </w:rPr>
      </w:pPr>
    </w:p>
    <w:p w14:paraId="23806293" w14:textId="6B284E6E" w:rsidR="462ED28A" w:rsidRPr="002372A5" w:rsidRDefault="443CA5A5" w:rsidP="0011689E">
      <w:pPr>
        <w:tabs>
          <w:tab w:val="left" w:pos="476"/>
        </w:tabs>
        <w:spacing w:before="38" w:after="120" w:line="276" w:lineRule="auto"/>
        <w:ind w:left="380" w:right="136" w:hanging="357"/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</w:pPr>
      <w:r w:rsidRPr="318C6323"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  <w:t>GMINY</w:t>
      </w:r>
    </w:p>
    <w:p w14:paraId="689D386B" w14:textId="38DB147E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grantu dla gminy: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7DA882C" w14:textId="6999BC7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wyjściowe:</w:t>
      </w:r>
    </w:p>
    <w:p w14:paraId="0B98F10D" w14:textId="54A523EC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Wysokość grantu w przedziale od 200 000 </w:t>
      </w:r>
      <w:r w:rsidR="1F3D7561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do 850 000 </w:t>
      </w:r>
      <w:r w:rsidR="2392CB20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63016E3D" w14:textId="64966024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 – wskaźnik podstawowych dochodów podatkowych na 1 mieszkańca przyjęty do obliczenia subwencji wyrównawczej w 2023 r</w:t>
      </w:r>
      <w:r w:rsidRPr="0047104E">
        <w:rPr>
          <w:rFonts w:ascii="Calibri" w:eastAsia="Calibri" w:hAnsi="Calibri"/>
          <w:sz w:val="20"/>
          <w:szCs w:val="20"/>
        </w:rPr>
        <w:t>. (</w:t>
      </w:r>
      <w:r w:rsidRPr="0047104E">
        <w:rPr>
          <w:rStyle w:val="Hipercze"/>
          <w:rFonts w:ascii="Calibri" w:eastAsia="Calibri" w:hAnsi="Calibri"/>
          <w:color w:val="auto"/>
          <w:sz w:val="20"/>
          <w:szCs w:val="20"/>
        </w:rPr>
        <w:t>https://www.gov.pl/web/finanse/wskazniki-dochodow-podatkowych-gmin-powiatow-i-wojewodztw-na-2023-r</w:t>
      </w:r>
      <w:r w:rsidRPr="0047104E">
        <w:rPr>
          <w:rFonts w:ascii="Calibri" w:eastAsia="Calibri" w:hAnsi="Calibri"/>
          <w:sz w:val="20"/>
          <w:szCs w:val="20"/>
        </w:rPr>
        <w:t xml:space="preserve">) </w:t>
      </w:r>
    </w:p>
    <w:p w14:paraId="132D78FA" w14:textId="41B36F1F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L – liczba mieszkańców w gminie za rok 2021 (</w:t>
      </w:r>
      <w:r w:rsidRPr="0047104E">
        <w:rPr>
          <w:rStyle w:val="Hipercze"/>
          <w:rFonts w:ascii="Calibri" w:eastAsia="Calibri" w:hAnsi="Calibri"/>
          <w:color w:val="auto"/>
          <w:sz w:val="20"/>
          <w:szCs w:val="20"/>
        </w:rPr>
        <w:t>Główny Urząd Statystyczny / Obszary tematyczne / Ludność / Ludność / Powierzchnia i ludność w przekroju terytorialnym w 2021 roku</w:t>
      </w:r>
      <w:r w:rsidRPr="0047104E">
        <w:rPr>
          <w:rFonts w:ascii="Calibri" w:eastAsia="Calibri" w:hAnsi="Calibri"/>
          <w:sz w:val="20"/>
          <w:szCs w:val="20"/>
        </w:rPr>
        <w:t xml:space="preserve">) </w:t>
      </w:r>
    </w:p>
    <w:p w14:paraId="2ABFB995" w14:textId="371EECA6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Eksperymentalny współczynnik najlepszego dopasowania realnej wartości grantu: </w:t>
      </w:r>
    </w:p>
    <w:p w14:paraId="47AC483D" w14:textId="7D8D559C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GR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81,9127986</w:t>
      </w:r>
    </w:p>
    <w:p w14:paraId="28DDC907" w14:textId="6D7731DD" w:rsidR="3EB8CD51" w:rsidRPr="0047104E" w:rsidRDefault="3EB8CD51" w:rsidP="0011689E">
      <w:pPr>
        <w:pStyle w:val="Akapitzlist"/>
        <w:numPr>
          <w:ilvl w:val="0"/>
          <w:numId w:val="1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– wysokość grantu</w:t>
      </w:r>
      <w:r w:rsidRPr="0047104E">
        <w:rPr>
          <w:rFonts w:ascii="Calibri" w:eastAsia="Calibri" w:hAnsi="Calibri"/>
          <w:color w:val="0078D4"/>
          <w:sz w:val="20"/>
          <w:szCs w:val="20"/>
          <w:u w:val="single"/>
        </w:rPr>
        <w:t>,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o który może ubiegać się gmina</w:t>
      </w:r>
    </w:p>
    <w:p w14:paraId="7CDCE3E7" w14:textId="5E532985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wysokości grantu:</w:t>
      </w:r>
    </w:p>
    <w:p w14:paraId="37A373E4" w14:textId="02CCE889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= L * 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GR</w:t>
      </w:r>
    </w:p>
    <w:p w14:paraId="36C70807" w14:textId="257BD36D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Jeżeli:</w:t>
      </w:r>
    </w:p>
    <w:p w14:paraId="6F2F83BE" w14:textId="55252D38" w:rsidR="3EB8CD51" w:rsidRPr="0047104E" w:rsidRDefault="3EB8CD51" w:rsidP="0011689E">
      <w:pPr>
        <w:pStyle w:val="Akapitzlist"/>
        <w:numPr>
          <w:ilvl w:val="0"/>
          <w:numId w:val="16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&lt; 200 00</w:t>
      </w:r>
      <w:r w:rsidRPr="0047104E">
        <w:rPr>
          <w:rFonts w:ascii="Calibri" w:eastAsia="Calibri" w:hAnsi="Calibri"/>
          <w:sz w:val="20"/>
          <w:szCs w:val="20"/>
        </w:rPr>
        <w:t xml:space="preserve">0 </w:t>
      </w:r>
      <w:r w:rsidR="2C3994CE" w:rsidRPr="0047104E">
        <w:rPr>
          <w:rFonts w:ascii="Calibri" w:eastAsia="Calibri" w:hAnsi="Calibri"/>
          <w:sz w:val="20"/>
          <w:szCs w:val="20"/>
        </w:rPr>
        <w:t>PLN</w:t>
      </w:r>
      <w:r w:rsidRPr="0047104E">
        <w:rPr>
          <w:rFonts w:ascii="Calibri" w:eastAsia="Calibri" w:hAnsi="Calibri"/>
          <w:sz w:val="20"/>
          <w:szCs w:val="20"/>
        </w:rPr>
        <w:t xml:space="preserve"> </w:t>
      </w:r>
      <w:r w:rsidR="77879004" w:rsidRPr="0047104E">
        <w:rPr>
          <w:rFonts w:ascii="Calibri" w:eastAsia="Calibri" w:hAnsi="Calibri"/>
          <w:sz w:val="20"/>
          <w:szCs w:val="20"/>
        </w:rPr>
        <w:t xml:space="preserve">- </w:t>
      </w:r>
      <w:r w:rsidRPr="0047104E">
        <w:rPr>
          <w:rFonts w:ascii="Calibri" w:eastAsia="Calibri" w:hAnsi="Calibri"/>
          <w:sz w:val="20"/>
          <w:szCs w:val="20"/>
        </w:rPr>
        <w:t>należy przyjąć, że wysokość grantu wynosi 200 000 PLN, więc GR</w:t>
      </w:r>
      <w:r w:rsidR="613F8036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=</w:t>
      </w:r>
      <w:r w:rsidR="162D4930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200 000 PLN</w:t>
      </w:r>
    </w:p>
    <w:p w14:paraId="3A933F16" w14:textId="314CF84C" w:rsidR="3EB8CD51" w:rsidRPr="0047104E" w:rsidRDefault="3EB8CD51" w:rsidP="0011689E">
      <w:pPr>
        <w:pStyle w:val="Akapitzlist"/>
        <w:numPr>
          <w:ilvl w:val="0"/>
          <w:numId w:val="16"/>
        </w:numPr>
        <w:spacing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GR &gt; 850 000 PLN - należy przyjąć, że wysokość grantu wynosi 850 000 PLN, więc GR</w:t>
      </w:r>
      <w:r w:rsidR="0A586A5B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=</w:t>
      </w:r>
      <w:r w:rsidR="0091EEC6" w:rsidRPr="0047104E">
        <w:rPr>
          <w:rFonts w:ascii="Calibri" w:eastAsia="Calibri" w:hAnsi="Calibri"/>
          <w:sz w:val="20"/>
          <w:szCs w:val="20"/>
        </w:rPr>
        <w:t xml:space="preserve"> </w:t>
      </w:r>
      <w:r w:rsidRPr="0047104E">
        <w:rPr>
          <w:rFonts w:ascii="Calibri" w:eastAsia="Calibri" w:hAnsi="Calibri"/>
          <w:sz w:val="20"/>
          <w:szCs w:val="20"/>
        </w:rPr>
        <w:t>850 000 PLN</w:t>
      </w:r>
    </w:p>
    <w:p w14:paraId="521E7082" w14:textId="3DF20D71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70BB2C10" w14:textId="03579318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Metodologia wyliczenia udziału budżetu państwa </w:t>
      </w:r>
    </w:p>
    <w:p w14:paraId="6B1B456B" w14:textId="604596DB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lastRenderedPageBreak/>
        <w:t>Dane wyjściowe</w:t>
      </w:r>
    </w:p>
    <w:p w14:paraId="0D71690D" w14:textId="7788E5B9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10EE2D24" w14:textId="7D4E347F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48642022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1 745,00 </w:t>
      </w:r>
      <w:r w:rsidR="079D7BB5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7B694589" w14:textId="42608F12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492F32A4" w14:textId="33836067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541</w:t>
      </w:r>
      <w:r w:rsidR="24E47A33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PLN</w:t>
      </w:r>
    </w:p>
    <w:p w14:paraId="6DC25542" w14:textId="4FC67BDF" w:rsidR="565AF72E" w:rsidRPr="0047104E" w:rsidRDefault="565AF72E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 - wskaźnik dochodu podatkowego wybranej gminy</w:t>
      </w:r>
    </w:p>
    <w:p w14:paraId="429306FD" w14:textId="51438F16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udziału BP:</w:t>
      </w:r>
    </w:p>
    <w:p w14:paraId="202A336E" w14:textId="68F700A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0,04297004</w:t>
      </w:r>
    </w:p>
    <w:p w14:paraId="4A8448F7" w14:textId="029354C3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BP</w:t>
      </w:r>
    </w:p>
    <w:p w14:paraId="23D7AB74" w14:textId="5D852393" w:rsidR="3EB8CD51" w:rsidRPr="0047104E" w:rsidRDefault="3EB8CD51" w:rsidP="0011689E">
      <w:pPr>
        <w:pStyle w:val="Akapitzlist"/>
        <w:numPr>
          <w:ilvl w:val="0"/>
          <w:numId w:val="15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wkład BP</w:t>
      </w:r>
    </w:p>
    <w:p w14:paraId="714A20A4" w14:textId="64986CC9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BP</w:t>
      </w:r>
    </w:p>
    <w:p w14:paraId="0F97EA5E" w14:textId="1DABE9C6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0,2 – (WD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* </w:t>
      </w:r>
      <w:r w:rsidR="02FB4EE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(G -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1F6D0892" w14:textId="62D16AEC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  <w:u w:val="single"/>
        </w:rPr>
      </w:pPr>
      <w:r w:rsidRPr="0047104E">
        <w:rPr>
          <w:rFonts w:ascii="Calibri" w:eastAsia="Calibri" w:hAnsi="Calibri"/>
          <w:sz w:val="20"/>
          <w:szCs w:val="20"/>
        </w:rPr>
        <w:t>% udziału BP (U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sz w:val="20"/>
          <w:szCs w:val="20"/>
        </w:rPr>
        <w:t>) należy zaokrąglić w górę lub w dół do liczb całkowitych, np. 0,191234 to 19%, a 0,195111 to 20%</w:t>
      </w:r>
    </w:p>
    <w:p w14:paraId="66218032" w14:textId="2D15C570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wkładu BP w kwocie grantu</w:t>
      </w:r>
    </w:p>
    <w:p w14:paraId="251BD69B" w14:textId="30FA111D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* GR</w:t>
      </w:r>
    </w:p>
    <w:p w14:paraId="0C9F79A7" w14:textId="6EB8AEDF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642D1D9D" w14:textId="6C1243E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wkładu własnego</w:t>
      </w:r>
    </w:p>
    <w:p w14:paraId="7E6325D4" w14:textId="545973C4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1407364D" w14:textId="2EDF0D6A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2AA869ED" w14:textId="40B03A9A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76EB311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1 745,00 </w:t>
      </w:r>
      <w:r w:rsidR="442DDAF4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117F2958" w14:textId="5774E990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01F75D34" w14:textId="2FF2C021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541</w:t>
      </w:r>
      <w:r w:rsidR="7B7F3753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PLN</w:t>
      </w:r>
    </w:p>
    <w:p w14:paraId="61BCBC28" w14:textId="7EE07385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wkładu JST:</w:t>
      </w:r>
    </w:p>
    <w:p w14:paraId="4058FB9A" w14:textId="09032C1B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0,08186523</w:t>
      </w:r>
    </w:p>
    <w:p w14:paraId="1C0EC6B8" w14:textId="0A4D02A6" w:rsidR="3EB8CD51" w:rsidRPr="0047104E" w:rsidRDefault="3EB8CD51" w:rsidP="0011689E">
      <w:pPr>
        <w:pStyle w:val="Akapitzlist"/>
        <w:numPr>
          <w:ilvl w:val="0"/>
          <w:numId w:val="14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gminy, wkład własny</w:t>
      </w:r>
    </w:p>
    <w:p w14:paraId="4883046F" w14:textId="52DC5E89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wkładu własnego JST</w:t>
      </w:r>
    </w:p>
    <w:p w14:paraId="2EDF82E1" w14:textId="5268C48B" w:rsidR="3EB8CD51" w:rsidRPr="0047104E" w:rsidRDefault="3EB8CD51" w:rsidP="0011689E">
      <w:pPr>
        <w:pStyle w:val="Akapitzlist"/>
        <w:numPr>
          <w:ilvl w:val="0"/>
          <w:numId w:val="13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 współczynnik G dla danej gminy jest równy lub większy od średniej wartości wskaźnika dla kraju (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):</w:t>
      </w:r>
    </w:p>
    <w:p w14:paraId="77D4787B" w14:textId="6155ABB7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G &gt;=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572884A9" w14:textId="59363FD1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wówczas % udział wkładu własnego liczy się według następującego wzoru:</w:t>
      </w:r>
    </w:p>
    <w:p w14:paraId="7346AE8A" w14:textId="760B3FE9" w:rsidR="3EB8CD51" w:rsidRPr="0047104E" w:rsidRDefault="50D40A2F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G 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= </w:t>
      </w:r>
      <w:proofErr w:type="spellStart"/>
      <w:r w:rsidRPr="318C6323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* (G - G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Pr="318C6323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</w:p>
    <w:p w14:paraId="6BB2D37B" w14:textId="218D31C3" w:rsidR="781A7050" w:rsidRDefault="781A7050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 xml:space="preserve">% udziału wkładu własnego JST może wynieść maksymalnie 20%, więc w przypadku wyższych wartości </w:t>
      </w:r>
      <w:r>
        <w:tab/>
      </w:r>
      <w:r w:rsidRPr="318C6323">
        <w:rPr>
          <w:rFonts w:eastAsiaTheme="minorEastAsia"/>
          <w:color w:val="000000" w:themeColor="text1"/>
          <w:sz w:val="20"/>
          <w:szCs w:val="20"/>
        </w:rPr>
        <w:t>należy przyjąć 20%</w:t>
      </w:r>
    </w:p>
    <w:p w14:paraId="19065BB1" w14:textId="011A47D5" w:rsidR="3EB8CD51" w:rsidRPr="0047104E" w:rsidRDefault="3EB8CD51" w:rsidP="0011689E">
      <w:pPr>
        <w:pStyle w:val="Akapitzlist"/>
        <w:numPr>
          <w:ilvl w:val="0"/>
          <w:numId w:val="13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 współczynnik G dla danej gminy jest mniejszy od średniej wartości wskaźnika dla kraju (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 wówczas % wkładu własnego gminy wynosi 0</w:t>
      </w:r>
    </w:p>
    <w:p w14:paraId="00FD8B24" w14:textId="20E94B3F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G &lt;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5653082C" w14:textId="300665E0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lastRenderedPageBreak/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0%</w:t>
      </w:r>
    </w:p>
    <w:p w14:paraId="23CF7450" w14:textId="662E4033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wysokości wkładu własnego JST</w:t>
      </w:r>
    </w:p>
    <w:p w14:paraId="564F276A" w14:textId="58CB3C8B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GR * 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/ (100% - 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G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5A555A65" w14:textId="273EF328" w:rsidR="3EB8CD51" w:rsidRPr="0047104E" w:rsidRDefault="3EB8CD51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Wysokość wkładu własnego JST (W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sz w:val="20"/>
          <w:szCs w:val="20"/>
        </w:rPr>
        <w:t xml:space="preserve">) należy zaokrąglić w dół do liczby całkowitej, np. 12 765,90 </w:t>
      </w:r>
      <w:r w:rsidR="046A96AF" w:rsidRPr="0047104E">
        <w:rPr>
          <w:rFonts w:ascii="Calibri" w:eastAsia="Calibri" w:hAnsi="Calibri"/>
          <w:sz w:val="20"/>
          <w:szCs w:val="20"/>
        </w:rPr>
        <w:t xml:space="preserve">PLN </w:t>
      </w:r>
      <w:r w:rsidRPr="0047104E">
        <w:rPr>
          <w:rFonts w:ascii="Calibri" w:eastAsia="Calibri" w:hAnsi="Calibri"/>
          <w:sz w:val="20"/>
          <w:szCs w:val="20"/>
        </w:rPr>
        <w:t>to 12 765</w:t>
      </w:r>
      <w:r w:rsidR="10B686C6" w:rsidRPr="0047104E">
        <w:rPr>
          <w:rFonts w:ascii="Calibri" w:eastAsia="Calibri" w:hAnsi="Calibri"/>
          <w:sz w:val="20"/>
          <w:szCs w:val="20"/>
        </w:rPr>
        <w:t xml:space="preserve"> PLN</w:t>
      </w:r>
    </w:p>
    <w:p w14:paraId="58D8CC65" w14:textId="35D63660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78D4"/>
          <w:sz w:val="20"/>
          <w:szCs w:val="20"/>
          <w:u w:val="single"/>
        </w:rPr>
      </w:pPr>
    </w:p>
    <w:p w14:paraId="17FE64FA" w14:textId="0F26ACF2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b/>
          <w:bCs/>
          <w:sz w:val="20"/>
          <w:szCs w:val="20"/>
          <w:u w:val="single"/>
        </w:rPr>
      </w:pPr>
      <w:r w:rsidRPr="0047104E">
        <w:rPr>
          <w:rFonts w:ascii="Calibri" w:eastAsia="Calibri" w:hAnsi="Calibri"/>
          <w:b/>
          <w:bCs/>
          <w:sz w:val="20"/>
          <w:szCs w:val="20"/>
          <w:u w:val="single"/>
        </w:rPr>
        <w:t>POWIATY</w:t>
      </w:r>
    </w:p>
    <w:p w14:paraId="74C4D5B1" w14:textId="03579318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Metodologia wyliczenia udziału budżetu państwa </w:t>
      </w:r>
    </w:p>
    <w:p w14:paraId="5095FEB8" w14:textId="604596DB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2EBB5C57" w14:textId="4B5B63E3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3832E48B" w14:textId="48F2CA68" w:rsidR="3910E014" w:rsidRPr="0047104E" w:rsidRDefault="3910E01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01EBAFE9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1036497F" w:rsidRPr="0047104E">
        <w:rPr>
          <w:rFonts w:ascii="Calibri" w:eastAsia="Calibri" w:hAnsi="Calibri"/>
          <w:color w:val="000000" w:themeColor="text1"/>
          <w:sz w:val="20"/>
          <w:szCs w:val="20"/>
        </w:rPr>
        <w:t>223,80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12C77316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6AA1CF9F" w14:textId="4FC2B372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6D7526AA" w14:textId="47CE964F" w:rsidR="5A5E78D5" w:rsidRPr="0047104E" w:rsidRDefault="5A5E78D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45825CF3" w:rsidRPr="0047104E">
        <w:rPr>
          <w:rFonts w:ascii="Calibri" w:eastAsia="Calibri" w:hAnsi="Calibri"/>
          <w:color w:val="000000" w:themeColor="text1"/>
          <w:sz w:val="20"/>
          <w:szCs w:val="20"/>
        </w:rPr>
        <w:t>122,14</w:t>
      </w:r>
      <w:r w:rsidR="20DC82EF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78E3288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2469E3CB" w14:textId="7AD65F97" w:rsidR="570E33E0" w:rsidRPr="0047104E" w:rsidRDefault="570E33E0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P - wskaźnik dochodu podatkow</w:t>
      </w:r>
      <w:r w:rsidR="42E50588" w:rsidRPr="0047104E">
        <w:rPr>
          <w:rFonts w:ascii="Calibri" w:eastAsia="Calibri" w:hAnsi="Calibri"/>
          <w:color w:val="000000" w:themeColor="text1"/>
          <w:sz w:val="20"/>
          <w:szCs w:val="20"/>
        </w:rPr>
        <w:t>ego wybranego powiatu</w:t>
      </w:r>
    </w:p>
    <w:p w14:paraId="201B83AE" w14:textId="71B788F9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udziału BP:</w:t>
      </w:r>
    </w:p>
    <w:p w14:paraId="05367E0E" w14:textId="5F0B3CD2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4EBC3628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1086B388" w:rsidRPr="0047104E">
        <w:rPr>
          <w:rFonts w:ascii="Calibri" w:eastAsia="Calibri" w:hAnsi="Calibri"/>
          <w:sz w:val="20"/>
          <w:szCs w:val="20"/>
        </w:rPr>
        <w:t>0,06973808</w:t>
      </w:r>
    </w:p>
    <w:p w14:paraId="0F7F56D8" w14:textId="203BDD7E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BP</w:t>
      </w:r>
    </w:p>
    <w:p w14:paraId="57C0F948" w14:textId="56405025" w:rsidR="3973D105" w:rsidRPr="0047104E" w:rsidRDefault="3973D105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wkład BP</w:t>
      </w:r>
    </w:p>
    <w:p w14:paraId="1B0751E3" w14:textId="65AA81BD" w:rsidR="24525A62" w:rsidRPr="0047104E" w:rsidRDefault="24525A62" w:rsidP="0011689E">
      <w:pPr>
        <w:pStyle w:val="Akapitzlist"/>
        <w:numPr>
          <w:ilvl w:val="0"/>
          <w:numId w:val="12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– wysokość grantu</w:t>
      </w:r>
      <w:r w:rsidRPr="0047104E">
        <w:rPr>
          <w:rFonts w:ascii="Calibri" w:eastAsia="Calibri" w:hAnsi="Calibri"/>
          <w:color w:val="0078D4"/>
          <w:sz w:val="20"/>
          <w:szCs w:val="20"/>
          <w:u w:val="single"/>
        </w:rPr>
        <w:t>,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o który może ubiegać się powiat</w:t>
      </w:r>
    </w:p>
    <w:p w14:paraId="0690498F" w14:textId="6DAE13B4" w:rsidR="1666021C" w:rsidRPr="0047104E" w:rsidRDefault="1666021C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= 850 000 PLN</w:t>
      </w:r>
    </w:p>
    <w:p w14:paraId="0CD4EF1B" w14:textId="101F9490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BP</w:t>
      </w:r>
    </w:p>
    <w:p w14:paraId="3373AAEA" w14:textId="26040D9C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0,2 – (WD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* </w:t>
      </w:r>
      <w:r w:rsidR="7654A205" w:rsidRPr="0047104E">
        <w:rPr>
          <w:rFonts w:ascii="Calibri" w:eastAsia="Calibri" w:hAnsi="Calibri"/>
          <w:color w:val="000000" w:themeColor="text1"/>
          <w:sz w:val="20"/>
          <w:szCs w:val="20"/>
        </w:rPr>
        <w:t>(P -</w:t>
      </w:r>
      <w:r w:rsidR="4C32352B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proofErr w:type="spellStart"/>
      <w:r w:rsidR="369F30D8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55CDFBCE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498249F6" w14:textId="5E68C603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% udziału BP (U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sz w:val="20"/>
          <w:szCs w:val="20"/>
        </w:rPr>
        <w:t>) należy zaokrąglić w górę lub w dół do liczb całkowitych, np. 0,191234 to 19%, a 0,195111 to 20%</w:t>
      </w:r>
      <w:r w:rsidRPr="0047104E">
        <w:rPr>
          <w:rFonts w:ascii="Calibri" w:eastAsia="Calibri" w:hAnsi="Calibri"/>
          <w:sz w:val="20"/>
          <w:szCs w:val="20"/>
          <w:u w:val="single"/>
        </w:rPr>
        <w:t xml:space="preserve"> </w:t>
      </w:r>
    </w:p>
    <w:p w14:paraId="47212DCF" w14:textId="2D15C570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wkładu BP w kwocie grantu</w:t>
      </w:r>
    </w:p>
    <w:p w14:paraId="1E9FA9DB" w14:textId="30FA111D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* GR</w:t>
      </w:r>
    </w:p>
    <w:p w14:paraId="7D3C7955" w14:textId="6EB8AEDF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1D31E277" w14:textId="6C1243E4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wkładu własnego</w:t>
      </w:r>
    </w:p>
    <w:p w14:paraId="691D6C0E" w14:textId="545973C4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3F56B59F" w14:textId="199E3421" w:rsidR="5BAF126A" w:rsidRPr="0047104E" w:rsidRDefault="5BAF126A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2C6B6D8E" w14:textId="4BC9D5BB" w:rsidR="5BAF126A" w:rsidRPr="0047104E" w:rsidRDefault="5BAF126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48C97BD9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223,80 </w:t>
      </w:r>
      <w:r w:rsidR="5307DB83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001A18A5" w14:textId="174E6A12" w:rsidR="5BAF126A" w:rsidRPr="0047104E" w:rsidRDefault="5BAF126A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4CCD4A1F" w14:textId="26E5A3BB" w:rsidR="5BAF126A" w:rsidRPr="0047104E" w:rsidRDefault="5BAF126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122,14</w:t>
      </w:r>
      <w:r w:rsidR="5914DE8D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PLN</w:t>
      </w:r>
    </w:p>
    <w:p w14:paraId="616207FC" w14:textId="4FE0356F" w:rsidR="56DA241C" w:rsidRPr="0047104E" w:rsidRDefault="56DA241C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P - wskaźnik dochodu podatkowego wybranego powiatu  </w:t>
      </w:r>
    </w:p>
    <w:p w14:paraId="757DFB73" w14:textId="0C92D89A" w:rsidR="3973D105" w:rsidRPr="0047104E" w:rsidRDefault="4F99580F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wkładu JST:</w:t>
      </w:r>
    </w:p>
    <w:p w14:paraId="32461BF4" w14:textId="3DCB84FF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0F134222" w:rsidRPr="0047104E">
        <w:rPr>
          <w:rFonts w:ascii="Calibri" w:eastAsia="Calibri" w:hAnsi="Calibri"/>
          <w:sz w:val="20"/>
          <w:szCs w:val="20"/>
        </w:rPr>
        <w:t>0,130762</w:t>
      </w:r>
    </w:p>
    <w:p w14:paraId="7FA060F8" w14:textId="23219004" w:rsidR="3973D105" w:rsidRPr="0047104E" w:rsidRDefault="4F99580F" w:rsidP="0011689E">
      <w:pPr>
        <w:pStyle w:val="Akapitzlist"/>
        <w:numPr>
          <w:ilvl w:val="0"/>
          <w:numId w:val="11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lastRenderedPageBreak/>
        <w:t>W</w:t>
      </w:r>
      <w:r w:rsidR="387873C0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</w:t>
      </w:r>
      <w:r w:rsidR="6D266EA7" w:rsidRPr="318C6323">
        <w:rPr>
          <w:rFonts w:ascii="Calibri" w:eastAsia="Calibri" w:hAnsi="Calibri"/>
          <w:color w:val="000000" w:themeColor="text1"/>
          <w:sz w:val="20"/>
          <w:szCs w:val="20"/>
        </w:rPr>
        <w:t>powiatu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>, wkład własny</w:t>
      </w:r>
    </w:p>
    <w:p w14:paraId="2FF91E6F" w14:textId="52DC5E89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wkładu własnego JST</w:t>
      </w:r>
    </w:p>
    <w:p w14:paraId="0BEA138F" w14:textId="1897E598" w:rsidR="3973D105" w:rsidRPr="0047104E" w:rsidRDefault="3973D105" w:rsidP="0011689E">
      <w:pPr>
        <w:pStyle w:val="Akapitzlist"/>
        <w:numPr>
          <w:ilvl w:val="0"/>
          <w:numId w:val="10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Jeżeli współczynnik </w:t>
      </w:r>
      <w:r w:rsidR="7F3FB2A7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7181AB37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dla dane</w:t>
      </w:r>
      <w:r w:rsidR="55C0549F" w:rsidRPr="0047104E">
        <w:rPr>
          <w:rFonts w:ascii="Calibri" w:eastAsia="Calibri" w:hAnsi="Calibri"/>
          <w:color w:val="000000" w:themeColor="text1"/>
          <w:sz w:val="20"/>
          <w:szCs w:val="20"/>
        </w:rPr>
        <w:t>go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2DE92D9" w:rsidRPr="0047104E">
        <w:rPr>
          <w:rFonts w:ascii="Calibri" w:eastAsia="Calibri" w:hAnsi="Calibri"/>
          <w:color w:val="000000" w:themeColor="text1"/>
          <w:sz w:val="20"/>
          <w:szCs w:val="20"/>
        </w:rPr>
        <w:t>powiatu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jest równy lub większy od średniej wartości wskaźnika dla kraju (</w:t>
      </w:r>
      <w:proofErr w:type="spellStart"/>
      <w:r w:rsidR="37D4FC42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):</w:t>
      </w:r>
    </w:p>
    <w:p w14:paraId="0C3681E6" w14:textId="6F78C884" w:rsidR="00CAA01E" w:rsidRPr="0047104E" w:rsidRDefault="00CAA01E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&gt;= </w:t>
      </w:r>
      <w:proofErr w:type="spellStart"/>
      <w:r w:rsidR="48C809E2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57F89839" w14:textId="59363FD1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wówczas % udział wkładu własnego liczy się według następującego wzoru:</w:t>
      </w:r>
    </w:p>
    <w:p w14:paraId="5038B4EA" w14:textId="46559EFA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14C77532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= </w:t>
      </w: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* (</w:t>
      </w:r>
      <w:r w:rsidR="0D1DF276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- </w:t>
      </w:r>
      <w:proofErr w:type="spellStart"/>
      <w:r w:rsidR="3CCD1D68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0F072BE2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</w:p>
    <w:p w14:paraId="43465273" w14:textId="60F8206C" w:rsidR="10CB580A" w:rsidRPr="0047104E" w:rsidRDefault="4DFC0741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>% udziału wkładu własnego JST może wynieść maksymalnie 20%, więc w przypadku wyższyc</w:t>
      </w:r>
      <w:r w:rsidR="60E4C054" w:rsidRPr="318C6323">
        <w:rPr>
          <w:rFonts w:eastAsiaTheme="minorEastAsia"/>
          <w:color w:val="000000" w:themeColor="text1"/>
          <w:sz w:val="20"/>
          <w:szCs w:val="20"/>
        </w:rPr>
        <w:t>h</w:t>
      </w:r>
      <w:r w:rsidR="5F856D0B" w:rsidRPr="318C6323">
        <w:rPr>
          <w:rFonts w:eastAsiaTheme="minorEastAsia"/>
          <w:color w:val="000000" w:themeColor="text1"/>
          <w:sz w:val="20"/>
          <w:szCs w:val="20"/>
        </w:rPr>
        <w:t xml:space="preserve"> w</w:t>
      </w:r>
      <w:r w:rsidRPr="318C6323">
        <w:rPr>
          <w:rFonts w:eastAsiaTheme="minorEastAsia"/>
          <w:color w:val="000000" w:themeColor="text1"/>
          <w:sz w:val="20"/>
          <w:szCs w:val="20"/>
        </w:rPr>
        <w:t>art</w:t>
      </w:r>
      <w:r w:rsidR="371FF8B0" w:rsidRPr="318C6323">
        <w:rPr>
          <w:rFonts w:eastAsiaTheme="minorEastAsia"/>
          <w:color w:val="000000" w:themeColor="text1"/>
          <w:sz w:val="20"/>
          <w:szCs w:val="20"/>
        </w:rPr>
        <w:t xml:space="preserve">ości </w:t>
      </w:r>
      <w:r w:rsidR="10CB580A">
        <w:tab/>
      </w:r>
      <w:r w:rsidR="371FF8B0" w:rsidRPr="318C6323">
        <w:rPr>
          <w:rFonts w:eastAsiaTheme="minorEastAsia"/>
          <w:color w:val="000000" w:themeColor="text1"/>
          <w:sz w:val="20"/>
          <w:szCs w:val="20"/>
        </w:rPr>
        <w:t>należy przyjąć 20%</w:t>
      </w:r>
    </w:p>
    <w:p w14:paraId="7DAAA057" w14:textId="79563020" w:rsidR="3973D105" w:rsidRPr="0047104E" w:rsidRDefault="3973D105" w:rsidP="0011689E">
      <w:pPr>
        <w:pStyle w:val="Akapitzlist"/>
        <w:numPr>
          <w:ilvl w:val="0"/>
          <w:numId w:val="10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Jeżeli współczynnik </w:t>
      </w:r>
      <w:r w:rsidR="4062FD47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dla dane</w:t>
      </w:r>
      <w:r w:rsidR="5E9F16A7" w:rsidRPr="0047104E">
        <w:rPr>
          <w:rFonts w:ascii="Calibri" w:eastAsia="Calibri" w:hAnsi="Calibri"/>
          <w:color w:val="000000" w:themeColor="text1"/>
          <w:sz w:val="20"/>
          <w:szCs w:val="20"/>
        </w:rPr>
        <w:t>go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34A367A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powiatu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jest mniejszy od średniej wartości wskaźnika dla kraju (</w:t>
      </w:r>
      <w:proofErr w:type="spellStart"/>
      <w:r w:rsidR="3DACE93D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wówczas % wkładu własnego </w:t>
      </w:r>
      <w:r w:rsidR="79A7E9F9" w:rsidRPr="0047104E">
        <w:rPr>
          <w:rFonts w:ascii="Calibri" w:eastAsia="Calibri" w:hAnsi="Calibri"/>
          <w:color w:val="000000" w:themeColor="text1"/>
          <w:sz w:val="20"/>
          <w:szCs w:val="20"/>
        </w:rPr>
        <w:t>powiatu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wynosi 0</w:t>
      </w:r>
    </w:p>
    <w:p w14:paraId="7C914CF3" w14:textId="1AE8477E" w:rsidR="7716C82C" w:rsidRPr="0047104E" w:rsidRDefault="7716C82C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&lt; </w:t>
      </w:r>
      <w:proofErr w:type="spellStart"/>
      <w:r w:rsidR="00921FD1" w:rsidRPr="0047104E">
        <w:rPr>
          <w:rFonts w:ascii="Calibri" w:eastAsia="Calibri" w:hAnsi="Calibri"/>
          <w:color w:val="000000" w:themeColor="text1"/>
          <w:sz w:val="20"/>
          <w:szCs w:val="20"/>
        </w:rPr>
        <w:t>P</w:t>
      </w:r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3973D10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0CC09F93" w14:textId="7647CD24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3FF4F512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0%</w:t>
      </w:r>
    </w:p>
    <w:p w14:paraId="5E1C84FC" w14:textId="662E4033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wysokości wkładu własnego JST</w:t>
      </w:r>
    </w:p>
    <w:p w14:paraId="43112F28" w14:textId="6A646FF7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GR * W</w:t>
      </w:r>
      <w:r w:rsidR="0CA6ACE1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/ (100% - W</w:t>
      </w:r>
      <w:r w:rsidR="2AB8FBEC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54CC124C" w14:textId="529106C1" w:rsidR="3973D105" w:rsidRPr="0047104E" w:rsidRDefault="3973D105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Wysokość wkładu własnego JST (W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sz w:val="20"/>
          <w:szCs w:val="20"/>
        </w:rPr>
        <w:t xml:space="preserve">) należy zaokrąglić w dół do liczby całkowitej, np. 12 765,90 </w:t>
      </w:r>
      <w:r w:rsidR="0D8EAA1C" w:rsidRPr="0047104E">
        <w:rPr>
          <w:rFonts w:ascii="Calibri" w:eastAsia="Calibri" w:hAnsi="Calibri"/>
          <w:sz w:val="20"/>
          <w:szCs w:val="20"/>
        </w:rPr>
        <w:t xml:space="preserve">PLN </w:t>
      </w:r>
      <w:r w:rsidRPr="0047104E">
        <w:rPr>
          <w:rFonts w:ascii="Calibri" w:eastAsia="Calibri" w:hAnsi="Calibri"/>
          <w:sz w:val="20"/>
          <w:szCs w:val="20"/>
        </w:rPr>
        <w:t>to 12 765</w:t>
      </w:r>
      <w:r w:rsidR="25B13B85" w:rsidRPr="0047104E">
        <w:rPr>
          <w:rFonts w:ascii="Calibri" w:eastAsia="Calibri" w:hAnsi="Calibri"/>
          <w:sz w:val="20"/>
          <w:szCs w:val="20"/>
        </w:rPr>
        <w:t xml:space="preserve"> PLN</w:t>
      </w:r>
    </w:p>
    <w:p w14:paraId="11370514" w14:textId="500DFA60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78D4"/>
          <w:sz w:val="20"/>
          <w:szCs w:val="20"/>
          <w:u w:val="single"/>
        </w:rPr>
      </w:pPr>
    </w:p>
    <w:p w14:paraId="2185D389" w14:textId="77EF7A38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  <w:u w:val="single"/>
        </w:rPr>
        <w:t>WOJEWÓDZTWA</w:t>
      </w:r>
    </w:p>
    <w:p w14:paraId="553D641E" w14:textId="4A00DE2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 xml:space="preserve">Metodologia wyliczenia udziału budżetu państwa </w:t>
      </w:r>
    </w:p>
    <w:p w14:paraId="76CA9120" w14:textId="604596DB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6B13512B" w14:textId="4B5B63E3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20B5E022" w14:textId="4617CBBD" w:rsidR="47ED0AEC" w:rsidRPr="0047104E" w:rsidRDefault="47ED0AEC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666BF581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5FFC0186" w:rsidRPr="0047104E">
        <w:rPr>
          <w:rFonts w:ascii="Calibri" w:eastAsia="Calibri" w:hAnsi="Calibri"/>
          <w:color w:val="000000" w:themeColor="text1"/>
          <w:sz w:val="20"/>
          <w:szCs w:val="20"/>
        </w:rPr>
        <w:t>339,27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2B118BCC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54251814" w14:textId="4FC2B372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4EDE32B2" w14:textId="7377F554" w:rsidR="0123075D" w:rsidRPr="0047104E" w:rsidRDefault="0123075D" w:rsidP="0011689E">
      <w:pPr>
        <w:pStyle w:val="Akapitzlist"/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74B3EF2F" w:rsidRPr="0047104E">
        <w:rPr>
          <w:rFonts w:ascii="Calibri" w:eastAsia="Calibri" w:hAnsi="Calibri"/>
          <w:color w:val="000000" w:themeColor="text1"/>
          <w:sz w:val="20"/>
          <w:szCs w:val="20"/>
        </w:rPr>
        <w:t>186,85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541FE342" w:rsidRPr="0047104E">
        <w:rPr>
          <w:rFonts w:ascii="Calibri" w:eastAsia="Calibri" w:hAnsi="Calibri"/>
          <w:color w:val="000000" w:themeColor="text1"/>
          <w:sz w:val="20"/>
          <w:szCs w:val="20"/>
        </w:rPr>
        <w:t>PLN</w:t>
      </w:r>
    </w:p>
    <w:p w14:paraId="6EA8221C" w14:textId="74706F77" w:rsidR="4642AA4B" w:rsidRPr="0047104E" w:rsidRDefault="4642AA4B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- wskaźnik dochodu podatkowego wybranego </w:t>
      </w:r>
      <w:r w:rsidR="2F5AD7B7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</w:p>
    <w:p w14:paraId="6C268C6E" w14:textId="71B788F9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udziału BP:</w:t>
      </w:r>
    </w:p>
    <w:p w14:paraId="2FB5F73C" w14:textId="5D1367A7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2DB9CCD4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2DB9CCD4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2DB9CCD4">
        <w:rPr>
          <w:rFonts w:ascii="Calibri" w:eastAsia="Calibri" w:hAnsi="Calibri"/>
          <w:color w:val="000000" w:themeColor="text1"/>
          <w:sz w:val="20"/>
          <w:szCs w:val="20"/>
        </w:rPr>
        <w:t xml:space="preserve"> = 0,</w:t>
      </w:r>
      <w:r w:rsidR="61CDDDE8" w:rsidRPr="2DB9CCD4">
        <w:rPr>
          <w:rFonts w:ascii="Calibri" w:eastAsia="Calibri" w:hAnsi="Calibri"/>
          <w:color w:val="000000" w:themeColor="text1"/>
          <w:sz w:val="20"/>
          <w:szCs w:val="20"/>
        </w:rPr>
        <w:t>069062</w:t>
      </w:r>
      <w:r w:rsidR="488F0804" w:rsidRPr="2DB9CCD4">
        <w:rPr>
          <w:rFonts w:ascii="Calibri" w:eastAsia="Calibri" w:hAnsi="Calibri"/>
          <w:color w:val="000000" w:themeColor="text1"/>
          <w:sz w:val="20"/>
          <w:szCs w:val="20"/>
        </w:rPr>
        <w:t>3</w:t>
      </w:r>
    </w:p>
    <w:p w14:paraId="5AADC04A" w14:textId="203BDD7E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BP</w:t>
      </w:r>
    </w:p>
    <w:p w14:paraId="48AFC48B" w14:textId="56405025" w:rsidR="28BB8444" w:rsidRPr="0047104E" w:rsidRDefault="28BB8444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– wkład BP</w:t>
      </w:r>
    </w:p>
    <w:p w14:paraId="5313CAAB" w14:textId="38E733ED" w:rsidR="242FA107" w:rsidRPr="0047104E" w:rsidRDefault="242FA107" w:rsidP="0011689E">
      <w:pPr>
        <w:pStyle w:val="Akapitzlist"/>
        <w:numPr>
          <w:ilvl w:val="0"/>
          <w:numId w:val="9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– wysokość grantu</w:t>
      </w:r>
      <w:r w:rsidRPr="0047104E">
        <w:rPr>
          <w:rFonts w:ascii="Calibri" w:eastAsia="Calibri" w:hAnsi="Calibri"/>
          <w:color w:val="0078D4"/>
          <w:sz w:val="20"/>
          <w:szCs w:val="20"/>
          <w:u w:val="single"/>
        </w:rPr>
        <w:t>,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o który może ubiegać się województwo</w:t>
      </w:r>
    </w:p>
    <w:p w14:paraId="23AC660E" w14:textId="5D59DC9D" w:rsidR="0B100946" w:rsidRPr="0047104E" w:rsidRDefault="0B100946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GR = 850 000 PLN</w:t>
      </w:r>
    </w:p>
    <w:p w14:paraId="07D956A2" w14:textId="595B45D9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2B28109D" w14:textId="64986CC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BP</w:t>
      </w:r>
    </w:p>
    <w:p w14:paraId="732D73C6" w14:textId="5C4897B2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0,2 – (WD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* </w:t>
      </w:r>
      <w:r w:rsidR="4DF1960A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(W - </w:t>
      </w:r>
      <w:proofErr w:type="spellStart"/>
      <w:r w:rsidR="47BEA9A5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0F8AE530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7B43CE73" w14:textId="5E68C603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sz w:val="20"/>
          <w:szCs w:val="20"/>
        </w:rPr>
      </w:pPr>
      <w:r w:rsidRPr="0047104E">
        <w:rPr>
          <w:rFonts w:ascii="Calibri" w:eastAsia="Calibri" w:hAnsi="Calibri"/>
          <w:sz w:val="20"/>
          <w:szCs w:val="20"/>
        </w:rPr>
        <w:t>% udziału BP (U</w:t>
      </w:r>
      <w:r w:rsidRPr="0047104E">
        <w:rPr>
          <w:rFonts w:ascii="Calibri" w:eastAsia="Calibri" w:hAnsi="Calibri"/>
          <w:sz w:val="20"/>
          <w:szCs w:val="20"/>
          <w:vertAlign w:val="subscript"/>
        </w:rPr>
        <w:t>BP</w:t>
      </w:r>
      <w:r w:rsidRPr="0047104E">
        <w:rPr>
          <w:rFonts w:ascii="Calibri" w:eastAsia="Calibri" w:hAnsi="Calibri"/>
          <w:sz w:val="20"/>
          <w:szCs w:val="20"/>
        </w:rPr>
        <w:t xml:space="preserve">) należy zaokrąglić w górę lub w dół do liczb całkowitych, np. 0,191234 to 19%, a 0,195111 to </w:t>
      </w:r>
      <w:r w:rsidRPr="0047104E">
        <w:rPr>
          <w:rFonts w:ascii="Calibri" w:eastAsia="Calibri" w:hAnsi="Calibri"/>
          <w:sz w:val="20"/>
          <w:szCs w:val="20"/>
        </w:rPr>
        <w:lastRenderedPageBreak/>
        <w:t>20%</w:t>
      </w:r>
      <w:r w:rsidRPr="0047104E">
        <w:rPr>
          <w:rFonts w:ascii="Calibri" w:eastAsia="Calibri" w:hAnsi="Calibri"/>
          <w:sz w:val="20"/>
          <w:szCs w:val="20"/>
          <w:u w:val="single"/>
        </w:rPr>
        <w:t xml:space="preserve"> </w:t>
      </w:r>
    </w:p>
    <w:p w14:paraId="33A97FD7" w14:textId="2D15C570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wkładu BP w kwocie grantu</w:t>
      </w:r>
    </w:p>
    <w:p w14:paraId="3308BB2A" w14:textId="30FA111D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= U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BP 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* GR</w:t>
      </w:r>
    </w:p>
    <w:p w14:paraId="5DAF2FC9" w14:textId="6EB8AEDF" w:rsidR="22FC891A" w:rsidRPr="0047104E" w:rsidRDefault="22FC891A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3D229DC1" w14:textId="6C1243E4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b/>
          <w:bCs/>
          <w:color w:val="000000" w:themeColor="text1"/>
          <w:sz w:val="20"/>
          <w:szCs w:val="20"/>
        </w:rPr>
        <w:t>Metodologia wyliczenia wysokości wkładu własnego</w:t>
      </w:r>
    </w:p>
    <w:p w14:paraId="728E7FB0" w14:textId="545973C4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Dane wyjściowe</w:t>
      </w:r>
    </w:p>
    <w:p w14:paraId="60E5BF32" w14:textId="04E028C8" w:rsidR="28BB8444" w:rsidRPr="0047104E" w:rsidRDefault="28BB8444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Średnia wartość wskaźnika dla kraju w 2023 r. wynosi:</w:t>
      </w:r>
    </w:p>
    <w:p w14:paraId="05EA7116" w14:textId="2C3CF594" w:rsidR="09480FA6" w:rsidRPr="0047104E" w:rsidRDefault="09480FA6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</w:t>
      </w:r>
      <w:r w:rsidR="3987849D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  <w:r w:rsidR="3D2B0949" w:rsidRPr="0047104E">
        <w:rPr>
          <w:rFonts w:ascii="Calibri" w:eastAsia="Calibri" w:hAnsi="Calibri"/>
          <w:color w:val="000000" w:themeColor="text1"/>
          <w:sz w:val="20"/>
          <w:szCs w:val="20"/>
        </w:rPr>
        <w:t>339,27 PLN</w:t>
      </w:r>
    </w:p>
    <w:p w14:paraId="6DDEF631" w14:textId="174E6A12" w:rsidR="28BB8444" w:rsidRPr="0047104E" w:rsidRDefault="28BB8444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Minimalna wartość wskaźnika dla kraju w 2023 r. wynosi:</w:t>
      </w:r>
    </w:p>
    <w:p w14:paraId="2D7000CD" w14:textId="1DF21A32" w:rsidR="25D3D8CE" w:rsidRPr="0047104E" w:rsidRDefault="25D3D8CE" w:rsidP="0011689E">
      <w:pPr>
        <w:pStyle w:val="Akapitzlist"/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</w:t>
      </w:r>
      <w:r w:rsidR="03F2DFD6" w:rsidRPr="0047104E">
        <w:rPr>
          <w:rFonts w:ascii="Calibri" w:eastAsia="Calibri" w:hAnsi="Calibri"/>
          <w:color w:val="000000" w:themeColor="text1"/>
          <w:sz w:val="20"/>
          <w:szCs w:val="20"/>
        </w:rPr>
        <w:t>186,85 PLN</w:t>
      </w:r>
    </w:p>
    <w:p w14:paraId="2C010924" w14:textId="3AE7AA08" w:rsidR="0734368B" w:rsidRPr="0047104E" w:rsidRDefault="0734368B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- wskaźnik dochodu podatkowego wybranego </w:t>
      </w:r>
      <w:r w:rsidR="08667E92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</w:t>
      </w:r>
    </w:p>
    <w:p w14:paraId="0219285E" w14:textId="077A3C49" w:rsidR="28BB8444" w:rsidRPr="0047104E" w:rsidRDefault="256B945E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Eksperymentalny współczynnik najlepszego dopasowania realnej wartości wkładu JST:</w:t>
      </w:r>
    </w:p>
    <w:p w14:paraId="4196DCC5" w14:textId="007279EA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proofErr w:type="spellStart"/>
      <w:r w:rsidRPr="0047104E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0,</w:t>
      </w:r>
      <w:r w:rsidR="7468C4DB" w:rsidRPr="0047104E">
        <w:rPr>
          <w:rFonts w:ascii="Calibri" w:eastAsia="Calibri" w:hAnsi="Calibri"/>
          <w:color w:val="000000" w:themeColor="text1"/>
          <w:sz w:val="20"/>
          <w:szCs w:val="20"/>
        </w:rPr>
        <w:t>106205</w:t>
      </w:r>
    </w:p>
    <w:p w14:paraId="3FC768BF" w14:textId="463F2482" w:rsidR="28BB8444" w:rsidRPr="0047104E" w:rsidRDefault="256B945E" w:rsidP="0011689E">
      <w:pPr>
        <w:pStyle w:val="Akapitzlist"/>
        <w:numPr>
          <w:ilvl w:val="0"/>
          <w:numId w:val="8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F804B35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– procentowy udział powiatu, wkład własny</w:t>
      </w:r>
    </w:p>
    <w:p w14:paraId="76CC4CF6" w14:textId="52DC5E8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% udział wkładu własnego JST</w:t>
      </w:r>
    </w:p>
    <w:p w14:paraId="39D1A33C" w14:textId="4A8D5CED" w:rsidR="28BB8444" w:rsidRPr="0047104E" w:rsidRDefault="28BB8444" w:rsidP="0011689E">
      <w:pPr>
        <w:pStyle w:val="Akapitzlist"/>
        <w:numPr>
          <w:ilvl w:val="0"/>
          <w:numId w:val="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Jeżeli współczynnik P dla danego powiatu jest równy lub większy od średniej wartości wskaźnika dla kraju (</w:t>
      </w:r>
      <w:proofErr w:type="spellStart"/>
      <w:r w:rsidR="192D3ADF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>):</w:t>
      </w:r>
    </w:p>
    <w:p w14:paraId="54886FAE" w14:textId="3D524CEA" w:rsidR="156B5828" w:rsidRPr="0047104E" w:rsidRDefault="156B5828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&gt;= </w:t>
      </w:r>
      <w:proofErr w:type="spellStart"/>
      <w:r w:rsidR="26FCBBB9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1317EE22" w14:textId="59363FD1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wówczas % udział wkładu własnego liczy się według następującego wzoru:</w:t>
      </w:r>
    </w:p>
    <w:p w14:paraId="77C61AA2" w14:textId="21A3DA7E" w:rsidR="254FE8BD" w:rsidRPr="0047104E" w:rsidRDefault="256B945E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</w:pPr>
      <w:r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00301CA9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= </w:t>
      </w:r>
      <w:proofErr w:type="spellStart"/>
      <w:r w:rsidRPr="318C6323">
        <w:rPr>
          <w:rFonts w:ascii="Calibri" w:eastAsia="Calibri" w:hAnsi="Calibri"/>
          <w:color w:val="000000" w:themeColor="text1"/>
          <w:sz w:val="20"/>
          <w:szCs w:val="20"/>
        </w:rPr>
        <w:t>WD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proofErr w:type="spellEnd"/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* (</w:t>
      </w:r>
      <w:r w:rsidR="33B69350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 - </w:t>
      </w:r>
      <w:proofErr w:type="spellStart"/>
      <w:r w:rsidR="560ECCD9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min</w:t>
      </w:r>
      <w:proofErr w:type="spellEnd"/>
      <w:r w:rsidRPr="318C6323">
        <w:rPr>
          <w:rFonts w:ascii="Calibri" w:eastAsia="Calibri" w:hAnsi="Calibri"/>
          <w:color w:val="000000" w:themeColor="text1"/>
          <w:sz w:val="20"/>
          <w:szCs w:val="20"/>
        </w:rPr>
        <w:t xml:space="preserve">) / </w:t>
      </w:r>
      <w:proofErr w:type="spellStart"/>
      <w:r w:rsidR="7A87393D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</w:p>
    <w:p w14:paraId="540F4129" w14:textId="5BEC1A36" w:rsidR="254FE8BD" w:rsidRPr="0047104E" w:rsidRDefault="1AFC90B6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>% udziału wkładu własnego JST może wynieść maksymalnie 20%, więc w przypadku wyższych</w:t>
      </w:r>
      <w:r w:rsidR="0CDEEAC6" w:rsidRPr="318C6323">
        <w:rPr>
          <w:rFonts w:eastAsiaTheme="minorEastAsia"/>
          <w:color w:val="000000" w:themeColor="text1"/>
          <w:sz w:val="20"/>
          <w:szCs w:val="20"/>
        </w:rPr>
        <w:t xml:space="preserve"> </w:t>
      </w:r>
      <w:r w:rsidRPr="318C6323">
        <w:rPr>
          <w:rFonts w:eastAsiaTheme="minorEastAsia"/>
          <w:color w:val="000000" w:themeColor="text1"/>
          <w:sz w:val="20"/>
          <w:szCs w:val="20"/>
        </w:rPr>
        <w:t xml:space="preserve">wartości </w:t>
      </w:r>
      <w:r w:rsidR="28BB8444">
        <w:tab/>
      </w:r>
      <w:r w:rsidRPr="318C6323">
        <w:rPr>
          <w:rFonts w:eastAsiaTheme="minorEastAsia"/>
          <w:color w:val="000000" w:themeColor="text1"/>
          <w:sz w:val="20"/>
          <w:szCs w:val="20"/>
        </w:rPr>
        <w:t>należy przyjąć 20%</w:t>
      </w:r>
    </w:p>
    <w:p w14:paraId="1B339837" w14:textId="5AF05A15" w:rsidR="28BB8444" w:rsidRPr="0047104E" w:rsidRDefault="28BB8444" w:rsidP="0011689E">
      <w:pPr>
        <w:pStyle w:val="Akapitzlist"/>
        <w:numPr>
          <w:ilvl w:val="0"/>
          <w:numId w:val="7"/>
        </w:numPr>
        <w:spacing w:after="120" w:line="276" w:lineRule="auto"/>
        <w:ind w:left="380" w:hanging="357"/>
        <w:jc w:val="left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Jeżeli współczynnik </w:t>
      </w:r>
      <w:r w:rsidR="1223C0BD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dla danego </w:t>
      </w:r>
      <w:r w:rsidR="580F1BD9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jest mniejszy od średniej wartości wskaźnika dla kraju (</w:t>
      </w:r>
      <w:proofErr w:type="spellStart"/>
      <w:r w:rsidR="00DAFEF6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) wówczas % wkładu własnego </w:t>
      </w:r>
      <w:r w:rsidR="2E5B7FB0" w:rsidRPr="0047104E">
        <w:rPr>
          <w:rFonts w:ascii="Calibri" w:eastAsia="Calibri" w:hAnsi="Calibri"/>
          <w:color w:val="000000" w:themeColor="text1"/>
          <w:sz w:val="20"/>
          <w:szCs w:val="20"/>
        </w:rPr>
        <w:t>województwa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wynosi 0</w:t>
      </w:r>
    </w:p>
    <w:p w14:paraId="4250B181" w14:textId="275696E8" w:rsidR="2D21F0EF" w:rsidRPr="0047104E" w:rsidRDefault="2D21F0EF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&lt; </w:t>
      </w:r>
      <w:proofErr w:type="spellStart"/>
      <w:r w:rsidR="11BB919C"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śr</w:t>
      </w:r>
      <w:proofErr w:type="spellEnd"/>
      <w:r w:rsidR="28BB8444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 xml:space="preserve"> </w:t>
      </w:r>
    </w:p>
    <w:p w14:paraId="13500883" w14:textId="7418AFAD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0DE4248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0%</w:t>
      </w:r>
    </w:p>
    <w:p w14:paraId="032ED845" w14:textId="31A50B49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  <w:u w:val="single"/>
        </w:rPr>
        <w:t>Wzór na określenie wysokości wkładu własnego JST</w:t>
      </w:r>
    </w:p>
    <w:p w14:paraId="044C5AFA" w14:textId="1FFB4732" w:rsidR="28BB8444" w:rsidRPr="0047104E" w:rsidRDefault="28BB8444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  <w:r w:rsidRPr="0047104E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= GR * W</w:t>
      </w:r>
      <w:r w:rsidR="1C1768DA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 xml:space="preserve"> / (100% - W</w:t>
      </w:r>
      <w:r w:rsidR="7DBB38B5" w:rsidRPr="0047104E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</w:t>
      </w:r>
      <w:r w:rsidRPr="0047104E">
        <w:rPr>
          <w:rFonts w:ascii="Calibri" w:eastAsia="Calibri" w:hAnsi="Calibri"/>
          <w:color w:val="000000" w:themeColor="text1"/>
          <w:sz w:val="20"/>
          <w:szCs w:val="20"/>
        </w:rPr>
        <w:t>)</w:t>
      </w:r>
    </w:p>
    <w:p w14:paraId="78B0572F" w14:textId="060C221D" w:rsidR="28BB8444" w:rsidRDefault="256B945E" w:rsidP="0011689E">
      <w:pPr>
        <w:spacing w:after="120" w:line="276" w:lineRule="auto"/>
        <w:ind w:left="380" w:hanging="357"/>
        <w:rPr>
          <w:rFonts w:eastAsiaTheme="minorEastAsia"/>
          <w:color w:val="000000" w:themeColor="text1"/>
          <w:sz w:val="20"/>
          <w:szCs w:val="20"/>
        </w:rPr>
      </w:pPr>
      <w:r w:rsidRPr="318C6323">
        <w:rPr>
          <w:rFonts w:eastAsiaTheme="minorEastAsia"/>
          <w:color w:val="000000" w:themeColor="text1"/>
          <w:sz w:val="20"/>
          <w:szCs w:val="20"/>
        </w:rPr>
        <w:t>Wysokość wkładu własnego JST (</w:t>
      </w:r>
      <w:r w:rsidR="531808C9" w:rsidRPr="318C6323">
        <w:rPr>
          <w:rFonts w:ascii="Calibri" w:eastAsia="Calibri" w:hAnsi="Calibri"/>
          <w:color w:val="000000" w:themeColor="text1"/>
          <w:sz w:val="20"/>
          <w:szCs w:val="20"/>
        </w:rPr>
        <w:t>W</w:t>
      </w:r>
      <w:r w:rsidR="531808C9" w:rsidRPr="318C6323">
        <w:rPr>
          <w:rFonts w:ascii="Calibri" w:eastAsia="Calibri" w:hAnsi="Calibri"/>
          <w:color w:val="000000" w:themeColor="text1"/>
          <w:sz w:val="20"/>
          <w:szCs w:val="20"/>
          <w:vertAlign w:val="subscript"/>
        </w:rPr>
        <w:t>WWŁ</w:t>
      </w:r>
      <w:r w:rsidRPr="318C6323">
        <w:rPr>
          <w:rFonts w:eastAsiaTheme="minorEastAsia"/>
          <w:color w:val="000000" w:themeColor="text1"/>
          <w:sz w:val="20"/>
          <w:szCs w:val="20"/>
        </w:rPr>
        <w:t xml:space="preserve">) należy zaokrąglić w dół do liczby całkowitej, np. 12 765,90 </w:t>
      </w:r>
      <w:r w:rsidR="3824B7BD" w:rsidRPr="318C6323">
        <w:rPr>
          <w:rFonts w:eastAsiaTheme="minorEastAsia"/>
          <w:color w:val="000000" w:themeColor="text1"/>
          <w:sz w:val="20"/>
          <w:szCs w:val="20"/>
        </w:rPr>
        <w:t xml:space="preserve">PLN </w:t>
      </w:r>
      <w:r w:rsidRPr="318C6323">
        <w:rPr>
          <w:rFonts w:eastAsiaTheme="minorEastAsia"/>
          <w:color w:val="000000" w:themeColor="text1"/>
          <w:sz w:val="20"/>
          <w:szCs w:val="20"/>
        </w:rPr>
        <w:t>to 12 765</w:t>
      </w:r>
      <w:r w:rsidR="4FC7AEE8" w:rsidRPr="318C6323">
        <w:rPr>
          <w:rFonts w:eastAsiaTheme="minorEastAsia"/>
          <w:color w:val="000000" w:themeColor="text1"/>
          <w:sz w:val="20"/>
          <w:szCs w:val="20"/>
        </w:rPr>
        <w:t xml:space="preserve"> PLN</w:t>
      </w:r>
    </w:p>
    <w:p w14:paraId="3812004F" w14:textId="77777777" w:rsidR="002372A5" w:rsidRPr="0047104E" w:rsidRDefault="002372A5" w:rsidP="0011689E">
      <w:pPr>
        <w:spacing w:after="120" w:line="276" w:lineRule="auto"/>
        <w:ind w:left="380" w:hanging="357"/>
        <w:rPr>
          <w:rFonts w:ascii="Calibri" w:eastAsia="Calibri" w:hAnsi="Calibri"/>
          <w:color w:val="000000" w:themeColor="text1"/>
          <w:sz w:val="20"/>
          <w:szCs w:val="20"/>
        </w:rPr>
      </w:pPr>
    </w:p>
    <w:p w14:paraId="369FD901" w14:textId="20C5E090" w:rsidR="009C5583" w:rsidRPr="00E12E70" w:rsidRDefault="337B03B6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3C6AFC9">
        <w:rPr>
          <w:sz w:val="20"/>
          <w:szCs w:val="20"/>
        </w:rPr>
        <w:t>Do</w:t>
      </w:r>
      <w:r w:rsidRPr="03C6AFC9">
        <w:rPr>
          <w:spacing w:val="1"/>
          <w:sz w:val="20"/>
          <w:szCs w:val="20"/>
        </w:rPr>
        <w:t xml:space="preserve"> </w:t>
      </w:r>
      <w:r w:rsidRPr="03C6AFC9">
        <w:rPr>
          <w:sz w:val="20"/>
          <w:szCs w:val="20"/>
        </w:rPr>
        <w:t>wydatków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kwalifikowanych</w:t>
      </w:r>
      <w:r w:rsidRPr="03C6AFC9">
        <w:rPr>
          <w:spacing w:val="1"/>
          <w:sz w:val="20"/>
          <w:szCs w:val="20"/>
        </w:rPr>
        <w:t xml:space="preserve"> </w:t>
      </w:r>
      <w:r w:rsidRPr="03C6AFC9">
        <w:rPr>
          <w:sz w:val="20"/>
          <w:szCs w:val="20"/>
        </w:rPr>
        <w:t>w</w:t>
      </w:r>
      <w:r w:rsidRPr="03C6AFC9">
        <w:rPr>
          <w:spacing w:val="-3"/>
          <w:sz w:val="20"/>
          <w:szCs w:val="20"/>
        </w:rPr>
        <w:t xml:space="preserve"> </w:t>
      </w:r>
      <w:r w:rsidRPr="03C6AFC9">
        <w:rPr>
          <w:sz w:val="20"/>
          <w:szCs w:val="20"/>
        </w:rPr>
        <w:t>ramach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Grantu</w:t>
      </w:r>
      <w:r w:rsidRPr="03C6AFC9">
        <w:rPr>
          <w:spacing w:val="-1"/>
          <w:sz w:val="20"/>
          <w:szCs w:val="20"/>
        </w:rPr>
        <w:t xml:space="preserve"> </w:t>
      </w:r>
      <w:r w:rsidRPr="03C6AFC9">
        <w:rPr>
          <w:sz w:val="20"/>
          <w:szCs w:val="20"/>
        </w:rPr>
        <w:t>zalicza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się:</w:t>
      </w:r>
    </w:p>
    <w:p w14:paraId="6ADDD035" w14:textId="2E0F051F" w:rsidR="009C5583" w:rsidRPr="00E12E70" w:rsidRDefault="337B03B6" w:rsidP="0011689E">
      <w:pPr>
        <w:pStyle w:val="Akapitzlist"/>
        <w:numPr>
          <w:ilvl w:val="1"/>
          <w:numId w:val="26"/>
        </w:numPr>
        <w:tabs>
          <w:tab w:val="left" w:pos="760"/>
        </w:tabs>
        <w:spacing w:before="32" w:after="120" w:line="276" w:lineRule="auto"/>
        <w:ind w:left="380" w:hanging="357"/>
        <w:jc w:val="left"/>
        <w:rPr>
          <w:rFonts w:ascii="Calibri" w:eastAsia="Calibri" w:hAnsi="Calibri"/>
          <w:sz w:val="20"/>
          <w:szCs w:val="20"/>
        </w:rPr>
      </w:pPr>
      <w:r w:rsidRPr="03C6AFC9">
        <w:rPr>
          <w:sz w:val="20"/>
          <w:szCs w:val="20"/>
        </w:rPr>
        <w:t>Środki</w:t>
      </w:r>
      <w:r w:rsidRPr="03C6AFC9">
        <w:rPr>
          <w:spacing w:val="-2"/>
          <w:sz w:val="20"/>
          <w:szCs w:val="20"/>
        </w:rPr>
        <w:t xml:space="preserve"> </w:t>
      </w:r>
      <w:r w:rsidRPr="03C6AFC9">
        <w:rPr>
          <w:sz w:val="20"/>
          <w:szCs w:val="20"/>
        </w:rPr>
        <w:t>trwałe</w:t>
      </w:r>
      <w:r w:rsidR="3C39C388" w:rsidRPr="03C6AFC9">
        <w:rPr>
          <w:sz w:val="20"/>
          <w:szCs w:val="20"/>
        </w:rPr>
        <w:t>/Dostawy</w:t>
      </w:r>
      <w:r w:rsidR="1A760CE6">
        <w:rPr>
          <w:sz w:val="20"/>
          <w:szCs w:val="20"/>
        </w:rPr>
        <w:t>:</w:t>
      </w:r>
    </w:p>
    <w:p w14:paraId="328222EE" w14:textId="07D63DC3" w:rsidR="009C5583" w:rsidRPr="00E12E70" w:rsidRDefault="3A60FB1E" w:rsidP="00E67E42">
      <w:pPr>
        <w:pStyle w:val="Akapitzlist"/>
        <w:numPr>
          <w:ilvl w:val="2"/>
          <w:numId w:val="26"/>
        </w:numPr>
        <w:tabs>
          <w:tab w:val="left" w:pos="760"/>
        </w:tabs>
        <w:spacing w:before="32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Sprzęt informatyczny </w:t>
      </w:r>
    </w:p>
    <w:p w14:paraId="555DBA84" w14:textId="7273D41C" w:rsidR="009C5583" w:rsidRPr="00E12E70" w:rsidRDefault="3A60FB1E" w:rsidP="00E67E42">
      <w:pPr>
        <w:pStyle w:val="Akapitzlist"/>
        <w:numPr>
          <w:ilvl w:val="2"/>
          <w:numId w:val="26"/>
        </w:numPr>
        <w:tabs>
          <w:tab w:val="left" w:pos="760"/>
        </w:tabs>
        <w:spacing w:before="32" w:after="120" w:line="276" w:lineRule="auto"/>
        <w:ind w:left="567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sz w:val="20"/>
          <w:szCs w:val="20"/>
        </w:rPr>
        <w:t xml:space="preserve">Sprzęt do digitalizacji </w:t>
      </w:r>
    </w:p>
    <w:p w14:paraId="62A6ECF4" w14:textId="5BC97762" w:rsidR="009C5583" w:rsidRPr="00E12E70" w:rsidRDefault="3A60FB1E" w:rsidP="00E67E42">
      <w:pPr>
        <w:pStyle w:val="Akapitzlist"/>
        <w:numPr>
          <w:ilvl w:val="2"/>
          <w:numId w:val="26"/>
        </w:numPr>
        <w:tabs>
          <w:tab w:val="left" w:pos="760"/>
        </w:tabs>
        <w:spacing w:before="32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>Inny sprzęt</w:t>
      </w:r>
    </w:p>
    <w:p w14:paraId="2D54D0EF" w14:textId="057C9EB7" w:rsidR="009C5583" w:rsidRPr="00E12E70" w:rsidRDefault="337B03B6" w:rsidP="0011689E">
      <w:pPr>
        <w:pStyle w:val="Akapitzlist"/>
        <w:numPr>
          <w:ilvl w:val="1"/>
          <w:numId w:val="26"/>
        </w:numPr>
        <w:tabs>
          <w:tab w:val="left" w:pos="760"/>
        </w:tabs>
        <w:spacing w:before="32" w:after="120" w:line="276" w:lineRule="auto"/>
        <w:ind w:left="380" w:hanging="357"/>
        <w:jc w:val="left"/>
        <w:rPr>
          <w:sz w:val="20"/>
          <w:szCs w:val="20"/>
        </w:rPr>
      </w:pPr>
      <w:r w:rsidRPr="03C6AFC9">
        <w:rPr>
          <w:spacing w:val="-1"/>
          <w:sz w:val="20"/>
          <w:szCs w:val="20"/>
        </w:rPr>
        <w:lastRenderedPageBreak/>
        <w:t xml:space="preserve"> </w:t>
      </w:r>
      <w:r w:rsidR="09F048B4" w:rsidRPr="03C6AFC9">
        <w:rPr>
          <w:spacing w:val="-1"/>
          <w:sz w:val="20"/>
          <w:szCs w:val="20"/>
        </w:rPr>
        <w:t>W</w:t>
      </w:r>
      <w:r w:rsidRPr="03C6AFC9">
        <w:rPr>
          <w:sz w:val="20"/>
          <w:szCs w:val="20"/>
        </w:rPr>
        <w:t>artości</w:t>
      </w:r>
      <w:r w:rsidRPr="03C6AFC9">
        <w:rPr>
          <w:spacing w:val="-1"/>
          <w:sz w:val="20"/>
          <w:szCs w:val="20"/>
        </w:rPr>
        <w:t xml:space="preserve"> </w:t>
      </w:r>
      <w:r w:rsidRPr="03C6AFC9">
        <w:rPr>
          <w:sz w:val="20"/>
          <w:szCs w:val="20"/>
        </w:rPr>
        <w:t>niematerialne</w:t>
      </w:r>
      <w:r w:rsidRPr="03C6AFC9">
        <w:rPr>
          <w:spacing w:val="-1"/>
          <w:sz w:val="20"/>
          <w:szCs w:val="20"/>
        </w:rPr>
        <w:t xml:space="preserve"> </w:t>
      </w:r>
      <w:r w:rsidRPr="03C6AFC9">
        <w:rPr>
          <w:sz w:val="20"/>
          <w:szCs w:val="20"/>
        </w:rPr>
        <w:t>i</w:t>
      </w:r>
      <w:r w:rsidRPr="03C6AFC9">
        <w:rPr>
          <w:spacing w:val="-1"/>
          <w:sz w:val="20"/>
          <w:szCs w:val="20"/>
        </w:rPr>
        <w:t xml:space="preserve"> </w:t>
      </w:r>
      <w:r w:rsidRPr="03C6AFC9">
        <w:rPr>
          <w:sz w:val="20"/>
          <w:szCs w:val="20"/>
        </w:rPr>
        <w:t>prawne</w:t>
      </w:r>
      <w:r w:rsidR="1A760CE6">
        <w:rPr>
          <w:spacing w:val="-1"/>
          <w:sz w:val="20"/>
          <w:szCs w:val="20"/>
        </w:rPr>
        <w:t>:</w:t>
      </w:r>
    </w:p>
    <w:p w14:paraId="129FA800" w14:textId="0618EF29" w:rsidR="009C5583" w:rsidRPr="00E12E70" w:rsidRDefault="09426DDF" w:rsidP="00E67E42">
      <w:pPr>
        <w:pStyle w:val="Akapitzlist"/>
        <w:numPr>
          <w:ilvl w:val="2"/>
          <w:numId w:val="26"/>
        </w:numPr>
        <w:tabs>
          <w:tab w:val="left" w:pos="1120"/>
        </w:tabs>
        <w:spacing w:before="31" w:after="120" w:line="276" w:lineRule="auto"/>
        <w:ind w:left="567" w:hanging="357"/>
        <w:jc w:val="left"/>
        <w:rPr>
          <w:sz w:val="20"/>
          <w:szCs w:val="20"/>
        </w:rPr>
      </w:pPr>
      <w:r w:rsidRPr="2DB9CCD4">
        <w:t xml:space="preserve"> </w:t>
      </w:r>
      <w:r w:rsidRPr="2DB9CCD4">
        <w:rPr>
          <w:rFonts w:eastAsiaTheme="minorEastAsia"/>
          <w:sz w:val="20"/>
          <w:szCs w:val="20"/>
        </w:rPr>
        <w:t>wartości niematerialne i prawne, takie jak: autorskie prawa majątkowe lub licencje, w tym subskrypcyjne, na korzystanie z oprogramowania, w tym systemowego</w:t>
      </w:r>
      <w:r w:rsidR="6485A4E8" w:rsidRPr="2DB9CCD4">
        <w:rPr>
          <w:rFonts w:eastAsiaTheme="minorEastAsia"/>
          <w:sz w:val="20"/>
          <w:szCs w:val="20"/>
        </w:rPr>
        <w:t xml:space="preserve"> o przewidywanym okresie używania dłuższym niż rok</w:t>
      </w:r>
      <w:r w:rsidRPr="2DB9CCD4">
        <w:rPr>
          <w:rFonts w:eastAsiaTheme="minorEastAsia"/>
          <w:sz w:val="20"/>
          <w:szCs w:val="20"/>
        </w:rPr>
        <w:t>; prawa do dokumentacji, raportów, opracowań</w:t>
      </w:r>
      <w:r w:rsidR="337B03B6" w:rsidRPr="2DB9CCD4">
        <w:rPr>
          <w:rFonts w:eastAsiaTheme="minorEastAsia"/>
          <w:sz w:val="20"/>
          <w:szCs w:val="20"/>
        </w:rPr>
        <w:t>;</w:t>
      </w:r>
    </w:p>
    <w:p w14:paraId="11FCC7EB" w14:textId="171A91E9" w:rsidR="009C5583" w:rsidRPr="00E12E70" w:rsidRDefault="337B03B6" w:rsidP="0011689E">
      <w:pPr>
        <w:pStyle w:val="Akapitzlist"/>
        <w:numPr>
          <w:ilvl w:val="1"/>
          <w:numId w:val="26"/>
        </w:numPr>
        <w:tabs>
          <w:tab w:val="left" w:pos="904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3C6AFC9">
        <w:rPr>
          <w:sz w:val="20"/>
          <w:szCs w:val="20"/>
        </w:rPr>
        <w:t>Usługi</w:t>
      </w:r>
      <w:r w:rsidRPr="03C6AFC9">
        <w:rPr>
          <w:spacing w:val="-4"/>
          <w:sz w:val="20"/>
          <w:szCs w:val="20"/>
        </w:rPr>
        <w:t xml:space="preserve"> </w:t>
      </w:r>
      <w:r w:rsidRPr="03C6AFC9">
        <w:rPr>
          <w:sz w:val="20"/>
          <w:szCs w:val="20"/>
        </w:rPr>
        <w:t>zewnętrzne:</w:t>
      </w:r>
    </w:p>
    <w:p w14:paraId="63AA401E" w14:textId="4C4CE29F" w:rsidR="009C5583" w:rsidRPr="00E12E70" w:rsidRDefault="4F2A17B7" w:rsidP="00E67E42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Przygotowanie projektu </w:t>
      </w:r>
    </w:p>
    <w:p w14:paraId="3E7478E7" w14:textId="57300F7F" w:rsidR="009C5583" w:rsidRPr="00E12E70" w:rsidRDefault="4F2A17B7" w:rsidP="00E67E42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Usługi informatyczne </w:t>
      </w:r>
    </w:p>
    <w:p w14:paraId="4291BF7D" w14:textId="55EB9B93" w:rsidR="009C5583" w:rsidRPr="00E12E70" w:rsidRDefault="4F2A17B7" w:rsidP="00E67E42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Usługi wspomagające realizację projektu </w:t>
      </w:r>
    </w:p>
    <w:p w14:paraId="24CCC23A" w14:textId="084DB428" w:rsidR="009C5583" w:rsidRPr="00E12E70" w:rsidRDefault="4F2A17B7" w:rsidP="00E67E42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Usługi dotyczące digitalizacji zasobów (w tym przygotowanie do digitalizacji) </w:t>
      </w:r>
    </w:p>
    <w:p w14:paraId="42A846B4" w14:textId="117E7569" w:rsidR="009C5583" w:rsidRPr="00E12E70" w:rsidRDefault="4F2A17B7" w:rsidP="00E67E42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Szkolenia </w:t>
      </w:r>
    </w:p>
    <w:p w14:paraId="1DFCB170" w14:textId="55EAFAC8" w:rsidR="009C5583" w:rsidRPr="0001360D" w:rsidRDefault="4F2A17B7" w:rsidP="00E67E42">
      <w:pPr>
        <w:pStyle w:val="Akapitzlist"/>
        <w:numPr>
          <w:ilvl w:val="2"/>
          <w:numId w:val="26"/>
        </w:numPr>
        <w:tabs>
          <w:tab w:val="left" w:pos="1196"/>
        </w:tabs>
        <w:spacing w:before="40" w:after="120" w:line="276" w:lineRule="auto"/>
        <w:ind w:left="567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>Informacja i promocja</w:t>
      </w:r>
      <w:r w:rsidR="0001360D">
        <w:rPr>
          <w:sz w:val="20"/>
          <w:szCs w:val="20"/>
        </w:rPr>
        <w:br/>
      </w:r>
    </w:p>
    <w:p w14:paraId="360DD2DA" w14:textId="2A956347" w:rsidR="0032696E" w:rsidRPr="0032696E" w:rsidRDefault="64D16E85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>Do wydatków niekwalifikowalnych w ramach Grantu zaliczają się:</w:t>
      </w:r>
      <w:r>
        <w:br/>
      </w:r>
    </w:p>
    <w:p w14:paraId="41DAF22B" w14:textId="77777777" w:rsidR="0032696E" w:rsidRPr="0032696E" w:rsidRDefault="3DD7133E" w:rsidP="0011689E">
      <w:pPr>
        <w:pStyle w:val="Akapitzlist"/>
        <w:numPr>
          <w:ilvl w:val="1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 xml:space="preserve"> Do współfinansowania nie kwalifikują się wszelkie wydatki określone w podrozdziale 3.3. Katalogu wydatków kwalifikowanych II priorytetu programu Fundusze Europejskie na Rozwój Cyfrowy 2021-2027.</w:t>
      </w:r>
    </w:p>
    <w:p w14:paraId="626944A2" w14:textId="77777777" w:rsidR="0032696E" w:rsidRPr="0032696E" w:rsidRDefault="089618AB" w:rsidP="0011689E">
      <w:pPr>
        <w:pStyle w:val="Akapitzlist"/>
        <w:numPr>
          <w:ilvl w:val="1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 xml:space="preserve"> Do współfinansowania nie kwalifikują się wszelkie wydatki na zakup, dostawę lub usługi, które nie służą bezpośrednio wsparciu </w:t>
      </w:r>
      <w:proofErr w:type="spellStart"/>
      <w:r w:rsidRPr="0032696E">
        <w:rPr>
          <w:rFonts w:eastAsiaTheme="minorEastAsia" w:cstheme="minorBidi"/>
          <w:sz w:val="20"/>
          <w:szCs w:val="20"/>
        </w:rPr>
        <w:t>cyberbezpieczeństwa</w:t>
      </w:r>
      <w:proofErr w:type="spellEnd"/>
      <w:r w:rsidRPr="0032696E">
        <w:rPr>
          <w:rFonts w:eastAsiaTheme="minorEastAsia" w:cstheme="minorBidi"/>
          <w:sz w:val="20"/>
          <w:szCs w:val="20"/>
        </w:rPr>
        <w:t xml:space="preserve"> w JST, w szczególności:</w:t>
      </w:r>
    </w:p>
    <w:p w14:paraId="22F8A53A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>Stacje robocze lub laptopy</w:t>
      </w:r>
      <w:r w:rsidR="0032696E">
        <w:rPr>
          <w:rFonts w:eastAsiaTheme="minorEastAsia" w:cstheme="minorBidi"/>
          <w:sz w:val="20"/>
          <w:szCs w:val="20"/>
        </w:rPr>
        <w:t>;</w:t>
      </w:r>
    </w:p>
    <w:p w14:paraId="5FABD190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>Urządzenia mobilne tj. smartfony lub tablety;</w:t>
      </w:r>
    </w:p>
    <w:p w14:paraId="652622CC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>Akcesoria i urządzenia peryferyjne (np. drukarki, skanery, urządzenia wielofunkcyjne, kserokopiarki, klawiatury, myszy);</w:t>
      </w:r>
    </w:p>
    <w:p w14:paraId="0D5EF93A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>Materiały eksploatacyjne;</w:t>
      </w:r>
    </w:p>
    <w:p w14:paraId="6AA3DF69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>Oprogramowanie biurowe, z wyłączeniem systemów operacyjnych niezbędnych do instalacji i utrzymania systemów bezpieczeństwa;</w:t>
      </w:r>
    </w:p>
    <w:p w14:paraId="03E71B65" w14:textId="77777777" w:rsidR="0032696E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 xml:space="preserve">Szkolenia informatyczne niezwiązane z </w:t>
      </w:r>
      <w:proofErr w:type="spellStart"/>
      <w:r w:rsidRPr="0032696E">
        <w:rPr>
          <w:rFonts w:eastAsiaTheme="minorEastAsia" w:cstheme="minorBidi"/>
          <w:sz w:val="20"/>
          <w:szCs w:val="20"/>
        </w:rPr>
        <w:t>cyberbezpieczeństwem</w:t>
      </w:r>
      <w:proofErr w:type="spellEnd"/>
      <w:r w:rsidRPr="0032696E">
        <w:rPr>
          <w:rFonts w:eastAsiaTheme="minorEastAsia" w:cstheme="minorBidi"/>
          <w:sz w:val="20"/>
          <w:szCs w:val="20"/>
        </w:rPr>
        <w:t>, np. szkolenia z obsługi oprogramowania biurowego;</w:t>
      </w:r>
    </w:p>
    <w:p w14:paraId="660E59E9" w14:textId="0C2F0BDF" w:rsidR="318C6323" w:rsidRPr="0032696E" w:rsidRDefault="089618AB" w:rsidP="00E67E42">
      <w:pPr>
        <w:pStyle w:val="Akapitzlist"/>
        <w:numPr>
          <w:ilvl w:val="2"/>
          <w:numId w:val="26"/>
        </w:numPr>
        <w:tabs>
          <w:tab w:val="left" w:pos="476"/>
        </w:tabs>
        <w:spacing w:after="120" w:line="276" w:lineRule="auto"/>
        <w:ind w:left="567" w:right="134" w:hanging="357"/>
        <w:jc w:val="left"/>
        <w:rPr>
          <w:rFonts w:ascii="Calibri" w:eastAsia="Calibri" w:hAnsi="Calibri"/>
          <w:sz w:val="20"/>
          <w:szCs w:val="20"/>
        </w:rPr>
      </w:pPr>
      <w:r w:rsidRPr="0032696E">
        <w:rPr>
          <w:rFonts w:eastAsiaTheme="minorEastAsia" w:cstheme="minorBidi"/>
          <w:sz w:val="20"/>
          <w:szCs w:val="20"/>
        </w:rPr>
        <w:t xml:space="preserve">Usługi dostępu do </w:t>
      </w:r>
      <w:proofErr w:type="spellStart"/>
      <w:r w:rsidRPr="0032696E">
        <w:rPr>
          <w:rFonts w:eastAsiaTheme="minorEastAsia" w:cstheme="minorBidi"/>
          <w:sz w:val="20"/>
          <w:szCs w:val="20"/>
        </w:rPr>
        <w:t>internetu</w:t>
      </w:r>
      <w:proofErr w:type="spellEnd"/>
      <w:r w:rsidRPr="0032696E">
        <w:rPr>
          <w:rFonts w:eastAsiaTheme="minorEastAsia" w:cstheme="minorBidi"/>
          <w:sz w:val="20"/>
          <w:szCs w:val="20"/>
        </w:rPr>
        <w:t>, abonamenty telefoniczne.</w:t>
      </w:r>
    </w:p>
    <w:p w14:paraId="16BE95F6" w14:textId="40A1B2A6" w:rsidR="318C6323" w:rsidRDefault="318C6323" w:rsidP="0011689E">
      <w:pPr>
        <w:tabs>
          <w:tab w:val="left" w:pos="476"/>
        </w:tabs>
        <w:spacing w:after="120" w:line="276" w:lineRule="auto"/>
        <w:ind w:left="380" w:right="134" w:hanging="357"/>
        <w:rPr>
          <w:rFonts w:ascii="Calibri" w:eastAsia="Calibri" w:hAnsi="Calibri"/>
          <w:sz w:val="20"/>
          <w:szCs w:val="20"/>
        </w:rPr>
      </w:pPr>
    </w:p>
    <w:p w14:paraId="2FCFA5DF" w14:textId="55EF1974" w:rsidR="009C5583" w:rsidRPr="000E24A9" w:rsidRDefault="0F14F858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cstheme="minorBidi"/>
          <w:sz w:val="20"/>
          <w:szCs w:val="20"/>
        </w:rPr>
      </w:pPr>
      <w:r w:rsidRPr="6D0A8F27">
        <w:rPr>
          <w:rFonts w:cstheme="minorBidi"/>
          <w:sz w:val="20"/>
          <w:szCs w:val="20"/>
        </w:rPr>
        <w:t>W</w:t>
      </w:r>
      <w:r w:rsidRPr="6D0A8F27">
        <w:rPr>
          <w:rFonts w:cstheme="minorBidi"/>
          <w:spacing w:val="-1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celu</w:t>
      </w:r>
      <w:r w:rsidR="08A80E51" w:rsidRPr="002372A5">
        <w:t xml:space="preserve"> </w:t>
      </w:r>
      <w:r w:rsidR="08A80E51" w:rsidRPr="6D0A8F27">
        <w:rPr>
          <w:rFonts w:cstheme="minorBidi"/>
          <w:sz w:val="20"/>
          <w:szCs w:val="20"/>
        </w:rPr>
        <w:t xml:space="preserve">rozliczenia Grantu, </w:t>
      </w:r>
      <w:proofErr w:type="spellStart"/>
      <w:r w:rsidR="08A80E51" w:rsidRPr="6D0A8F27">
        <w:rPr>
          <w:rFonts w:cstheme="minorBidi"/>
          <w:sz w:val="20"/>
          <w:szCs w:val="20"/>
        </w:rPr>
        <w:t>Grantobiorca</w:t>
      </w:r>
      <w:proofErr w:type="spellEnd"/>
      <w:r w:rsidR="08A80E51" w:rsidRPr="6D0A8F27">
        <w:rPr>
          <w:rFonts w:cstheme="minorBidi"/>
          <w:sz w:val="20"/>
          <w:szCs w:val="20"/>
        </w:rPr>
        <w:t xml:space="preserve"> składa Operatorowi wniosek rozliczający za pośrednictwem aplikacji udostępnionej </w:t>
      </w:r>
      <w:proofErr w:type="spellStart"/>
      <w:r w:rsidR="08A80E51" w:rsidRPr="6D0A8F27">
        <w:rPr>
          <w:rFonts w:cstheme="minorBidi"/>
          <w:sz w:val="20"/>
          <w:szCs w:val="20"/>
        </w:rPr>
        <w:t>Grantobiorcy</w:t>
      </w:r>
      <w:proofErr w:type="spellEnd"/>
      <w:r w:rsidR="08A80E51" w:rsidRPr="6D0A8F27">
        <w:rPr>
          <w:rFonts w:cstheme="minorBidi"/>
          <w:sz w:val="20"/>
          <w:szCs w:val="20"/>
        </w:rPr>
        <w:t>, do którego załącza faktury</w:t>
      </w:r>
      <w:r w:rsidR="596DE3E9" w:rsidRPr="6D0A8F27">
        <w:rPr>
          <w:rFonts w:cstheme="minorBidi"/>
          <w:sz w:val="20"/>
          <w:szCs w:val="20"/>
        </w:rPr>
        <w:t xml:space="preserve"> (skany, kopie)</w:t>
      </w:r>
      <w:r w:rsidR="08A80E51" w:rsidRPr="6D0A8F27">
        <w:rPr>
          <w:rFonts w:cstheme="minorBidi"/>
          <w:sz w:val="20"/>
          <w:szCs w:val="20"/>
        </w:rPr>
        <w:t xml:space="preserve">, protokół/protokoły odbioru sprzętu/oprogramowania/usługi, z wyszczególnionymi ilościami oraz specyfikacją zakupionego sprzętu/oprogramowania/usług. Na potwierdzenie ubezpieczenia sprzętu zostanie przedstawiona polisa obejmująca zadeklarowany sprzęt. </w:t>
      </w:r>
      <w:r w:rsidRPr="6D0A8F27">
        <w:rPr>
          <w:rFonts w:cstheme="minorBidi"/>
          <w:sz w:val="20"/>
          <w:szCs w:val="20"/>
        </w:rPr>
        <w:t>W zakresie potwierdzenia prawidłowości wyboru</w:t>
      </w:r>
      <w:r w:rsidRPr="6D0A8F27">
        <w:rPr>
          <w:rFonts w:cstheme="minorBidi"/>
          <w:spacing w:val="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 xml:space="preserve">dostawców i wykonawców </w:t>
      </w:r>
      <w:r w:rsidR="64170E6E" w:rsidRPr="6D0A8F27">
        <w:rPr>
          <w:rFonts w:cstheme="minorBidi"/>
          <w:sz w:val="20"/>
          <w:szCs w:val="20"/>
        </w:rPr>
        <w:t>–</w:t>
      </w:r>
      <w:r w:rsidRPr="6D0A8F27">
        <w:rPr>
          <w:rFonts w:cstheme="minorBidi"/>
          <w:sz w:val="20"/>
          <w:szCs w:val="20"/>
        </w:rPr>
        <w:t xml:space="preserve"> </w:t>
      </w:r>
      <w:r w:rsidR="64170E6E" w:rsidRPr="6D0A8F27">
        <w:rPr>
          <w:rFonts w:cstheme="minorBidi"/>
          <w:sz w:val="20"/>
          <w:szCs w:val="20"/>
        </w:rPr>
        <w:t xml:space="preserve">na żądanie </w:t>
      </w:r>
      <w:proofErr w:type="spellStart"/>
      <w:r w:rsidR="05E6D85C" w:rsidRPr="6D0A8F27">
        <w:rPr>
          <w:rFonts w:cstheme="minorBidi"/>
          <w:sz w:val="20"/>
          <w:szCs w:val="20"/>
        </w:rPr>
        <w:t>Grantodawcy</w:t>
      </w:r>
      <w:proofErr w:type="spellEnd"/>
      <w:r w:rsidR="490B3D49" w:rsidRPr="6D0A8F27">
        <w:rPr>
          <w:rFonts w:cstheme="minorBidi"/>
          <w:sz w:val="20"/>
          <w:szCs w:val="20"/>
        </w:rPr>
        <w:t xml:space="preserve">, </w:t>
      </w:r>
      <w:proofErr w:type="spellStart"/>
      <w:r w:rsidR="64170E6E" w:rsidRPr="6D0A8F27">
        <w:rPr>
          <w:rFonts w:cstheme="minorBidi"/>
          <w:sz w:val="20"/>
          <w:szCs w:val="20"/>
        </w:rPr>
        <w:t>Grantobiorca</w:t>
      </w:r>
      <w:proofErr w:type="spellEnd"/>
      <w:r w:rsidR="64170E6E" w:rsidRPr="6D0A8F27">
        <w:rPr>
          <w:rFonts w:cstheme="minorBidi"/>
          <w:sz w:val="20"/>
          <w:szCs w:val="20"/>
        </w:rPr>
        <w:t xml:space="preserve"> przedłoży </w:t>
      </w:r>
      <w:r w:rsidRPr="6D0A8F27">
        <w:rPr>
          <w:rFonts w:cstheme="minorBidi"/>
          <w:sz w:val="20"/>
          <w:szCs w:val="20"/>
        </w:rPr>
        <w:t>dokumentację</w:t>
      </w:r>
      <w:r w:rsidR="2D595F91" w:rsidRPr="6D0A8F27">
        <w:rPr>
          <w:rFonts w:cstheme="minorBidi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z postępowania o udzielenie zamówienia, przeprowadzonego</w:t>
      </w:r>
      <w:r w:rsidRPr="6D0A8F27">
        <w:rPr>
          <w:rFonts w:cstheme="minorBidi"/>
          <w:spacing w:val="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zgodnie z Wytycznymi w zakresie kwalifikowalności wydatków w ramach Europejskiego Funduszu Rozwoju</w:t>
      </w:r>
      <w:r w:rsidRPr="6D0A8F27">
        <w:rPr>
          <w:rFonts w:cstheme="minorBidi"/>
          <w:spacing w:val="1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Regionalnego, Europejskiego Funduszu Społecznego oraz Funduszu Spójności na lata 20</w:t>
      </w:r>
      <w:r w:rsidR="569C8497" w:rsidRPr="6D0A8F27">
        <w:rPr>
          <w:rFonts w:cstheme="minorBidi"/>
          <w:sz w:val="20"/>
          <w:szCs w:val="20"/>
        </w:rPr>
        <w:t>21</w:t>
      </w:r>
      <w:r w:rsidRPr="6D0A8F27">
        <w:rPr>
          <w:rFonts w:cstheme="minorBidi"/>
          <w:sz w:val="20"/>
          <w:szCs w:val="20"/>
        </w:rPr>
        <w:t>-202</w:t>
      </w:r>
      <w:r w:rsidR="69C10973" w:rsidRPr="6D0A8F27">
        <w:rPr>
          <w:rFonts w:cstheme="minorBidi"/>
          <w:sz w:val="20"/>
          <w:szCs w:val="20"/>
        </w:rPr>
        <w:t>7</w:t>
      </w:r>
      <w:r w:rsidRPr="6D0A8F27">
        <w:rPr>
          <w:rFonts w:cstheme="minorBidi"/>
          <w:sz w:val="20"/>
          <w:szCs w:val="20"/>
        </w:rPr>
        <w:t xml:space="preserve"> lub ustawą</w:t>
      </w:r>
      <w:r w:rsidR="64170E6E" w:rsidRPr="6D0A8F27">
        <w:rPr>
          <w:rFonts w:cstheme="minorBidi"/>
          <w:sz w:val="20"/>
          <w:szCs w:val="20"/>
        </w:rPr>
        <w:t xml:space="preserve"> </w:t>
      </w:r>
      <w:r w:rsidRPr="6D0A8F27">
        <w:rPr>
          <w:rFonts w:cstheme="minorBidi"/>
          <w:sz w:val="20"/>
          <w:szCs w:val="20"/>
        </w:rPr>
        <w:t>z dnia 11 września 2019 r. - Prawo zamówień publicznych</w:t>
      </w:r>
      <w:r w:rsidR="21482E02" w:rsidRPr="6D0A8F27">
        <w:rPr>
          <w:rFonts w:cstheme="minorBidi"/>
          <w:sz w:val="20"/>
          <w:szCs w:val="20"/>
        </w:rPr>
        <w:t xml:space="preserve"> (Dz. U. z 2022 r. poz. 1710 z </w:t>
      </w:r>
      <w:proofErr w:type="spellStart"/>
      <w:r w:rsidR="21482E02" w:rsidRPr="6D0A8F27">
        <w:rPr>
          <w:rFonts w:cstheme="minorBidi"/>
          <w:sz w:val="20"/>
          <w:szCs w:val="20"/>
        </w:rPr>
        <w:t>późn</w:t>
      </w:r>
      <w:proofErr w:type="spellEnd"/>
      <w:r w:rsidR="21482E02" w:rsidRPr="6D0A8F27">
        <w:rPr>
          <w:rFonts w:cstheme="minorBidi"/>
          <w:sz w:val="20"/>
          <w:szCs w:val="20"/>
        </w:rPr>
        <w:t>. zm.)</w:t>
      </w:r>
      <w:r w:rsidRPr="6D0A8F27">
        <w:rPr>
          <w:rFonts w:cstheme="minorBidi"/>
          <w:sz w:val="20"/>
          <w:szCs w:val="20"/>
        </w:rPr>
        <w:t>.</w:t>
      </w:r>
    </w:p>
    <w:p w14:paraId="4FCBF1B9" w14:textId="160AA437" w:rsidR="7E1F8970" w:rsidRPr="0047104E" w:rsidRDefault="52964361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eastAsia="Calibri" w:cstheme="minorBidi"/>
          <w:sz w:val="20"/>
          <w:szCs w:val="20"/>
        </w:rPr>
      </w:pPr>
      <w:proofErr w:type="spellStart"/>
      <w:r w:rsidRPr="2DB9CCD4">
        <w:rPr>
          <w:rFonts w:eastAsia="Calibri" w:cstheme="minorBidi"/>
          <w:sz w:val="20"/>
          <w:szCs w:val="20"/>
        </w:rPr>
        <w:t>Grantobiorca</w:t>
      </w:r>
      <w:proofErr w:type="spellEnd"/>
      <w:r w:rsidRPr="2DB9CCD4">
        <w:rPr>
          <w:rFonts w:eastAsia="Calibri" w:cstheme="minorBidi"/>
          <w:sz w:val="20"/>
          <w:szCs w:val="20"/>
        </w:rPr>
        <w:t xml:space="preserve"> ma obowią</w:t>
      </w:r>
      <w:r w:rsidR="2131FA0E" w:rsidRPr="2DB9CCD4">
        <w:rPr>
          <w:rFonts w:eastAsia="Calibri" w:cstheme="minorBidi"/>
          <w:sz w:val="20"/>
          <w:szCs w:val="20"/>
        </w:rPr>
        <w:t>z</w:t>
      </w:r>
      <w:r w:rsidRPr="2DB9CCD4">
        <w:rPr>
          <w:rFonts w:eastAsia="Calibri" w:cstheme="minorBidi"/>
          <w:sz w:val="20"/>
          <w:szCs w:val="20"/>
        </w:rPr>
        <w:t xml:space="preserve">ek dostarczenia </w:t>
      </w:r>
      <w:r w:rsidR="169C691A" w:rsidRPr="2DB9CCD4">
        <w:rPr>
          <w:rFonts w:eastAsia="Calibri" w:cstheme="minorBidi"/>
          <w:sz w:val="20"/>
          <w:szCs w:val="20"/>
        </w:rPr>
        <w:t xml:space="preserve">wraz z wnioskiem rozliczającym projekt raportu z audytu oraz </w:t>
      </w:r>
      <w:r w:rsidR="7E00B20A" w:rsidRPr="2DB9CCD4">
        <w:rPr>
          <w:rFonts w:eastAsia="Calibri" w:cstheme="minorBidi"/>
          <w:sz w:val="20"/>
          <w:szCs w:val="20"/>
        </w:rPr>
        <w:t>A</w:t>
      </w:r>
      <w:r w:rsidR="072DAEC0" w:rsidRPr="2DB9CCD4">
        <w:rPr>
          <w:rFonts w:eastAsia="Calibri" w:cstheme="minorBidi"/>
          <w:sz w:val="20"/>
          <w:szCs w:val="20"/>
        </w:rPr>
        <w:t>nkiety stanowiącej</w:t>
      </w:r>
      <w:r w:rsidR="6AF5C1B0" w:rsidRPr="2DB9CCD4">
        <w:rPr>
          <w:rFonts w:eastAsia="Calibri" w:cstheme="minorBidi"/>
          <w:sz w:val="20"/>
          <w:szCs w:val="20"/>
        </w:rPr>
        <w:t xml:space="preserve"> załącznik</w:t>
      </w:r>
      <w:r w:rsidR="072DAEC0" w:rsidRPr="2DB9CCD4">
        <w:rPr>
          <w:rFonts w:eastAsia="Calibri" w:cstheme="minorBidi"/>
          <w:sz w:val="20"/>
          <w:szCs w:val="20"/>
        </w:rPr>
        <w:t xml:space="preserve"> nr </w:t>
      </w:r>
      <w:r w:rsidR="2B769127" w:rsidRPr="2DB9CCD4">
        <w:rPr>
          <w:rFonts w:eastAsia="Calibri" w:cstheme="minorBidi"/>
          <w:sz w:val="20"/>
          <w:szCs w:val="20"/>
        </w:rPr>
        <w:t>6</w:t>
      </w:r>
      <w:r w:rsidR="072DAEC0" w:rsidRPr="2DB9CCD4">
        <w:rPr>
          <w:rFonts w:eastAsia="Calibri" w:cstheme="minorBidi"/>
          <w:sz w:val="20"/>
          <w:szCs w:val="20"/>
        </w:rPr>
        <w:t xml:space="preserve"> do </w:t>
      </w:r>
      <w:r w:rsidR="2587EB81" w:rsidRPr="2DB9CCD4">
        <w:rPr>
          <w:rFonts w:eastAsia="Calibri" w:cstheme="minorBidi"/>
          <w:sz w:val="20"/>
          <w:szCs w:val="20"/>
        </w:rPr>
        <w:t>Regulaminu Konkursu Grantowego</w:t>
      </w:r>
      <w:r w:rsidR="6AF5C1B0" w:rsidRPr="2DB9CCD4">
        <w:rPr>
          <w:rFonts w:eastAsia="Calibri" w:cstheme="minorBidi"/>
          <w:sz w:val="20"/>
          <w:szCs w:val="20"/>
        </w:rPr>
        <w:t xml:space="preserve"> </w:t>
      </w:r>
      <w:r w:rsidR="072DAEC0" w:rsidRPr="2DB9CCD4">
        <w:rPr>
          <w:rFonts w:eastAsia="Calibri" w:cstheme="minorBidi"/>
          <w:sz w:val="20"/>
          <w:szCs w:val="20"/>
        </w:rPr>
        <w:t xml:space="preserve">w terminie 30 dni od </w:t>
      </w:r>
      <w:r w:rsidR="49C14528" w:rsidRPr="2DB9CCD4">
        <w:rPr>
          <w:rFonts w:eastAsia="Calibri" w:cstheme="minorBidi"/>
          <w:sz w:val="20"/>
          <w:szCs w:val="20"/>
        </w:rPr>
        <w:t xml:space="preserve">dnia </w:t>
      </w:r>
      <w:r w:rsidR="49C14528" w:rsidRPr="2DB9CCD4">
        <w:rPr>
          <w:rFonts w:eastAsia="Calibri" w:cstheme="minorBidi"/>
          <w:sz w:val="20"/>
          <w:szCs w:val="20"/>
        </w:rPr>
        <w:lastRenderedPageBreak/>
        <w:t>zakoń</w:t>
      </w:r>
      <w:r w:rsidR="37D2D92D" w:rsidRPr="2DB9CCD4">
        <w:rPr>
          <w:rFonts w:eastAsia="Calibri" w:cstheme="minorBidi"/>
          <w:sz w:val="20"/>
          <w:szCs w:val="20"/>
        </w:rPr>
        <w:t>c</w:t>
      </w:r>
      <w:r w:rsidR="49C14528" w:rsidRPr="2DB9CCD4">
        <w:rPr>
          <w:rFonts w:eastAsia="Calibri" w:cstheme="minorBidi"/>
          <w:sz w:val="20"/>
          <w:szCs w:val="20"/>
        </w:rPr>
        <w:t>zenia projektu</w:t>
      </w:r>
      <w:r w:rsidR="072DAEC0" w:rsidRPr="2DB9CCD4">
        <w:rPr>
          <w:rFonts w:eastAsia="Calibri" w:cstheme="minorBidi"/>
          <w:sz w:val="20"/>
          <w:szCs w:val="20"/>
        </w:rPr>
        <w:t>.</w:t>
      </w:r>
    </w:p>
    <w:p w14:paraId="2AEE6274" w14:textId="07F8D70A" w:rsidR="009C5583" w:rsidRPr="0047104E" w:rsidRDefault="3D868E01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ascii="Calibri" w:eastAsia="Calibri" w:hAnsi="Calibri" w:cstheme="minorBidi"/>
          <w:sz w:val="20"/>
          <w:szCs w:val="20"/>
        </w:rPr>
      </w:pPr>
      <w:proofErr w:type="spellStart"/>
      <w:r w:rsidRPr="2DB9CCD4">
        <w:rPr>
          <w:rFonts w:ascii="Calibri" w:eastAsia="Calibri" w:hAnsi="Calibri" w:cstheme="minorBidi"/>
          <w:sz w:val="20"/>
          <w:szCs w:val="20"/>
        </w:rPr>
        <w:t>Grantobiorca</w:t>
      </w:r>
      <w:proofErr w:type="spellEnd"/>
      <w:r w:rsidRPr="2DB9CCD4">
        <w:rPr>
          <w:rFonts w:ascii="Calibri" w:eastAsia="Calibri" w:hAnsi="Calibri" w:cstheme="minorBidi"/>
          <w:sz w:val="20"/>
          <w:szCs w:val="20"/>
        </w:rPr>
        <w:t xml:space="preserve"> w ramach realizacji projektu zobowiązany jest do realizacji wskaźników</w:t>
      </w:r>
      <w:r w:rsidR="326BE7C3" w:rsidRPr="2DB9CCD4">
        <w:rPr>
          <w:rFonts w:ascii="Calibri" w:eastAsia="Calibri" w:hAnsi="Calibri" w:cstheme="minorBidi"/>
          <w:sz w:val="20"/>
          <w:szCs w:val="20"/>
        </w:rPr>
        <w:t xml:space="preserve"> zgodnie z Załącznikiem nr </w:t>
      </w:r>
      <w:r w:rsidR="18383B5E" w:rsidRPr="2DB9CCD4">
        <w:rPr>
          <w:rFonts w:ascii="Calibri" w:eastAsia="Calibri" w:hAnsi="Calibri" w:cstheme="minorBidi"/>
          <w:sz w:val="20"/>
          <w:szCs w:val="20"/>
        </w:rPr>
        <w:t>9</w:t>
      </w:r>
      <w:r w:rsidR="326BE7C3" w:rsidRPr="2DB9CCD4">
        <w:rPr>
          <w:rFonts w:ascii="Calibri" w:eastAsia="Calibri" w:hAnsi="Calibri" w:cstheme="minorBidi"/>
          <w:sz w:val="20"/>
          <w:szCs w:val="20"/>
        </w:rPr>
        <w:t xml:space="preserve"> do Regulaminu.</w:t>
      </w:r>
    </w:p>
    <w:p w14:paraId="48589B9D" w14:textId="3864F58E" w:rsidR="009C5583" w:rsidRPr="0047104E" w:rsidRDefault="337B03B6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4" w:hanging="357"/>
        <w:jc w:val="left"/>
        <w:rPr>
          <w:rFonts w:cstheme="minorBidi"/>
          <w:sz w:val="20"/>
          <w:szCs w:val="20"/>
        </w:rPr>
      </w:pPr>
      <w:proofErr w:type="spellStart"/>
      <w:r w:rsidRPr="318C6323">
        <w:rPr>
          <w:rFonts w:cstheme="minorBidi"/>
          <w:sz w:val="20"/>
          <w:szCs w:val="20"/>
        </w:rPr>
        <w:t>Grantobiorca</w:t>
      </w:r>
      <w:proofErr w:type="spellEnd"/>
      <w:r w:rsidRPr="318C6323">
        <w:rPr>
          <w:rFonts w:cstheme="minorBidi"/>
          <w:sz w:val="20"/>
          <w:szCs w:val="20"/>
        </w:rPr>
        <w:t xml:space="preserve"> jest zobowiązany do utrzymania efektów Projektu Grantowego, w tym do opracowania oraz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wdrożenia procedury monitorowania utrzymania efektów Projektu Grantowego tj. utrzymania środków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trwałych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i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usług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nabytych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w</w:t>
      </w:r>
      <w:r w:rsidRPr="318C6323">
        <w:rPr>
          <w:rFonts w:cstheme="minorBidi"/>
          <w:spacing w:val="-6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ramach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przez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okres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2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lat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od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dnia</w:t>
      </w:r>
      <w:r w:rsidRPr="318C6323">
        <w:rPr>
          <w:rFonts w:cstheme="minorBidi"/>
          <w:spacing w:val="-7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zakończenia</w:t>
      </w:r>
      <w:r w:rsidRPr="318C6323">
        <w:rPr>
          <w:rFonts w:cstheme="minorBidi"/>
          <w:spacing w:val="-4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oraz</w:t>
      </w:r>
      <w:r w:rsidRPr="318C6323">
        <w:rPr>
          <w:rFonts w:cstheme="minorBidi"/>
          <w:spacing w:val="-5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utrzymania</w:t>
      </w:r>
      <w:r w:rsidRPr="318C6323">
        <w:rPr>
          <w:rFonts w:cstheme="minorBidi"/>
          <w:spacing w:val="-43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trwałości Projektu Grantowego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(jeśli dotyczy). Za datę zakończenia Projektu Grantowego rozumie się datę</w:t>
      </w:r>
      <w:r w:rsidRPr="318C6323">
        <w:rPr>
          <w:rFonts w:cstheme="minorBidi"/>
          <w:spacing w:val="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zaakceptowania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przez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Operatora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końcowego</w:t>
      </w:r>
      <w:r w:rsidRPr="318C6323">
        <w:rPr>
          <w:rFonts w:cstheme="minorBidi"/>
          <w:spacing w:val="-1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rozliczenia</w:t>
      </w:r>
      <w:r w:rsidRPr="318C6323">
        <w:rPr>
          <w:rFonts w:cstheme="minorBidi"/>
          <w:spacing w:val="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Projektu</w:t>
      </w:r>
      <w:r w:rsidRPr="318C6323">
        <w:rPr>
          <w:rFonts w:cstheme="minorBidi"/>
          <w:spacing w:val="-2"/>
          <w:sz w:val="20"/>
          <w:szCs w:val="20"/>
        </w:rPr>
        <w:t xml:space="preserve"> </w:t>
      </w:r>
      <w:r w:rsidRPr="318C6323">
        <w:rPr>
          <w:rFonts w:cstheme="minorBidi"/>
          <w:sz w:val="20"/>
          <w:szCs w:val="20"/>
        </w:rPr>
        <w:t>Grantowego.</w:t>
      </w:r>
    </w:p>
    <w:p w14:paraId="630E3D1C" w14:textId="6BB502D6" w:rsidR="4CDFA299" w:rsidRDefault="4CDFA299" w:rsidP="0011689E">
      <w:pPr>
        <w:pStyle w:val="Akapitzlist"/>
        <w:numPr>
          <w:ilvl w:val="0"/>
          <w:numId w:val="26"/>
        </w:numPr>
        <w:tabs>
          <w:tab w:val="left" w:pos="476"/>
        </w:tabs>
        <w:spacing w:after="120" w:line="276" w:lineRule="auto"/>
        <w:ind w:left="380" w:right="133" w:hanging="357"/>
        <w:jc w:val="left"/>
        <w:rPr>
          <w:rFonts w:ascii="Calibri" w:eastAsia="Calibri" w:hAnsi="Calibri"/>
          <w:sz w:val="20"/>
          <w:szCs w:val="20"/>
        </w:rPr>
      </w:pPr>
      <w:proofErr w:type="spellStart"/>
      <w:r w:rsidRPr="2DB9CCD4">
        <w:rPr>
          <w:rFonts w:ascii="Calibri" w:eastAsia="Calibri" w:hAnsi="Calibri"/>
          <w:sz w:val="20"/>
          <w:szCs w:val="20"/>
        </w:rPr>
        <w:t>Grantobiorca</w:t>
      </w:r>
      <w:proofErr w:type="spellEnd"/>
      <w:r w:rsidRPr="2DB9CCD4">
        <w:rPr>
          <w:rFonts w:ascii="Calibri" w:eastAsia="Calibri" w:hAnsi="Calibri"/>
          <w:sz w:val="20"/>
          <w:szCs w:val="20"/>
        </w:rPr>
        <w:t xml:space="preserve"> nie posiad</w:t>
      </w:r>
      <w:r w:rsidR="70B95EA5" w:rsidRPr="2DB9CCD4">
        <w:rPr>
          <w:rFonts w:ascii="Calibri" w:eastAsia="Calibri" w:hAnsi="Calibri"/>
          <w:sz w:val="20"/>
          <w:szCs w:val="20"/>
        </w:rPr>
        <w:t>a</w:t>
      </w:r>
      <w:r w:rsidRPr="2DB9CCD4">
        <w:rPr>
          <w:rFonts w:ascii="Calibri" w:eastAsia="Calibri" w:hAnsi="Calibri"/>
          <w:sz w:val="20"/>
          <w:szCs w:val="20"/>
        </w:rPr>
        <w:t xml:space="preserve"> możliwości kwalifikowania podatku VAT w stosunku do wydatków, dla których beneficjent odlicza ten podatek częściowo wg proporcji ustalonej zgodnie z art. 90 ust. 2 ustawy o podatku od towarów i usług (Dz.U. z 2022 r. poz. 931 z </w:t>
      </w:r>
      <w:proofErr w:type="spellStart"/>
      <w:r w:rsidRPr="2DB9CCD4">
        <w:rPr>
          <w:rFonts w:ascii="Calibri" w:eastAsia="Calibri" w:hAnsi="Calibri"/>
          <w:sz w:val="20"/>
          <w:szCs w:val="20"/>
        </w:rPr>
        <w:t>pózn</w:t>
      </w:r>
      <w:proofErr w:type="spellEnd"/>
      <w:r w:rsidRPr="2DB9CCD4">
        <w:rPr>
          <w:rFonts w:ascii="Calibri" w:eastAsia="Calibri" w:hAnsi="Calibri"/>
          <w:sz w:val="20"/>
          <w:szCs w:val="20"/>
        </w:rPr>
        <w:t>. zm.).</w:t>
      </w:r>
      <w:r w:rsidR="4A569543" w:rsidRPr="2DB9CCD4">
        <w:rPr>
          <w:rFonts w:ascii="Calibri" w:eastAsia="Calibri" w:hAnsi="Calibri"/>
          <w:sz w:val="20"/>
          <w:szCs w:val="20"/>
        </w:rPr>
        <w:t xml:space="preserve"> Wobec tego </w:t>
      </w:r>
      <w:proofErr w:type="spellStart"/>
      <w:r w:rsidR="4A569543" w:rsidRPr="2DB9CCD4">
        <w:rPr>
          <w:rFonts w:ascii="Calibri" w:eastAsia="Calibri" w:hAnsi="Calibri"/>
          <w:sz w:val="20"/>
          <w:szCs w:val="20"/>
        </w:rPr>
        <w:t>Grantobiorca</w:t>
      </w:r>
      <w:proofErr w:type="spellEnd"/>
      <w:r w:rsidR="4A569543" w:rsidRPr="2DB9CCD4">
        <w:rPr>
          <w:rFonts w:ascii="Calibri" w:eastAsia="Calibri" w:hAnsi="Calibri"/>
          <w:sz w:val="20"/>
          <w:szCs w:val="20"/>
        </w:rPr>
        <w:t xml:space="preserve"> nie ma możliwości częściowego odliczenia podatku VAT w realizowanym projekcie.</w:t>
      </w:r>
    </w:p>
    <w:p w14:paraId="0A56A430" w14:textId="378AF05F" w:rsidR="009C5583" w:rsidRDefault="1AC23813" w:rsidP="0011689E">
      <w:pPr>
        <w:spacing w:before="118" w:after="120" w:line="276" w:lineRule="auto"/>
        <w:ind w:left="380" w:right="161" w:hanging="357"/>
        <w:rPr>
          <w:b/>
          <w:bCs/>
        </w:rPr>
      </w:pPr>
      <w:r w:rsidRPr="37C23231">
        <w:rPr>
          <w:b/>
          <w:bCs/>
        </w:rPr>
        <w:t>§5</w:t>
      </w:r>
    </w:p>
    <w:p w14:paraId="38E58A39" w14:textId="77777777" w:rsidR="009C5583" w:rsidRDefault="1AC23813" w:rsidP="0011689E">
      <w:pPr>
        <w:spacing w:before="153"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Zasady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i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sposób</w:t>
      </w:r>
      <w:r w:rsidRPr="5311CD2D">
        <w:rPr>
          <w:b/>
          <w:bCs/>
          <w:spacing w:val="-2"/>
        </w:rPr>
        <w:t xml:space="preserve"> </w:t>
      </w:r>
      <w:r w:rsidRPr="5311CD2D">
        <w:rPr>
          <w:b/>
          <w:bCs/>
        </w:rPr>
        <w:t>wyboru</w:t>
      </w:r>
      <w:r w:rsidRPr="5311CD2D">
        <w:rPr>
          <w:b/>
          <w:bCs/>
          <w:spacing w:val="-1"/>
        </w:rPr>
        <w:t xml:space="preserve"> </w:t>
      </w:r>
      <w:r w:rsidRPr="5311CD2D">
        <w:rPr>
          <w:b/>
          <w:bCs/>
        </w:rPr>
        <w:t>Wnioskodawców</w:t>
      </w:r>
    </w:p>
    <w:p w14:paraId="58F47CCE" w14:textId="77777777" w:rsidR="009C5583" w:rsidRDefault="1AC23813" w:rsidP="0011689E">
      <w:pPr>
        <w:pStyle w:val="Akapitzlist"/>
        <w:numPr>
          <w:ilvl w:val="0"/>
          <w:numId w:val="25"/>
        </w:numPr>
        <w:tabs>
          <w:tab w:val="left" w:pos="660"/>
        </w:tabs>
        <w:spacing w:before="157" w:after="120" w:line="276" w:lineRule="auto"/>
        <w:ind w:left="380" w:hanging="357"/>
        <w:jc w:val="left"/>
        <w:rPr>
          <w:b/>
          <w:bCs/>
          <w:sz w:val="20"/>
          <w:szCs w:val="20"/>
        </w:rPr>
      </w:pPr>
      <w:r w:rsidRPr="5311CD2D">
        <w:rPr>
          <w:b/>
          <w:bCs/>
          <w:sz w:val="20"/>
          <w:szCs w:val="20"/>
        </w:rPr>
        <w:t>Nabór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Wniosków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przyznanie Grantów</w:t>
      </w:r>
    </w:p>
    <w:p w14:paraId="3664CB58" w14:textId="77777777" w:rsidR="009C5583" w:rsidRDefault="009C5583" w:rsidP="0011689E">
      <w:pPr>
        <w:pStyle w:val="Tekstpodstawowy"/>
        <w:spacing w:before="4" w:after="120" w:line="276" w:lineRule="auto"/>
        <w:ind w:left="380" w:hanging="357"/>
        <w:rPr>
          <w:b/>
          <w:bCs/>
          <w:sz w:val="15"/>
          <w:szCs w:val="15"/>
        </w:rPr>
      </w:pPr>
    </w:p>
    <w:p w14:paraId="53D9C702" w14:textId="542F179B" w:rsidR="009C5583" w:rsidRPr="000E24A9" w:rsidRDefault="63C662E1" w:rsidP="00E67E42">
      <w:pPr>
        <w:pStyle w:val="Akapitzlist"/>
        <w:numPr>
          <w:ilvl w:val="0"/>
          <w:numId w:val="24"/>
        </w:numPr>
        <w:tabs>
          <w:tab w:val="left" w:pos="836"/>
        </w:tabs>
        <w:spacing w:after="120" w:line="276" w:lineRule="auto"/>
        <w:ind w:left="567" w:right="141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Wnioskodawcy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zostaną</w:t>
      </w:r>
      <w:r w:rsidRPr="000E24A9">
        <w:rPr>
          <w:spacing w:val="14"/>
          <w:sz w:val="20"/>
          <w:szCs w:val="20"/>
        </w:rPr>
        <w:t xml:space="preserve"> </w:t>
      </w:r>
      <w:r w:rsidRPr="000E24A9">
        <w:rPr>
          <w:sz w:val="20"/>
          <w:szCs w:val="20"/>
        </w:rPr>
        <w:t>wybrani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0"/>
          <w:sz w:val="20"/>
          <w:szCs w:val="20"/>
        </w:rPr>
        <w:t xml:space="preserve"> </w:t>
      </w:r>
      <w:r w:rsidRPr="000E24A9">
        <w:rPr>
          <w:sz w:val="20"/>
          <w:szCs w:val="20"/>
        </w:rPr>
        <w:t>otwartym</w:t>
      </w:r>
      <w:r w:rsidRPr="000E24A9">
        <w:rPr>
          <w:spacing w:val="13"/>
          <w:sz w:val="20"/>
          <w:szCs w:val="20"/>
        </w:rPr>
        <w:t xml:space="preserve"> </w:t>
      </w:r>
      <w:r w:rsidRPr="000E24A9">
        <w:rPr>
          <w:sz w:val="20"/>
          <w:szCs w:val="20"/>
        </w:rPr>
        <w:t>naborze,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2"/>
          <w:sz w:val="20"/>
          <w:szCs w:val="20"/>
        </w:rPr>
        <w:t xml:space="preserve"> </w:t>
      </w:r>
      <w:r w:rsidRPr="000E24A9">
        <w:rPr>
          <w:sz w:val="20"/>
          <w:szCs w:val="20"/>
        </w:rPr>
        <w:t>zachowaniem</w:t>
      </w:r>
      <w:r w:rsidRPr="000E24A9">
        <w:rPr>
          <w:spacing w:val="11"/>
          <w:sz w:val="20"/>
          <w:szCs w:val="20"/>
        </w:rPr>
        <w:t xml:space="preserve"> </w:t>
      </w:r>
      <w:r w:rsidRPr="000E24A9">
        <w:rPr>
          <w:sz w:val="20"/>
          <w:szCs w:val="20"/>
        </w:rPr>
        <w:t>zasady</w:t>
      </w:r>
      <w:r w:rsidR="1B937E31">
        <w:rPr>
          <w:sz w:val="20"/>
          <w:szCs w:val="20"/>
        </w:rPr>
        <w:t xml:space="preserve"> </w:t>
      </w:r>
      <w:r w:rsidRPr="000E24A9">
        <w:rPr>
          <w:sz w:val="20"/>
          <w:szCs w:val="20"/>
        </w:rPr>
        <w:t>bezstronności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przejrzystości.</w:t>
      </w:r>
    </w:p>
    <w:p w14:paraId="70F10058" w14:textId="2695E8F1" w:rsidR="00D5377C" w:rsidRPr="000E24A9" w:rsidRDefault="7779F0DE" w:rsidP="00E67E42">
      <w:pPr>
        <w:pStyle w:val="Akapitzlist"/>
        <w:numPr>
          <w:ilvl w:val="0"/>
          <w:numId w:val="24"/>
        </w:numPr>
        <w:tabs>
          <w:tab w:val="left" w:pos="836"/>
        </w:tabs>
        <w:spacing w:before="37" w:after="120" w:line="276" w:lineRule="auto"/>
        <w:ind w:left="567" w:right="134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>Nabór Wniosków trwać będzie od</w:t>
      </w:r>
      <w:r w:rsidR="6B9EECEF" w:rsidRPr="2DB9CCD4">
        <w:rPr>
          <w:sz w:val="20"/>
          <w:szCs w:val="20"/>
        </w:rPr>
        <w:t xml:space="preserve"> dnia</w:t>
      </w:r>
      <w:r w:rsidRPr="2DB9CCD4">
        <w:rPr>
          <w:sz w:val="20"/>
          <w:szCs w:val="20"/>
        </w:rPr>
        <w:t xml:space="preserve"> </w:t>
      </w:r>
      <w:r w:rsidR="7CE564B5" w:rsidRPr="2DB9CCD4">
        <w:rPr>
          <w:b/>
          <w:bCs/>
          <w:sz w:val="20"/>
          <w:szCs w:val="20"/>
        </w:rPr>
        <w:t>19.07</w:t>
      </w:r>
      <w:r w:rsidR="71EA2B9D" w:rsidRPr="2DB9CCD4">
        <w:rPr>
          <w:b/>
          <w:bCs/>
          <w:sz w:val="20"/>
          <w:szCs w:val="20"/>
        </w:rPr>
        <w:t>.202</w:t>
      </w:r>
      <w:r w:rsidR="0249B5DC" w:rsidRPr="2DB9CCD4">
        <w:rPr>
          <w:b/>
          <w:bCs/>
          <w:sz w:val="20"/>
          <w:szCs w:val="20"/>
        </w:rPr>
        <w:t>3</w:t>
      </w:r>
      <w:r w:rsidR="71EA2B9D" w:rsidRPr="2DB9CCD4">
        <w:rPr>
          <w:b/>
          <w:bCs/>
          <w:sz w:val="20"/>
          <w:szCs w:val="20"/>
        </w:rPr>
        <w:t xml:space="preserve"> r.</w:t>
      </w:r>
      <w:r w:rsidR="71EA2B9D" w:rsidRPr="2DB9CCD4">
        <w:rPr>
          <w:sz w:val="20"/>
          <w:szCs w:val="20"/>
        </w:rPr>
        <w:t xml:space="preserve"> </w:t>
      </w:r>
      <w:r w:rsidRPr="2DB9CCD4">
        <w:rPr>
          <w:sz w:val="20"/>
          <w:szCs w:val="20"/>
        </w:rPr>
        <w:t xml:space="preserve">do </w:t>
      </w:r>
      <w:r w:rsidR="0C17EDE8" w:rsidRPr="2DB9CCD4">
        <w:rPr>
          <w:sz w:val="20"/>
          <w:szCs w:val="20"/>
        </w:rPr>
        <w:t>dnia</w:t>
      </w:r>
      <w:r w:rsidR="71EA2B9D" w:rsidRPr="2DB9CCD4">
        <w:rPr>
          <w:sz w:val="20"/>
          <w:szCs w:val="20"/>
        </w:rPr>
        <w:t xml:space="preserve"> </w:t>
      </w:r>
      <w:r w:rsidR="010C5B47" w:rsidRPr="2DB9CCD4">
        <w:rPr>
          <w:b/>
          <w:bCs/>
          <w:sz w:val="20"/>
          <w:szCs w:val="20"/>
        </w:rPr>
        <w:t>30</w:t>
      </w:r>
      <w:r w:rsidR="7CE564B5" w:rsidRPr="2DB9CCD4">
        <w:rPr>
          <w:b/>
          <w:bCs/>
          <w:sz w:val="20"/>
          <w:szCs w:val="20"/>
        </w:rPr>
        <w:t>.09</w:t>
      </w:r>
      <w:r w:rsidR="71EA2B9D" w:rsidRPr="2DB9CCD4">
        <w:rPr>
          <w:b/>
          <w:bCs/>
          <w:sz w:val="20"/>
          <w:szCs w:val="20"/>
        </w:rPr>
        <w:t>.202</w:t>
      </w:r>
      <w:r w:rsidR="0249B5DC" w:rsidRPr="2DB9CCD4">
        <w:rPr>
          <w:b/>
          <w:bCs/>
          <w:sz w:val="20"/>
          <w:szCs w:val="20"/>
        </w:rPr>
        <w:t>3</w:t>
      </w:r>
      <w:r w:rsidR="71EA2B9D" w:rsidRPr="2DB9CCD4">
        <w:rPr>
          <w:b/>
          <w:bCs/>
          <w:sz w:val="20"/>
          <w:szCs w:val="20"/>
        </w:rPr>
        <w:t xml:space="preserve"> r.</w:t>
      </w:r>
      <w:r w:rsidR="579EE5DC" w:rsidRPr="2DB9CCD4">
        <w:rPr>
          <w:b/>
          <w:bCs/>
          <w:sz w:val="20"/>
          <w:szCs w:val="20"/>
        </w:rPr>
        <w:t xml:space="preserve"> do godziny 16:00.</w:t>
      </w:r>
    </w:p>
    <w:p w14:paraId="7BEB1D06" w14:textId="6ABA8206" w:rsidR="009C5583" w:rsidRPr="000E24A9" w:rsidRDefault="00E67E42" w:rsidP="00E67E42">
      <w:pPr>
        <w:pStyle w:val="Akapitzlist"/>
        <w:tabs>
          <w:tab w:val="left" w:pos="836"/>
        </w:tabs>
        <w:spacing w:before="37" w:after="120" w:line="276" w:lineRule="auto"/>
        <w:ind w:left="567" w:right="134" w:hanging="357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57051D87" w:rsidRPr="37C23231">
        <w:rPr>
          <w:sz w:val="20"/>
          <w:szCs w:val="20"/>
        </w:rPr>
        <w:t>W uzasadnionych przypadkach nabór może zostać wydłużony.</w:t>
      </w:r>
      <w:r w:rsidR="22B8758E" w:rsidRPr="37C23231">
        <w:rPr>
          <w:sz w:val="20"/>
          <w:szCs w:val="20"/>
        </w:rPr>
        <w:t xml:space="preserve"> Beneficjent zastrzega</w:t>
      </w:r>
      <w:r w:rsidR="1B186E42" w:rsidRPr="37C23231">
        <w:rPr>
          <w:sz w:val="20"/>
          <w:szCs w:val="20"/>
        </w:rPr>
        <w:t>,</w:t>
      </w:r>
      <w:r w:rsidR="22B8758E" w:rsidRPr="37C23231">
        <w:rPr>
          <w:sz w:val="20"/>
          <w:szCs w:val="20"/>
        </w:rPr>
        <w:t xml:space="preserve"> w razie powstania oszczędności</w:t>
      </w:r>
      <w:r w:rsidR="06C73156" w:rsidRPr="37C23231">
        <w:rPr>
          <w:sz w:val="20"/>
          <w:szCs w:val="20"/>
        </w:rPr>
        <w:t>,</w:t>
      </w:r>
      <w:r w:rsidR="22B8758E" w:rsidRPr="37C23231">
        <w:rPr>
          <w:sz w:val="20"/>
          <w:szCs w:val="20"/>
        </w:rPr>
        <w:t xml:space="preserve"> możliwość przeprowadzenia naboru uzupełniającego w okresie 2 tygodni. O przyznaniu dofinansowania </w:t>
      </w:r>
      <w:r w:rsidR="4549FB0C" w:rsidRPr="37C23231">
        <w:rPr>
          <w:sz w:val="20"/>
          <w:szCs w:val="20"/>
        </w:rPr>
        <w:t xml:space="preserve">w naborze uzupełniającym </w:t>
      </w:r>
      <w:r w:rsidR="22B8758E" w:rsidRPr="37C23231">
        <w:rPr>
          <w:sz w:val="20"/>
          <w:szCs w:val="20"/>
        </w:rPr>
        <w:t>decyduje kolejność zgłoszeń do momentu wyczerpania alokacj</w:t>
      </w:r>
      <w:r w:rsidR="58C15F05" w:rsidRPr="37C23231">
        <w:rPr>
          <w:sz w:val="20"/>
          <w:szCs w:val="20"/>
        </w:rPr>
        <w:t xml:space="preserve">i. </w:t>
      </w:r>
    </w:p>
    <w:p w14:paraId="7F3857D6" w14:textId="58517797" w:rsidR="009C5583" w:rsidRPr="0011689E" w:rsidRDefault="4A7FD960" w:rsidP="00E67E42">
      <w:pPr>
        <w:pStyle w:val="Akapitzlist"/>
        <w:numPr>
          <w:ilvl w:val="0"/>
          <w:numId w:val="24"/>
        </w:numPr>
        <w:tabs>
          <w:tab w:val="left" w:pos="836"/>
        </w:tabs>
        <w:spacing w:before="37" w:after="120" w:line="276" w:lineRule="auto"/>
        <w:ind w:left="567" w:right="136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Wszelkie zmiany o długości trwania naboru będą publikowane na Stronie internetowej </w:t>
      </w:r>
      <w:proofErr w:type="spellStart"/>
      <w:r w:rsidRPr="000E24A9">
        <w:rPr>
          <w:sz w:val="20"/>
          <w:szCs w:val="20"/>
        </w:rPr>
        <w:t>Grantodawcy</w:t>
      </w:r>
      <w:proofErr w:type="spellEnd"/>
      <w:r w:rsidRPr="000E24A9">
        <w:rPr>
          <w:sz w:val="20"/>
          <w:szCs w:val="20"/>
        </w:rPr>
        <w:t xml:space="preserve"> wraz z</w:t>
      </w:r>
      <w:r w:rsidR="36C68535" w:rsidRPr="000E24A9">
        <w:rPr>
          <w:sz w:val="20"/>
          <w:szCs w:val="20"/>
        </w:rPr>
        <w:t xml:space="preserve">e </w:t>
      </w:r>
      <w:r w:rsidRPr="000E24A9">
        <w:rPr>
          <w:sz w:val="20"/>
          <w:szCs w:val="20"/>
        </w:rPr>
        <w:t>wskazaniem terminów składania Wniosków o przyznanie Grantów.</w:t>
      </w:r>
    </w:p>
    <w:p w14:paraId="0CD8D0E8" w14:textId="302CC456" w:rsidR="009C5583" w:rsidRPr="0011689E" w:rsidRDefault="1AC23813" w:rsidP="0011689E">
      <w:pPr>
        <w:pStyle w:val="Akapitzlist"/>
        <w:numPr>
          <w:ilvl w:val="0"/>
          <w:numId w:val="25"/>
        </w:numPr>
        <w:tabs>
          <w:tab w:val="left" w:pos="660"/>
        </w:tabs>
        <w:spacing w:after="120" w:line="276" w:lineRule="auto"/>
        <w:ind w:left="380" w:hanging="357"/>
        <w:jc w:val="left"/>
        <w:rPr>
          <w:b/>
          <w:bCs/>
          <w:sz w:val="20"/>
          <w:szCs w:val="20"/>
        </w:rPr>
      </w:pPr>
      <w:r w:rsidRPr="5311CD2D">
        <w:rPr>
          <w:b/>
          <w:bCs/>
          <w:sz w:val="20"/>
          <w:szCs w:val="20"/>
        </w:rPr>
        <w:t>Sposób</w:t>
      </w:r>
      <w:r w:rsidRPr="5311CD2D">
        <w:rPr>
          <w:b/>
          <w:bCs/>
          <w:spacing w:val="-3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składania Wniosków</w:t>
      </w:r>
      <w:r w:rsidRPr="5311CD2D">
        <w:rPr>
          <w:b/>
          <w:bCs/>
          <w:spacing w:val="-3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przyznanie</w:t>
      </w:r>
      <w:r w:rsidRPr="5311CD2D">
        <w:rPr>
          <w:b/>
          <w:bCs/>
          <w:spacing w:val="-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Grantu</w:t>
      </w:r>
    </w:p>
    <w:p w14:paraId="74D310F8" w14:textId="5F038475" w:rsidR="009C5583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after="120" w:line="276" w:lineRule="auto"/>
        <w:ind w:left="567" w:right="135" w:hanging="357"/>
        <w:jc w:val="left"/>
        <w:rPr>
          <w:sz w:val="20"/>
          <w:szCs w:val="20"/>
        </w:rPr>
      </w:pPr>
      <w:r w:rsidRPr="5311CD2D">
        <w:rPr>
          <w:sz w:val="20"/>
          <w:szCs w:val="20"/>
        </w:rPr>
        <w:t xml:space="preserve">Wzór Wniosku o przyznanie Grantu jest dostępny na Stronie internetowej </w:t>
      </w:r>
      <w:r w:rsidR="01DB7AED" w:rsidRPr="5311CD2D">
        <w:rPr>
          <w:sz w:val="20"/>
          <w:szCs w:val="20"/>
        </w:rPr>
        <w:t xml:space="preserve">Konkursu </w:t>
      </w:r>
      <w:r w:rsidRPr="5311CD2D">
        <w:rPr>
          <w:sz w:val="20"/>
          <w:szCs w:val="20"/>
        </w:rPr>
        <w:t>oraz stanowi</w:t>
      </w:r>
      <w:r w:rsidRPr="5311CD2D">
        <w:rPr>
          <w:spacing w:val="1"/>
          <w:sz w:val="20"/>
          <w:szCs w:val="20"/>
        </w:rPr>
        <w:t xml:space="preserve"> </w:t>
      </w:r>
      <w:r w:rsidRPr="5311CD2D">
        <w:rPr>
          <w:sz w:val="20"/>
          <w:szCs w:val="20"/>
        </w:rPr>
        <w:t>załącznik</w:t>
      </w:r>
      <w:r w:rsidRPr="5311CD2D">
        <w:rPr>
          <w:spacing w:val="-2"/>
          <w:sz w:val="20"/>
          <w:szCs w:val="20"/>
        </w:rPr>
        <w:t xml:space="preserve"> </w:t>
      </w:r>
      <w:r w:rsidRPr="5311CD2D">
        <w:rPr>
          <w:sz w:val="20"/>
          <w:szCs w:val="20"/>
        </w:rPr>
        <w:t>nr</w:t>
      </w:r>
      <w:r w:rsidRPr="5311CD2D">
        <w:rPr>
          <w:spacing w:val="2"/>
          <w:sz w:val="20"/>
          <w:szCs w:val="20"/>
        </w:rPr>
        <w:t xml:space="preserve"> </w:t>
      </w:r>
      <w:r w:rsidRPr="5311CD2D">
        <w:rPr>
          <w:sz w:val="20"/>
          <w:szCs w:val="20"/>
        </w:rPr>
        <w:t>1</w:t>
      </w:r>
      <w:r w:rsidRPr="5311CD2D">
        <w:rPr>
          <w:spacing w:val="-1"/>
          <w:sz w:val="20"/>
          <w:szCs w:val="20"/>
        </w:rPr>
        <w:t xml:space="preserve"> </w:t>
      </w:r>
      <w:r w:rsidRPr="5311CD2D">
        <w:rPr>
          <w:sz w:val="20"/>
          <w:szCs w:val="20"/>
        </w:rPr>
        <w:t>do</w:t>
      </w:r>
      <w:r w:rsidRPr="5311CD2D">
        <w:rPr>
          <w:spacing w:val="2"/>
          <w:sz w:val="20"/>
          <w:szCs w:val="20"/>
        </w:rPr>
        <w:t xml:space="preserve"> </w:t>
      </w:r>
      <w:r w:rsidRPr="5311CD2D">
        <w:rPr>
          <w:sz w:val="20"/>
          <w:szCs w:val="20"/>
        </w:rPr>
        <w:t>Regulaminu.</w:t>
      </w:r>
    </w:p>
    <w:p w14:paraId="603EFF3D" w14:textId="33AE4595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4" w:after="120" w:line="276" w:lineRule="auto"/>
        <w:ind w:left="567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Wniosek o przyznanie Grantu </w:t>
      </w:r>
      <w:r w:rsidR="7EDFB849" w:rsidRPr="000E24A9">
        <w:rPr>
          <w:sz w:val="20"/>
          <w:szCs w:val="20"/>
        </w:rPr>
        <w:t xml:space="preserve">razem z załącznikiem nr </w:t>
      </w:r>
      <w:r w:rsidR="7E8FA0E4" w:rsidRPr="000E24A9">
        <w:rPr>
          <w:sz w:val="20"/>
          <w:szCs w:val="20"/>
        </w:rPr>
        <w:t>7</w:t>
      </w:r>
      <w:r w:rsidR="7EDFB849" w:rsidRPr="000E24A9">
        <w:rPr>
          <w:sz w:val="20"/>
          <w:szCs w:val="20"/>
        </w:rPr>
        <w:t xml:space="preserve"> do Regulaminu Konkursu Grantowego </w:t>
      </w:r>
      <w:r w:rsidRPr="000E24A9">
        <w:rPr>
          <w:sz w:val="20"/>
          <w:szCs w:val="20"/>
        </w:rPr>
        <w:t>należy wypełnić za pomocą</w:t>
      </w:r>
      <w:r w:rsidR="78EC4888" w:rsidRPr="000E24A9">
        <w:rPr>
          <w:sz w:val="20"/>
          <w:szCs w:val="20"/>
        </w:rPr>
        <w:t xml:space="preserve"> systemu</w:t>
      </w:r>
      <w:r w:rsidRPr="000E24A9">
        <w:rPr>
          <w:sz w:val="20"/>
          <w:szCs w:val="20"/>
        </w:rPr>
        <w:t xml:space="preserve"> </w:t>
      </w:r>
      <w:r w:rsidR="75E27A30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>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zamieszczonego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internetowej</w:t>
      </w:r>
      <w:r w:rsidRPr="000E24A9">
        <w:rPr>
          <w:spacing w:val="1"/>
          <w:sz w:val="20"/>
          <w:szCs w:val="20"/>
        </w:rPr>
        <w:t xml:space="preserve"> </w:t>
      </w:r>
      <w:r w:rsidR="46E3AAAF" w:rsidRPr="000E24A9">
        <w:rPr>
          <w:sz w:val="20"/>
          <w:szCs w:val="20"/>
        </w:rPr>
        <w:t xml:space="preserve">konkursu </w:t>
      </w:r>
      <w:r w:rsidRPr="000E24A9">
        <w:rPr>
          <w:sz w:val="20"/>
          <w:szCs w:val="20"/>
        </w:rPr>
        <w:t>pod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adresem:</w:t>
      </w:r>
      <w:r w:rsidRPr="000E24A9">
        <w:rPr>
          <w:color w:val="0562C1"/>
          <w:spacing w:val="1"/>
          <w:sz w:val="20"/>
          <w:szCs w:val="20"/>
        </w:rPr>
        <w:t xml:space="preserve"> </w:t>
      </w:r>
      <w:r w:rsidR="612F657F" w:rsidRPr="000E24A9">
        <w:rPr>
          <w:color w:val="0562C1"/>
          <w:sz w:val="20"/>
          <w:szCs w:val="20"/>
          <w:u w:val="single" w:color="0562C1"/>
        </w:rPr>
        <w:t>www.gov.pl/cppc/</w:t>
      </w:r>
      <w:r w:rsidR="5C261EB6" w:rsidRPr="000E24A9">
        <w:rPr>
          <w:color w:val="0562C1"/>
          <w:sz w:val="20"/>
          <w:szCs w:val="20"/>
          <w:u w:val="single" w:color="0562C1"/>
        </w:rPr>
        <w:t>cyberbezpieczny-samorzad</w:t>
      </w:r>
      <w:r w:rsidRPr="000E24A9">
        <w:rPr>
          <w:sz w:val="20"/>
          <w:szCs w:val="20"/>
        </w:rPr>
        <w:t>.</w:t>
      </w:r>
    </w:p>
    <w:p w14:paraId="6BD2BED1" w14:textId="77777777" w:rsidR="009C5583" w:rsidRDefault="1AC23813" w:rsidP="00E67E42">
      <w:pPr>
        <w:pStyle w:val="Akapitzlist"/>
        <w:numPr>
          <w:ilvl w:val="1"/>
          <w:numId w:val="25"/>
        </w:numPr>
        <w:spacing w:before="1" w:after="120" w:line="276" w:lineRule="auto"/>
        <w:ind w:left="567" w:right="132" w:hanging="357"/>
        <w:jc w:val="left"/>
        <w:rPr>
          <w:sz w:val="20"/>
          <w:szCs w:val="20"/>
        </w:rPr>
      </w:pPr>
      <w:r w:rsidRPr="5311CD2D">
        <w:rPr>
          <w:sz w:val="20"/>
          <w:szCs w:val="20"/>
        </w:rPr>
        <w:t>Złożenie Wniosku o przyznanie Grantu jest możliwe wyłącznie przez Wnioskodawcę, który we</w:t>
      </w:r>
      <w:r w:rsidRPr="5311CD2D">
        <w:rPr>
          <w:spacing w:val="1"/>
          <w:sz w:val="20"/>
          <w:szCs w:val="20"/>
        </w:rPr>
        <w:t xml:space="preserve"> </w:t>
      </w:r>
      <w:r w:rsidRPr="5311CD2D">
        <w:rPr>
          <w:sz w:val="20"/>
          <w:szCs w:val="20"/>
        </w:rPr>
        <w:t>Wniosku o przyznanie Grantu oświadczy, że zapoznał się z Regulaminem Konkursu i akceptuje jego</w:t>
      </w:r>
      <w:r w:rsidRPr="5311CD2D">
        <w:rPr>
          <w:spacing w:val="-43"/>
          <w:sz w:val="20"/>
          <w:szCs w:val="20"/>
        </w:rPr>
        <w:t xml:space="preserve"> </w:t>
      </w:r>
      <w:r w:rsidRPr="5311CD2D">
        <w:rPr>
          <w:sz w:val="20"/>
          <w:szCs w:val="20"/>
        </w:rPr>
        <w:t>zasady.</w:t>
      </w:r>
    </w:p>
    <w:p w14:paraId="0EEF5B34" w14:textId="2B7F31F1" w:rsidR="00063BF9" w:rsidRPr="000E24A9" w:rsidRDefault="73B4AE81" w:rsidP="00E67E42">
      <w:pPr>
        <w:pStyle w:val="Akapitzlist"/>
        <w:numPr>
          <w:ilvl w:val="1"/>
          <w:numId w:val="25"/>
        </w:numPr>
        <w:spacing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możliwość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przesyłając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pośrednictwem</w:t>
      </w:r>
      <w:r w:rsidRPr="000E24A9">
        <w:rPr>
          <w:spacing w:val="1"/>
          <w:sz w:val="20"/>
          <w:szCs w:val="20"/>
        </w:rPr>
        <w:t xml:space="preserve"> </w:t>
      </w:r>
      <w:r w:rsidR="78C35390" w:rsidRPr="000E24A9">
        <w:rPr>
          <w:sz w:val="20"/>
          <w:szCs w:val="20"/>
        </w:rPr>
        <w:t>LSI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pismo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informacją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podpisane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elektronicznie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zgodnie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reprezentacją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Wnioskodawcy.</w:t>
      </w:r>
    </w:p>
    <w:p w14:paraId="541F948F" w14:textId="392A9585" w:rsidR="009C5583" w:rsidRPr="0011689E" w:rsidRDefault="27CBF301" w:rsidP="00E67E42">
      <w:pPr>
        <w:pStyle w:val="Akapitzlist"/>
        <w:numPr>
          <w:ilvl w:val="1"/>
          <w:numId w:val="25"/>
        </w:numPr>
        <w:spacing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Wnioskodawca ma możliwość zwrócenia się z pisemną prośbą do Operatora za pośrednictwem </w:t>
      </w:r>
      <w:r w:rsidR="6B6FAA8C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 xml:space="preserve"> o przywrócenie terminu na złożenie Wniosku o przyznanie Grantu w przypadku wystąpienia problemów technicznych w </w:t>
      </w:r>
      <w:r w:rsidR="6B6FAA8C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>, uniemożliwiających złożenie ww. wniosku w okresie trwania naboru wniosków. Wnioskodawca zobowiązany jest wówczas do uprawdopodobnienia, że niezłożenie prawidłowo wypełnionego wniosku nastąpiło bez jego winy, a przyczyną była</w:t>
      </w:r>
      <w:r w:rsidRPr="13E71B5D">
        <w:rPr>
          <w:sz w:val="20"/>
          <w:szCs w:val="20"/>
        </w:rPr>
        <w:t xml:space="preserve"> niemożność złożenia stosownej dokumentacji z uwagi na problemy techniczne, które wystąpiły w aplikacji służącej do kompleksowej </w:t>
      </w:r>
      <w:r w:rsidRPr="13E71B5D">
        <w:rPr>
          <w:sz w:val="20"/>
          <w:szCs w:val="20"/>
        </w:rPr>
        <w:lastRenderedPageBreak/>
        <w:t>ob</w:t>
      </w:r>
      <w:r w:rsidR="0637A720" w:rsidRPr="13E71B5D">
        <w:rPr>
          <w:sz w:val="20"/>
          <w:szCs w:val="20"/>
        </w:rPr>
        <w:t>sługi wniosków grantowych</w:t>
      </w:r>
      <w:r w:rsidR="78FC04F6" w:rsidRPr="13E71B5D">
        <w:rPr>
          <w:sz w:val="20"/>
          <w:szCs w:val="20"/>
        </w:rPr>
        <w:t>.</w:t>
      </w:r>
      <w:r w:rsidR="0637A720" w:rsidRPr="13E71B5D">
        <w:rPr>
          <w:sz w:val="20"/>
          <w:szCs w:val="20"/>
        </w:rPr>
        <w:t xml:space="preserve"> </w:t>
      </w:r>
      <w:r w:rsidRPr="13E71B5D">
        <w:rPr>
          <w:sz w:val="20"/>
          <w:szCs w:val="20"/>
        </w:rPr>
        <w:t>Wraz z wnioskiem o przywrócenie terminu, Wnioskodawca zobligowany jest przesłać Wniosek o przyznanie Grantu.</w:t>
      </w:r>
    </w:p>
    <w:p w14:paraId="55777EB8" w14:textId="4E6258C4" w:rsidR="009C5583" w:rsidRPr="0011689E" w:rsidRDefault="1AC23813" w:rsidP="0011689E">
      <w:pPr>
        <w:pStyle w:val="Akapitzlist"/>
        <w:numPr>
          <w:ilvl w:val="0"/>
          <w:numId w:val="25"/>
        </w:numPr>
        <w:tabs>
          <w:tab w:val="left" w:pos="660"/>
        </w:tabs>
        <w:spacing w:after="120" w:line="276" w:lineRule="auto"/>
        <w:ind w:left="380" w:hanging="357"/>
        <w:jc w:val="left"/>
        <w:rPr>
          <w:b/>
          <w:bCs/>
          <w:sz w:val="20"/>
          <w:szCs w:val="20"/>
        </w:rPr>
      </w:pPr>
      <w:r w:rsidRPr="5311CD2D">
        <w:rPr>
          <w:b/>
          <w:bCs/>
          <w:sz w:val="20"/>
          <w:szCs w:val="20"/>
        </w:rPr>
        <w:t>Sposób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i</w:t>
      </w:r>
      <w:r w:rsidRPr="5311CD2D">
        <w:rPr>
          <w:b/>
          <w:bCs/>
          <w:spacing w:val="-2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zasady</w:t>
      </w:r>
      <w:r w:rsidRPr="5311CD2D">
        <w:rPr>
          <w:b/>
          <w:bCs/>
          <w:spacing w:val="-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oceny Wniosków</w:t>
      </w:r>
      <w:r w:rsidRPr="5311CD2D">
        <w:rPr>
          <w:b/>
          <w:bCs/>
          <w:spacing w:val="-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o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przyznanie</w:t>
      </w:r>
      <w:r w:rsidRPr="5311CD2D">
        <w:rPr>
          <w:b/>
          <w:bCs/>
          <w:spacing w:val="1"/>
          <w:sz w:val="20"/>
          <w:szCs w:val="20"/>
        </w:rPr>
        <w:t xml:space="preserve"> </w:t>
      </w:r>
      <w:r w:rsidRPr="5311CD2D">
        <w:rPr>
          <w:b/>
          <w:bCs/>
          <w:sz w:val="20"/>
          <w:szCs w:val="20"/>
        </w:rPr>
        <w:t>Grantu</w:t>
      </w:r>
    </w:p>
    <w:p w14:paraId="644539CD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after="120" w:line="276" w:lineRule="auto"/>
        <w:ind w:left="567" w:right="136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Ocena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będzie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dokonywana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przez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Komisję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Przyznającą</w:t>
      </w:r>
      <w:r w:rsidRPr="000E24A9">
        <w:rPr>
          <w:spacing w:val="46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Granty.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Po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wstępnej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walidacji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w w:val="95"/>
          <w:sz w:val="20"/>
          <w:szCs w:val="20"/>
        </w:rPr>
        <w:t>o przyznanie Grantu możliwe będzie naniesienie poprawek przez Wnioskodawcę zgodnie z uwagami</w:t>
      </w:r>
      <w:r w:rsidRPr="000E24A9">
        <w:rPr>
          <w:spacing w:val="1"/>
          <w:w w:val="95"/>
          <w:sz w:val="20"/>
          <w:szCs w:val="20"/>
        </w:rPr>
        <w:t xml:space="preserve"> </w:t>
      </w:r>
      <w:r w:rsidRPr="000E24A9">
        <w:rPr>
          <w:sz w:val="20"/>
          <w:szCs w:val="20"/>
        </w:rPr>
        <w:t>KPG;</w:t>
      </w:r>
    </w:p>
    <w:p w14:paraId="4EC748F6" w14:textId="23149325" w:rsidR="009C5583" w:rsidRPr="000E24A9" w:rsidRDefault="0207909D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stwierdzenia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oczywistych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uniemożliwiających przeprowadzenie oceny,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 tym uwzględnienia</w:t>
      </w:r>
      <w:r w:rsidRPr="000E24A9">
        <w:rPr>
          <w:spacing w:val="45"/>
          <w:sz w:val="20"/>
          <w:szCs w:val="20"/>
        </w:rPr>
        <w:t xml:space="preserve"> </w:t>
      </w:r>
      <w:r w:rsidRPr="000E24A9">
        <w:rPr>
          <w:sz w:val="20"/>
          <w:szCs w:val="20"/>
        </w:rPr>
        <w:t>w nim wydatków niezgodnych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zakresem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zgodnie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postanowieniami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§4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ust.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6,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KPG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skieruje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pośrednictwem</w:t>
      </w:r>
      <w:r w:rsidRPr="000E24A9">
        <w:rPr>
          <w:spacing w:val="1"/>
          <w:sz w:val="20"/>
          <w:szCs w:val="20"/>
        </w:rPr>
        <w:t xml:space="preserve"> </w:t>
      </w:r>
      <w:r w:rsidR="6B6FAA8C" w:rsidRPr="000E24A9">
        <w:rPr>
          <w:sz w:val="20"/>
          <w:szCs w:val="20"/>
        </w:rPr>
        <w:t>LSI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wezwanie,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zakresie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omyłek/braków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sposobu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uzupełnienia/poprawienia oraz naniesienia stosownych korekt we Wniosku o przyznanie Grantu.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Wnioskodawca będzie miał 3 dni robocze od dnia otrzymania wezwania na usunięcie oczywistej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omyłki,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uzupełnienie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braków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modyfikację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katalogu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kwalifikowalnych;</w:t>
      </w:r>
    </w:p>
    <w:p w14:paraId="4E46D6E3" w14:textId="77777777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4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braku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modyfikacji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katalogu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ich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zakwestionowania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przez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Wnioskodawcę, KPG przekazuje Wnioskodawcy ponowne wezwanie do uzupełnienia/modyfikacji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terminie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2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dni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roboczych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od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dnia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jego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otrzymania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wraz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adnotacją,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iż niezastosowanie się do zaleceń skutkuje obniżeniem wartości kwoty dofinansowania o koszty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niekwalifikowalne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wskazane</w:t>
      </w:r>
      <w:r w:rsidRPr="000E24A9">
        <w:rPr>
          <w:spacing w:val="3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wezwaniu;</w:t>
      </w:r>
    </w:p>
    <w:p w14:paraId="2441FD7C" w14:textId="588F1C27" w:rsidR="009C5583" w:rsidRPr="002372A5" w:rsidRDefault="15385CF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3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 przypadku, gdy we Wniosku o przyznanie Grantu została określona pozycja niekwalifikująca się</w:t>
      </w:r>
      <w:r w:rsidRPr="000E24A9">
        <w:rPr>
          <w:spacing w:val="1"/>
          <w:sz w:val="20"/>
          <w:szCs w:val="20"/>
        </w:rPr>
        <w:t xml:space="preserve"> </w:t>
      </w:r>
      <w:r w:rsidR="2E882B0C" w:rsidRPr="000E24A9">
        <w:rPr>
          <w:sz w:val="20"/>
          <w:szCs w:val="20"/>
        </w:rPr>
        <w:t xml:space="preserve">do sfinansowania, </w:t>
      </w:r>
      <w:r w:rsidRPr="000E24A9">
        <w:rPr>
          <w:sz w:val="20"/>
          <w:szCs w:val="20"/>
        </w:rPr>
        <w:t>następuje usunięcie całej pozycji kosztowej. Jeżeli we</w:t>
      </w:r>
      <w:r w:rsidRPr="000E24A9">
        <w:rPr>
          <w:spacing w:val="23"/>
          <w:sz w:val="20"/>
          <w:szCs w:val="20"/>
        </w:rPr>
        <w:t xml:space="preserve"> </w:t>
      </w:r>
      <w:r w:rsidR="2E882B0C" w:rsidRPr="000E24A9">
        <w:rPr>
          <w:sz w:val="20"/>
          <w:szCs w:val="20"/>
        </w:rPr>
        <w:t xml:space="preserve">Wniosku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wskazano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grupę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kosztów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niekwalifikujących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dofinansowania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8"/>
          <w:sz w:val="20"/>
          <w:szCs w:val="20"/>
        </w:rPr>
        <w:t xml:space="preserve"> </w:t>
      </w:r>
      <w:r w:rsidR="2E882B0C" w:rsidRPr="000E24A9">
        <w:rPr>
          <w:spacing w:val="-8"/>
          <w:sz w:val="20"/>
          <w:szCs w:val="20"/>
        </w:rPr>
        <w:t xml:space="preserve">ramach </w:t>
      </w:r>
      <w:r w:rsidRPr="000E24A9">
        <w:rPr>
          <w:sz w:val="20"/>
          <w:szCs w:val="20"/>
        </w:rPr>
        <w:t>danego obszaru zgodnie §3 ust. 2, kwota dofinansowania obniżana jest o 10% w ramach danego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obszaru</w:t>
      </w:r>
      <w:r w:rsidR="56D98A75" w:rsidRPr="000E24A9">
        <w:rPr>
          <w:sz w:val="20"/>
          <w:szCs w:val="20"/>
        </w:rPr>
        <w:t>;</w:t>
      </w:r>
    </w:p>
    <w:p w14:paraId="42893921" w14:textId="6CE909BC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gdy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zgadza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decyzją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KPG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zakresie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kwalifikowalności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wydatków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obniżenia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wartości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dofinasowania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koszty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niekwalifikowalne,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ma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możliwość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wycofania</w:t>
      </w:r>
      <w:r w:rsidRPr="000E24A9">
        <w:rPr>
          <w:spacing w:val="-42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 z Konkursu Grantowego,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zgodnie z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§5 ust. 2 pkt. 4).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Jednocześnie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wycofania wnios</w:t>
      </w:r>
      <w:r w:rsidRPr="000E24A9">
        <w:rPr>
          <w:rFonts w:eastAsiaTheme="minorEastAsia"/>
          <w:sz w:val="20"/>
          <w:szCs w:val="20"/>
        </w:rPr>
        <w:t>ku</w:t>
      </w:r>
      <w:r w:rsidR="6049C8B8" w:rsidRPr="000E24A9">
        <w:rPr>
          <w:rFonts w:eastAsiaTheme="minorEastAsia"/>
          <w:sz w:val="20"/>
          <w:szCs w:val="20"/>
        </w:rPr>
        <w:t xml:space="preserve"> </w:t>
      </w:r>
      <w:r w:rsidRPr="000E24A9">
        <w:rPr>
          <w:rFonts w:eastAsiaTheme="minorEastAsia"/>
          <w:sz w:val="20"/>
          <w:szCs w:val="20"/>
        </w:rPr>
        <w:t>z Konkursu jest jednoznaczny z zaakceptowaniem decyzji KPG w zakresie wysokości otrzymania</w:t>
      </w:r>
      <w:r w:rsidRPr="000E24A9">
        <w:rPr>
          <w:rFonts w:eastAsiaTheme="minorEastAsia"/>
          <w:spacing w:val="1"/>
          <w:sz w:val="20"/>
          <w:szCs w:val="20"/>
        </w:rPr>
        <w:t xml:space="preserve"> </w:t>
      </w:r>
      <w:r w:rsidRPr="000E24A9">
        <w:rPr>
          <w:rFonts w:eastAsiaTheme="minorEastAsia"/>
          <w:sz w:val="20"/>
          <w:szCs w:val="20"/>
        </w:rPr>
        <w:t>dofinansowania</w:t>
      </w:r>
      <w:r w:rsidR="000E24A9">
        <w:rPr>
          <w:rFonts w:eastAsiaTheme="minorEastAsia"/>
          <w:sz w:val="20"/>
          <w:szCs w:val="20"/>
        </w:rPr>
        <w:t>;</w:t>
      </w:r>
    </w:p>
    <w:p w14:paraId="25617A03" w14:textId="57435AF9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2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Jeżeli Wnioskodawca nie poprawi lub nie uzupełni Wniosku o przyznanie Grantu w terminie 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w w:val="95"/>
          <w:sz w:val="20"/>
          <w:szCs w:val="20"/>
        </w:rPr>
        <w:t>zakresie wskazanym w wezwaniu, o którym mowa w pkt 2, ocena Projektu Grantowego prowadzona</w:t>
      </w:r>
      <w:r w:rsidRPr="000E24A9">
        <w:rPr>
          <w:spacing w:val="1"/>
          <w:w w:val="95"/>
          <w:sz w:val="20"/>
          <w:szCs w:val="20"/>
        </w:rPr>
        <w:t xml:space="preserve"> </w:t>
      </w:r>
      <w:r w:rsidRPr="000E24A9">
        <w:rPr>
          <w:sz w:val="20"/>
          <w:szCs w:val="20"/>
        </w:rPr>
        <w:t>jest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podstawie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złożonego</w:t>
      </w:r>
      <w:r w:rsidRPr="000E24A9">
        <w:rPr>
          <w:spacing w:val="4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="000E24A9">
        <w:rPr>
          <w:sz w:val="20"/>
          <w:szCs w:val="20"/>
        </w:rPr>
        <w:t>;</w:t>
      </w:r>
    </w:p>
    <w:p w14:paraId="27928275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stwierdzenia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omyłek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które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uniemożliwiają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dokonania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dopuszcza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skorygowanie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stwierdzonych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błędów przy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Grantu;</w:t>
      </w:r>
    </w:p>
    <w:p w14:paraId="3AA39347" w14:textId="77777777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6" w:after="120" w:line="276" w:lineRule="auto"/>
        <w:ind w:left="567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Wnioski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zostaną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poddane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ocenie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formalno-merytorycznej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oparciu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kryteria</w:t>
      </w:r>
      <w:r w:rsidRPr="000E24A9">
        <w:rPr>
          <w:spacing w:val="-42"/>
          <w:sz w:val="20"/>
          <w:szCs w:val="20"/>
        </w:rPr>
        <w:t xml:space="preserve"> </w:t>
      </w:r>
      <w:r w:rsidRPr="000E24A9">
        <w:rPr>
          <w:sz w:val="20"/>
          <w:szCs w:val="20"/>
        </w:rPr>
        <w:t>wyboru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grantowych,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określone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w załączniku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nr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3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Regulaminu;</w:t>
      </w:r>
    </w:p>
    <w:p w14:paraId="3055DD4A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Oceny formalno-merytorycznej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 przyznanie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dokonuje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KPG;</w:t>
      </w:r>
    </w:p>
    <w:p w14:paraId="69173932" w14:textId="77777777" w:rsidR="009C5583" w:rsidRPr="000E24A9" w:rsidRDefault="0207909D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56" w:after="120" w:line="276" w:lineRule="auto"/>
        <w:ind w:left="567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skład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KPG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wchodzą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pracownicy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Operatora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tym:</w:t>
      </w:r>
      <w:r w:rsidRPr="000E24A9">
        <w:rPr>
          <w:spacing w:val="-1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Przewodniczący,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Sekretarz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co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najmniej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dwóch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Oceniających;</w:t>
      </w:r>
    </w:p>
    <w:p w14:paraId="3AFA20C9" w14:textId="1A5B52DC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8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Ocena Wniosków o przyznanie Grantu trwa ok. </w:t>
      </w:r>
      <w:r w:rsidR="73BEC329" w:rsidRPr="000E24A9">
        <w:rPr>
          <w:sz w:val="20"/>
          <w:szCs w:val="20"/>
        </w:rPr>
        <w:t>6</w:t>
      </w:r>
      <w:r w:rsidRPr="000E24A9">
        <w:rPr>
          <w:sz w:val="20"/>
          <w:szCs w:val="20"/>
        </w:rPr>
        <w:t xml:space="preserve">0 dni, liczonych od dnia złożenia wniosku </w:t>
      </w:r>
      <w:r w:rsidR="009A0D64" w:rsidRPr="000E24A9">
        <w:br/>
      </w:r>
      <w:r w:rsidRPr="000E24A9">
        <w:rPr>
          <w:sz w:val="20"/>
          <w:szCs w:val="20"/>
        </w:rPr>
        <w:t>w trakcie prowadzonego naboru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wniosków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Grantów;</w:t>
      </w:r>
    </w:p>
    <w:p w14:paraId="28C88EE5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Prawdziwość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oświadczeń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danych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zawartych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zweryfikowana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trakcie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weryfikacji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warunków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formalnych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oceny,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jak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również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przed</w:t>
      </w:r>
      <w:r w:rsidRPr="000E24A9">
        <w:rPr>
          <w:spacing w:val="-5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8"/>
          <w:sz w:val="20"/>
          <w:szCs w:val="20"/>
        </w:rPr>
        <w:t xml:space="preserve"> </w:t>
      </w:r>
      <w:r w:rsidRPr="000E24A9">
        <w:rPr>
          <w:sz w:val="20"/>
          <w:szCs w:val="20"/>
        </w:rPr>
        <w:t>po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zawarciu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Grantu;</w:t>
      </w:r>
    </w:p>
    <w:p w14:paraId="311EB2CC" w14:textId="1049501F" w:rsidR="009C5583" w:rsidRPr="000E24A9" w:rsidRDefault="15385CF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 ma prawo dostępu do dokumentów</w:t>
      </w:r>
      <w:r w:rsidR="7ED1EF89" w:rsidRPr="000E24A9">
        <w:rPr>
          <w:sz w:val="20"/>
          <w:szCs w:val="20"/>
        </w:rPr>
        <w:t xml:space="preserve"> grantowych</w:t>
      </w:r>
      <w:r w:rsidRPr="000E24A9">
        <w:rPr>
          <w:sz w:val="20"/>
          <w:szCs w:val="20"/>
        </w:rPr>
        <w:t xml:space="preserve"> związanych z oceną złożonego przez siebie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 o przyznanie Grantu, z zastrzeżeniem, że dane osobowe członków KPG dokonujących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lastRenderedPageBreak/>
        <w:t>oceny 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podlegają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ujawnieniu;</w:t>
      </w:r>
    </w:p>
    <w:p w14:paraId="01BDFA27" w14:textId="7265312E" w:rsidR="009C5583" w:rsidRPr="000E24A9" w:rsidRDefault="73B4AE81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5" w:after="120" w:line="276" w:lineRule="auto"/>
        <w:ind w:left="567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Wyniki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</w:t>
      </w:r>
      <w:r w:rsidRPr="000E24A9">
        <w:rPr>
          <w:spacing w:val="33"/>
          <w:sz w:val="20"/>
          <w:szCs w:val="20"/>
        </w:rPr>
        <w:t xml:space="preserve"> </w:t>
      </w:r>
      <w:r w:rsidRPr="000E24A9">
        <w:rPr>
          <w:sz w:val="20"/>
          <w:szCs w:val="20"/>
        </w:rPr>
        <w:t>formalno-merytorycznej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zostaną</w:t>
      </w:r>
      <w:r w:rsidRPr="000E24A9">
        <w:rPr>
          <w:spacing w:val="34"/>
          <w:sz w:val="20"/>
          <w:szCs w:val="20"/>
        </w:rPr>
        <w:t xml:space="preserve"> </w:t>
      </w:r>
      <w:r w:rsidRPr="000E24A9">
        <w:rPr>
          <w:sz w:val="20"/>
          <w:szCs w:val="20"/>
        </w:rPr>
        <w:t>opublikowane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32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</w:t>
      </w:r>
      <w:r w:rsidRPr="000E24A9">
        <w:rPr>
          <w:spacing w:val="30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internetowej</w:t>
      </w:r>
      <w:r w:rsidRPr="000E24A9">
        <w:rPr>
          <w:spacing w:val="34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Projektu</w:t>
      </w:r>
      <w:r w:rsidR="000E24A9">
        <w:rPr>
          <w:sz w:val="20"/>
          <w:szCs w:val="20"/>
        </w:rPr>
        <w:t xml:space="preserve">, zaś </w:t>
      </w:r>
      <w:r w:rsidRPr="000E24A9">
        <w:rPr>
          <w:sz w:val="20"/>
          <w:szCs w:val="20"/>
        </w:rPr>
        <w:t>informacja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o zakończeniu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wysłana przez</w:t>
      </w:r>
      <w:r w:rsidRPr="000E24A9">
        <w:rPr>
          <w:spacing w:val="-2"/>
          <w:sz w:val="20"/>
          <w:szCs w:val="20"/>
        </w:rPr>
        <w:t xml:space="preserve"> </w:t>
      </w:r>
      <w:r w:rsidR="78C35390" w:rsidRPr="000E24A9">
        <w:rPr>
          <w:sz w:val="20"/>
          <w:szCs w:val="20"/>
        </w:rPr>
        <w:t>LSI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Wnioskodawców;</w:t>
      </w:r>
    </w:p>
    <w:p w14:paraId="70326CED" w14:textId="77777777" w:rsidR="009C5583" w:rsidRPr="000E24A9" w:rsidRDefault="1AC2381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128" w:after="120" w:line="276" w:lineRule="auto"/>
        <w:ind w:left="56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Projekt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może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zostać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wybrany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dofinansowania,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jeżeli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jednocześnie:</w:t>
      </w:r>
    </w:p>
    <w:p w14:paraId="5989BA3B" w14:textId="77777777" w:rsidR="009C5583" w:rsidRPr="000E24A9" w:rsidRDefault="1AC23813" w:rsidP="00E67E42">
      <w:pPr>
        <w:pStyle w:val="Akapitzlist"/>
        <w:numPr>
          <w:ilvl w:val="2"/>
          <w:numId w:val="25"/>
        </w:numPr>
        <w:tabs>
          <w:tab w:val="left" w:pos="1383"/>
        </w:tabs>
        <w:spacing w:before="156" w:after="120" w:line="276" w:lineRule="auto"/>
        <w:ind w:left="851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spełnił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kryteria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wyboru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uzyskał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wymaganą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liczbę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punktów,</w:t>
      </w:r>
    </w:p>
    <w:p w14:paraId="13BA5D33" w14:textId="77777777" w:rsidR="009C5583" w:rsidRPr="000E24A9" w:rsidRDefault="73B4AE81" w:rsidP="00E67E42">
      <w:pPr>
        <w:pStyle w:val="Akapitzlist"/>
        <w:numPr>
          <w:ilvl w:val="2"/>
          <w:numId w:val="25"/>
        </w:numPr>
        <w:tabs>
          <w:tab w:val="left" w:pos="1396"/>
        </w:tabs>
        <w:spacing w:before="128" w:after="120" w:line="276" w:lineRule="auto"/>
        <w:ind w:left="851" w:right="133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 nie został wykluczony z możliwości otrzymania dofinansowania zgodnie z art. 37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ust.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3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ustawy wdrożeniowej;</w:t>
      </w:r>
    </w:p>
    <w:p w14:paraId="6F96395A" w14:textId="77777777" w:rsidR="009C5583" w:rsidRPr="000E24A9" w:rsidRDefault="693524B3" w:rsidP="00E67E42">
      <w:pPr>
        <w:pStyle w:val="Akapitzlist"/>
        <w:numPr>
          <w:ilvl w:val="1"/>
          <w:numId w:val="25"/>
        </w:numPr>
        <w:tabs>
          <w:tab w:val="left" w:pos="1182"/>
        </w:tabs>
        <w:spacing w:before="97" w:after="120" w:line="276" w:lineRule="auto"/>
        <w:ind w:left="567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Członkowie KPG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zobowiązani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złożenia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oświadczenia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bezstronności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braku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osobistego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interesu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procesie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oceny.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konflikt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interesów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uważa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się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jakiekolwiek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przesłanki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osobiste,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rodzinne,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zawodowe,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finansowe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czy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innej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natury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mogące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przeszkodzić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bezstronnej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ocenie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Grantu.</w:t>
      </w:r>
    </w:p>
    <w:p w14:paraId="71232B00" w14:textId="77777777" w:rsidR="009C5583" w:rsidRDefault="009C5583" w:rsidP="0011689E">
      <w:pPr>
        <w:pStyle w:val="Tekstpodstawowy"/>
        <w:spacing w:after="120" w:line="276" w:lineRule="auto"/>
        <w:ind w:left="380" w:hanging="357"/>
      </w:pPr>
    </w:p>
    <w:p w14:paraId="3D9C5A77" w14:textId="77777777" w:rsidR="009C5583" w:rsidRDefault="1AC23813" w:rsidP="0011689E">
      <w:pPr>
        <w:spacing w:after="120" w:line="276" w:lineRule="auto"/>
        <w:ind w:left="380" w:right="161" w:hanging="357"/>
        <w:rPr>
          <w:b/>
          <w:bCs/>
        </w:rPr>
      </w:pPr>
      <w:r w:rsidRPr="5311CD2D">
        <w:rPr>
          <w:b/>
          <w:bCs/>
        </w:rPr>
        <w:t>§6</w:t>
      </w:r>
    </w:p>
    <w:p w14:paraId="32475C46" w14:textId="77777777" w:rsidR="009C5583" w:rsidRPr="000E24A9" w:rsidRDefault="1AC23813" w:rsidP="0011689E">
      <w:pPr>
        <w:spacing w:before="154" w:after="120" w:line="276" w:lineRule="auto"/>
        <w:ind w:left="380" w:right="2157" w:hanging="357"/>
        <w:rPr>
          <w:b/>
          <w:bCs/>
        </w:rPr>
      </w:pPr>
      <w:r w:rsidRPr="5311CD2D">
        <w:rPr>
          <w:b/>
          <w:bCs/>
        </w:rPr>
        <w:t>Zawa</w:t>
      </w:r>
      <w:r w:rsidRPr="000E24A9">
        <w:rPr>
          <w:b/>
          <w:bCs/>
        </w:rPr>
        <w:t>rcie</w:t>
      </w:r>
      <w:r w:rsidRPr="000E24A9">
        <w:rPr>
          <w:b/>
          <w:bCs/>
          <w:spacing w:val="-1"/>
        </w:rPr>
        <w:t xml:space="preserve"> </w:t>
      </w:r>
      <w:r w:rsidRPr="000E24A9">
        <w:rPr>
          <w:b/>
          <w:bCs/>
        </w:rPr>
        <w:t>Umowy</w:t>
      </w:r>
      <w:r w:rsidRPr="000E24A9">
        <w:rPr>
          <w:b/>
          <w:bCs/>
          <w:spacing w:val="-1"/>
        </w:rPr>
        <w:t xml:space="preserve"> </w:t>
      </w:r>
      <w:r w:rsidRPr="000E24A9">
        <w:rPr>
          <w:b/>
          <w:bCs/>
        </w:rPr>
        <w:t>o</w:t>
      </w:r>
      <w:r w:rsidRPr="000E24A9">
        <w:rPr>
          <w:b/>
          <w:bCs/>
          <w:spacing w:val="-2"/>
        </w:rPr>
        <w:t xml:space="preserve"> </w:t>
      </w:r>
      <w:r w:rsidRPr="000E24A9">
        <w:rPr>
          <w:b/>
          <w:bCs/>
        </w:rPr>
        <w:t>powierzenie</w:t>
      </w:r>
      <w:r w:rsidRPr="000E24A9">
        <w:rPr>
          <w:b/>
          <w:bCs/>
          <w:spacing w:val="-1"/>
        </w:rPr>
        <w:t xml:space="preserve"> </w:t>
      </w:r>
      <w:r w:rsidRPr="000E24A9">
        <w:rPr>
          <w:b/>
          <w:bCs/>
        </w:rPr>
        <w:t>Grantu</w:t>
      </w:r>
    </w:p>
    <w:p w14:paraId="76ABC97C" w14:textId="33862700" w:rsidR="009C5583" w:rsidRPr="000E24A9" w:rsidRDefault="73B4AE81" w:rsidP="0011689E">
      <w:pPr>
        <w:pStyle w:val="Akapitzlist"/>
        <w:numPr>
          <w:ilvl w:val="0"/>
          <w:numId w:val="23"/>
        </w:numPr>
        <w:tabs>
          <w:tab w:val="left" w:pos="824"/>
        </w:tabs>
        <w:spacing w:before="158" w:after="120" w:line="276" w:lineRule="auto"/>
        <w:ind w:left="380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Wzór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stanowi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załącznik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nr</w:t>
      </w:r>
      <w:r w:rsidR="000E24A9" w:rsidRPr="000E24A9">
        <w:rPr>
          <w:sz w:val="20"/>
          <w:szCs w:val="20"/>
        </w:rPr>
        <w:t xml:space="preserve"> </w:t>
      </w:r>
      <w:r w:rsidR="000E24A9" w:rsidRPr="000E24A9">
        <w:rPr>
          <w:spacing w:val="-1"/>
          <w:sz w:val="20"/>
          <w:szCs w:val="20"/>
        </w:rPr>
        <w:t>4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Regulaminu.</w:t>
      </w:r>
    </w:p>
    <w:p w14:paraId="375D9501" w14:textId="6DD48D4B" w:rsidR="009C5583" w:rsidRPr="000E24A9" w:rsidRDefault="73B4AE81" w:rsidP="0011689E">
      <w:pPr>
        <w:pStyle w:val="Akapitzlist"/>
        <w:numPr>
          <w:ilvl w:val="0"/>
          <w:numId w:val="23"/>
        </w:numPr>
        <w:tabs>
          <w:tab w:val="left" w:pos="824"/>
        </w:tabs>
        <w:spacing w:before="32"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pacing w:val="-1"/>
          <w:sz w:val="20"/>
          <w:szCs w:val="20"/>
        </w:rPr>
        <w:t>Wraz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pacing w:val="-1"/>
          <w:sz w:val="20"/>
          <w:szCs w:val="20"/>
        </w:rPr>
        <w:t>z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pacing w:val="-1"/>
          <w:sz w:val="20"/>
          <w:szCs w:val="20"/>
        </w:rPr>
        <w:t>informacją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0"/>
          <w:sz w:val="20"/>
          <w:szCs w:val="20"/>
        </w:rPr>
        <w:t xml:space="preserve"> </w:t>
      </w:r>
      <w:r w:rsidRPr="000E24A9">
        <w:rPr>
          <w:sz w:val="20"/>
          <w:szCs w:val="20"/>
        </w:rPr>
        <w:t>wyborze</w:t>
      </w:r>
      <w:r w:rsidRPr="000E24A9">
        <w:rPr>
          <w:spacing w:val="-1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Projektu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dofinansowania,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Operator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wzywa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Wnioskodawcę</w:t>
      </w:r>
      <w:r w:rsidRPr="000E24A9">
        <w:rPr>
          <w:spacing w:val="-42"/>
          <w:sz w:val="20"/>
          <w:szCs w:val="20"/>
        </w:rPr>
        <w:t xml:space="preserve"> </w:t>
      </w:r>
      <w:r w:rsidRPr="000E24A9">
        <w:rPr>
          <w:sz w:val="20"/>
          <w:szCs w:val="20"/>
        </w:rPr>
        <w:t>za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pośrednictwem</w:t>
      </w:r>
      <w:r w:rsidRPr="000E24A9">
        <w:rPr>
          <w:spacing w:val="-8"/>
          <w:sz w:val="20"/>
          <w:szCs w:val="20"/>
        </w:rPr>
        <w:t xml:space="preserve"> </w:t>
      </w:r>
      <w:r w:rsidR="78C35390" w:rsidRPr="000E24A9">
        <w:rPr>
          <w:sz w:val="20"/>
          <w:szCs w:val="20"/>
        </w:rPr>
        <w:t>LSI</w:t>
      </w:r>
      <w:r w:rsidRPr="000E24A9">
        <w:rPr>
          <w:sz w:val="20"/>
          <w:szCs w:val="20"/>
        </w:rPr>
        <w:t>,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dostarczenia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dokumentów</w:t>
      </w:r>
      <w:r w:rsidRPr="000E24A9">
        <w:rPr>
          <w:spacing w:val="-9"/>
          <w:sz w:val="20"/>
          <w:szCs w:val="20"/>
        </w:rPr>
        <w:t xml:space="preserve"> </w:t>
      </w:r>
      <w:r w:rsidRPr="000E24A9">
        <w:rPr>
          <w:sz w:val="20"/>
          <w:szCs w:val="20"/>
        </w:rPr>
        <w:t>niezbędnych</w:t>
      </w:r>
      <w:r w:rsidRPr="000E24A9">
        <w:rPr>
          <w:spacing w:val="-6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zawarcia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-4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7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 wymienionych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załączniku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nr</w:t>
      </w:r>
      <w:r w:rsidRPr="000E24A9">
        <w:rPr>
          <w:spacing w:val="-1"/>
          <w:sz w:val="20"/>
          <w:szCs w:val="20"/>
        </w:rPr>
        <w:t xml:space="preserve"> </w:t>
      </w:r>
      <w:r w:rsidR="000E24A9" w:rsidRPr="000E24A9">
        <w:rPr>
          <w:sz w:val="20"/>
          <w:szCs w:val="20"/>
        </w:rPr>
        <w:t>5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Regulaminu.</w:t>
      </w:r>
    </w:p>
    <w:p w14:paraId="1C2A240D" w14:textId="77777777" w:rsidR="009C5583" w:rsidRPr="000E24A9" w:rsidRDefault="1AC23813" w:rsidP="0011689E">
      <w:pPr>
        <w:pStyle w:val="Akapitzlist"/>
        <w:numPr>
          <w:ilvl w:val="0"/>
          <w:numId w:val="23"/>
        </w:numPr>
        <w:tabs>
          <w:tab w:val="left" w:pos="824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Umowa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</w:t>
      </w:r>
      <w:r w:rsidRPr="000E24A9">
        <w:rPr>
          <w:spacing w:val="3"/>
          <w:sz w:val="20"/>
          <w:szCs w:val="20"/>
        </w:rPr>
        <w:t xml:space="preserve"> </w:t>
      </w:r>
      <w:r w:rsidRPr="000E24A9">
        <w:rPr>
          <w:sz w:val="20"/>
          <w:szCs w:val="20"/>
        </w:rPr>
        <w:t>zostaje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zawarta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formie elektronicznej.</w:t>
      </w:r>
    </w:p>
    <w:p w14:paraId="17B5D4A7" w14:textId="77777777" w:rsidR="009C5583" w:rsidRPr="000E24A9" w:rsidRDefault="73B4AE81" w:rsidP="0011689E">
      <w:pPr>
        <w:pStyle w:val="Akapitzlist"/>
        <w:numPr>
          <w:ilvl w:val="0"/>
          <w:numId w:val="23"/>
        </w:numPr>
        <w:tabs>
          <w:tab w:val="left" w:pos="824"/>
        </w:tabs>
        <w:spacing w:before="32" w:after="120" w:line="276" w:lineRule="auto"/>
        <w:ind w:left="380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Wnioskodawca dostarcza dokumenty niezbędne do zawarcia Umowy o powierzenie Grantu w terminie</w:t>
      </w:r>
      <w:r w:rsidRPr="000E24A9">
        <w:rPr>
          <w:spacing w:val="-43"/>
          <w:sz w:val="20"/>
          <w:szCs w:val="20"/>
        </w:rPr>
        <w:t xml:space="preserve"> </w:t>
      </w:r>
      <w:r w:rsidRPr="000E24A9">
        <w:rPr>
          <w:sz w:val="20"/>
          <w:szCs w:val="20"/>
        </w:rPr>
        <w:t>14 dni od dnia otrzymania przez Wnioskodawcę wezwania, o którym mowa w ust. 2. W 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niedostarczenia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kompletnych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formy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treści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dokumentów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tym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terminie,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Operator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odmówić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zawarcia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Umowy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powierzenie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Grantu.</w:t>
      </w:r>
    </w:p>
    <w:p w14:paraId="35ABBA8C" w14:textId="77777777" w:rsidR="00063BF9" w:rsidRPr="000E24A9" w:rsidRDefault="00063BF9" w:rsidP="0011689E">
      <w:pPr>
        <w:pStyle w:val="Akapitzlist"/>
        <w:tabs>
          <w:tab w:val="left" w:pos="824"/>
        </w:tabs>
        <w:spacing w:before="32" w:after="120" w:line="276" w:lineRule="auto"/>
        <w:ind w:left="380" w:right="134" w:hanging="357"/>
        <w:jc w:val="left"/>
        <w:rPr>
          <w:sz w:val="20"/>
          <w:szCs w:val="20"/>
        </w:rPr>
      </w:pPr>
    </w:p>
    <w:p w14:paraId="18206953" w14:textId="77777777" w:rsidR="009C5583" w:rsidRPr="000E24A9" w:rsidRDefault="1AC23813" w:rsidP="0011689E">
      <w:pPr>
        <w:spacing w:before="37" w:after="120" w:line="276" w:lineRule="auto"/>
        <w:ind w:left="380" w:right="161" w:hanging="357"/>
        <w:rPr>
          <w:b/>
          <w:bCs/>
        </w:rPr>
      </w:pPr>
      <w:r w:rsidRPr="000E24A9">
        <w:rPr>
          <w:b/>
          <w:bCs/>
        </w:rPr>
        <w:t>§7</w:t>
      </w:r>
    </w:p>
    <w:p w14:paraId="2E754E2D" w14:textId="77777777" w:rsidR="009C5583" w:rsidRPr="000E24A9" w:rsidRDefault="1AC23813" w:rsidP="0011689E">
      <w:pPr>
        <w:spacing w:before="154" w:after="120" w:line="276" w:lineRule="auto"/>
        <w:ind w:left="380" w:right="2156" w:hanging="357"/>
        <w:rPr>
          <w:b/>
          <w:bCs/>
        </w:rPr>
      </w:pPr>
      <w:r w:rsidRPr="000E24A9">
        <w:rPr>
          <w:b/>
          <w:bCs/>
        </w:rPr>
        <w:t>Postanowienia</w:t>
      </w:r>
      <w:r w:rsidRPr="000E24A9">
        <w:rPr>
          <w:b/>
          <w:bCs/>
          <w:spacing w:val="-2"/>
        </w:rPr>
        <w:t xml:space="preserve"> </w:t>
      </w:r>
      <w:r w:rsidRPr="000E24A9">
        <w:rPr>
          <w:b/>
          <w:bCs/>
        </w:rPr>
        <w:t>końcowe</w:t>
      </w:r>
    </w:p>
    <w:p w14:paraId="6544D097" w14:textId="77777777" w:rsidR="009C5583" w:rsidRPr="000E24A9" w:rsidRDefault="1AC23813" w:rsidP="0011689E">
      <w:pPr>
        <w:pStyle w:val="Akapitzlist"/>
        <w:numPr>
          <w:ilvl w:val="0"/>
          <w:numId w:val="22"/>
        </w:numPr>
        <w:tabs>
          <w:tab w:val="left" w:pos="836"/>
        </w:tabs>
        <w:spacing w:before="156"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Składając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Wniosek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przyznanie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Wnioskodawca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akceptuje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zasady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zawarte</w:t>
      </w:r>
      <w:r w:rsidRPr="000E24A9">
        <w:rPr>
          <w:spacing w:val="-3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niniejszym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Regulaminie.</w:t>
      </w:r>
    </w:p>
    <w:p w14:paraId="1C030C32" w14:textId="1C2659A0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before="1" w:after="120" w:line="276" w:lineRule="auto"/>
        <w:ind w:left="380" w:right="135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Odpowiedzi na najczęstsze pytania dotyczące Konkursu Grantowego będą publikowane w </w:t>
      </w:r>
      <w:r w:rsidR="7B53DA74" w:rsidRPr="318C6323" w:rsidDel="63C662E1">
        <w:rPr>
          <w:sz w:val="20"/>
          <w:szCs w:val="20"/>
        </w:rPr>
        <w:t>pytaniach i odpowiedziach</w:t>
      </w:r>
      <w:r w:rsidRPr="000E24A9">
        <w:rPr>
          <w:sz w:val="20"/>
          <w:szCs w:val="20"/>
        </w:rPr>
        <w:t xml:space="preserve"> 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stronie:</w:t>
      </w:r>
      <w:r w:rsidRPr="000E24A9">
        <w:rPr>
          <w:color w:val="0562C1"/>
          <w:spacing w:val="-1"/>
          <w:sz w:val="20"/>
          <w:szCs w:val="20"/>
        </w:rPr>
        <w:t xml:space="preserve"> </w:t>
      </w:r>
      <w:r w:rsidR="4B205A21" w:rsidRPr="000E24A9">
        <w:rPr>
          <w:color w:val="0562C1"/>
          <w:sz w:val="20"/>
          <w:szCs w:val="20"/>
          <w:u w:val="single" w:color="0562C1"/>
        </w:rPr>
        <w:t>www.gov.pl/cppc/</w:t>
      </w:r>
      <w:r w:rsidR="53474171" w:rsidRPr="000E24A9">
        <w:rPr>
          <w:color w:val="0562C1"/>
          <w:sz w:val="20"/>
          <w:szCs w:val="20"/>
          <w:u w:val="single" w:color="0562C1"/>
        </w:rPr>
        <w:t>cyberbezpieczny-samorzad</w:t>
      </w:r>
      <w:r w:rsidRPr="000E24A9">
        <w:rPr>
          <w:sz w:val="20"/>
          <w:szCs w:val="20"/>
        </w:rPr>
        <w:t>.</w:t>
      </w:r>
    </w:p>
    <w:p w14:paraId="3BF79DC0" w14:textId="795F1033" w:rsidR="009C5583" w:rsidRPr="000E24A9" w:rsidRDefault="15032EC0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 xml:space="preserve">Ewentualne pytania dotyczące Konkursu Grantowego Wnioskodawcy mogą zgłaszać na </w:t>
      </w:r>
      <w:r w:rsidRPr="2DB9CCD4">
        <w:rPr>
          <w:b/>
          <w:bCs/>
          <w:sz w:val="20"/>
          <w:szCs w:val="20"/>
        </w:rPr>
        <w:t>adres e-mail:</w:t>
      </w:r>
      <w:r w:rsidRPr="2DB9CCD4">
        <w:rPr>
          <w:b/>
          <w:bCs/>
          <w:color w:val="0562C1"/>
          <w:spacing w:val="1"/>
          <w:sz w:val="20"/>
          <w:szCs w:val="20"/>
        </w:rPr>
        <w:t xml:space="preserve"> </w:t>
      </w:r>
      <w:hyperlink r:id="rId12" w:history="1">
        <w:r w:rsidR="2A2BFE01" w:rsidRPr="2DB9CCD4">
          <w:rPr>
            <w:rStyle w:val="Hipercze"/>
            <w:b/>
            <w:bCs/>
            <w:sz w:val="20"/>
            <w:szCs w:val="20"/>
          </w:rPr>
          <w:t xml:space="preserve">cyberbezpiecznysamorzad@cppc.gov.pl </w:t>
        </w:r>
      </w:hyperlink>
      <w:r w:rsidRPr="2DB9CCD4">
        <w:rPr>
          <w:b/>
          <w:bCs/>
          <w:sz w:val="20"/>
          <w:szCs w:val="20"/>
        </w:rPr>
        <w:t>oraz na infolinię obsługiwaną przez Operatora pod nr:</w:t>
      </w:r>
      <w:r w:rsidR="31393F6D" w:rsidRPr="2DB9CCD4">
        <w:rPr>
          <w:b/>
          <w:bCs/>
          <w:sz w:val="20"/>
          <w:szCs w:val="20"/>
        </w:rPr>
        <w:t xml:space="preserve"> 22 182 22 94</w:t>
      </w:r>
      <w:r w:rsidR="75C89D04" w:rsidRPr="2DB9CCD4">
        <w:rPr>
          <w:b/>
          <w:bCs/>
          <w:sz w:val="20"/>
          <w:szCs w:val="20"/>
        </w:rPr>
        <w:t>.</w:t>
      </w:r>
      <w:r w:rsidR="2A2BFE01" w:rsidRPr="2DB9CCD4">
        <w:rPr>
          <w:b/>
          <w:bCs/>
          <w:sz w:val="20"/>
          <w:szCs w:val="20"/>
        </w:rPr>
        <w:t xml:space="preserve"> </w:t>
      </w:r>
      <w:r w:rsidRPr="000E24A9">
        <w:rPr>
          <w:sz w:val="20"/>
          <w:szCs w:val="20"/>
        </w:rPr>
        <w:t>Odpowiedzi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polegające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wyjaśnieniu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procedur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będą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dodatkowo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zamieszczane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w</w:t>
      </w:r>
      <w:r w:rsidRPr="000E24A9">
        <w:rPr>
          <w:spacing w:val="3"/>
          <w:sz w:val="20"/>
          <w:szCs w:val="20"/>
        </w:rPr>
        <w:t xml:space="preserve"> </w:t>
      </w:r>
      <w:r w:rsidR="5DEBBDD2" w:rsidRPr="318C6323" w:rsidDel="15032EC0">
        <w:rPr>
          <w:sz w:val="20"/>
          <w:szCs w:val="20"/>
        </w:rPr>
        <w:t>pytaniach i odpowiedziach</w:t>
      </w:r>
      <w:r w:rsidRPr="000E24A9">
        <w:rPr>
          <w:sz w:val="20"/>
          <w:szCs w:val="20"/>
        </w:rPr>
        <w:t>.</w:t>
      </w:r>
    </w:p>
    <w:p w14:paraId="256BA272" w14:textId="77777777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7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sprawach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nieuregulowanych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niniejszym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Regulaminem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mają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zastosowanie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powszechnie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obowiązujące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przepisy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prawa.</w:t>
      </w:r>
    </w:p>
    <w:p w14:paraId="2D43C522" w14:textId="77777777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przypadku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zmiany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Regulaminu,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Centrum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Polska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Cyfrowa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zamieszcza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Stronie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internetowej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informację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jego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zmianie.</w:t>
      </w:r>
    </w:p>
    <w:p w14:paraId="1BEE7B67" w14:textId="590A3C8F" w:rsidR="009C5583" w:rsidRPr="000E24A9" w:rsidRDefault="63C662E1" w:rsidP="0011689E">
      <w:pPr>
        <w:pStyle w:val="Akapitzlist"/>
        <w:numPr>
          <w:ilvl w:val="0"/>
          <w:numId w:val="22"/>
        </w:numPr>
        <w:tabs>
          <w:tab w:val="left" w:pos="836"/>
        </w:tabs>
        <w:spacing w:after="120" w:line="276" w:lineRule="auto"/>
        <w:ind w:left="380" w:right="134" w:hanging="357"/>
        <w:jc w:val="left"/>
        <w:rPr>
          <w:sz w:val="20"/>
          <w:szCs w:val="20"/>
        </w:rPr>
      </w:pPr>
      <w:r w:rsidRPr="000E24A9">
        <w:rPr>
          <w:sz w:val="20"/>
          <w:szCs w:val="20"/>
        </w:rPr>
        <w:t>Centrum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Projektów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Polska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Cyfrowa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zastrzega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możliwość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anulowania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Grantowego,</w:t>
      </w:r>
      <w:r w:rsidRPr="000E24A9">
        <w:rPr>
          <w:spacing w:val="1"/>
          <w:sz w:val="20"/>
          <w:szCs w:val="20"/>
        </w:rPr>
        <w:t xml:space="preserve"> </w:t>
      </w:r>
      <w:r w:rsidR="003E2488" w:rsidRPr="000E24A9">
        <w:rPr>
          <w:spacing w:val="1"/>
          <w:sz w:val="20"/>
          <w:szCs w:val="20"/>
        </w:rPr>
        <w:br/>
      </w:r>
      <w:r w:rsidRPr="000E24A9">
        <w:rPr>
          <w:sz w:val="20"/>
          <w:szCs w:val="20"/>
        </w:rPr>
        <w:t>w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 xml:space="preserve">szczególności w przypadku wprowadzenia istotnych zmian w przepisach prawa mających wpływ </w:t>
      </w:r>
      <w:r w:rsidR="003E2488" w:rsidRPr="000E24A9">
        <w:rPr>
          <w:sz w:val="20"/>
          <w:szCs w:val="20"/>
        </w:rPr>
        <w:br/>
      </w:r>
      <w:r w:rsidRPr="000E24A9">
        <w:rPr>
          <w:sz w:val="20"/>
          <w:szCs w:val="20"/>
        </w:rPr>
        <w:t>na</w:t>
      </w:r>
      <w:r w:rsidRPr="000E24A9">
        <w:rPr>
          <w:spacing w:val="1"/>
          <w:sz w:val="20"/>
          <w:szCs w:val="20"/>
        </w:rPr>
        <w:t xml:space="preserve"> </w:t>
      </w:r>
      <w:r w:rsidRPr="000E24A9">
        <w:rPr>
          <w:sz w:val="20"/>
          <w:szCs w:val="20"/>
        </w:rPr>
        <w:t>warunki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przeprowadzenia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konkursu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lub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zaistnienia</w:t>
      </w:r>
      <w:r w:rsidRPr="000E24A9">
        <w:rPr>
          <w:spacing w:val="-2"/>
          <w:sz w:val="20"/>
          <w:szCs w:val="20"/>
        </w:rPr>
        <w:t xml:space="preserve"> </w:t>
      </w:r>
      <w:r w:rsidRPr="000E24A9">
        <w:rPr>
          <w:sz w:val="20"/>
          <w:szCs w:val="20"/>
        </w:rPr>
        <w:t>zdarzeń</w:t>
      </w:r>
      <w:r w:rsidRPr="000E24A9">
        <w:rPr>
          <w:spacing w:val="2"/>
          <w:sz w:val="20"/>
          <w:szCs w:val="20"/>
        </w:rPr>
        <w:t xml:space="preserve"> </w:t>
      </w:r>
      <w:r w:rsidRPr="000E24A9">
        <w:rPr>
          <w:sz w:val="20"/>
          <w:szCs w:val="20"/>
        </w:rPr>
        <w:t>o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charakterze</w:t>
      </w:r>
      <w:r w:rsidRPr="000E24A9">
        <w:rPr>
          <w:spacing w:val="-1"/>
          <w:sz w:val="20"/>
          <w:szCs w:val="20"/>
        </w:rPr>
        <w:t xml:space="preserve"> </w:t>
      </w:r>
      <w:r w:rsidRPr="000E24A9">
        <w:rPr>
          <w:sz w:val="20"/>
          <w:szCs w:val="20"/>
        </w:rPr>
        <w:t>siły wyższej.</w:t>
      </w:r>
    </w:p>
    <w:p w14:paraId="2700CDED" w14:textId="77777777" w:rsidR="009C5583" w:rsidRDefault="009C5583" w:rsidP="0011689E">
      <w:pPr>
        <w:spacing w:after="120" w:line="276" w:lineRule="auto"/>
        <w:ind w:left="380" w:hanging="357"/>
        <w:rPr>
          <w:sz w:val="20"/>
          <w:szCs w:val="20"/>
        </w:rPr>
        <w:sectPr w:rsidR="009C5583">
          <w:headerReference w:type="default" r:id="rId13"/>
          <w:pgSz w:w="11910" w:h="16840"/>
          <w:pgMar w:top="1220" w:right="1280" w:bottom="1200" w:left="1300" w:header="0" w:footer="985" w:gutter="0"/>
          <w:cols w:space="708"/>
        </w:sectPr>
      </w:pPr>
    </w:p>
    <w:p w14:paraId="64E8B6B7" w14:textId="77777777" w:rsidR="009C5583" w:rsidRDefault="1AC23813" w:rsidP="0011689E">
      <w:pPr>
        <w:pStyle w:val="Tekstpodstawowy"/>
        <w:spacing w:before="37" w:after="120" w:line="276" w:lineRule="auto"/>
        <w:ind w:left="380" w:hanging="357"/>
      </w:pPr>
      <w:r>
        <w:lastRenderedPageBreak/>
        <w:t>Załączniki:</w:t>
      </w:r>
    </w:p>
    <w:p w14:paraId="4EB67E78" w14:textId="77777777" w:rsidR="009C5583" w:rsidRDefault="009C5583" w:rsidP="0011689E">
      <w:pPr>
        <w:pStyle w:val="Tekstpodstawowy"/>
        <w:spacing w:before="10" w:after="120" w:line="276" w:lineRule="auto"/>
        <w:ind w:left="380" w:hanging="357"/>
        <w:rPr>
          <w:sz w:val="14"/>
          <w:szCs w:val="14"/>
        </w:rPr>
      </w:pPr>
    </w:p>
    <w:p w14:paraId="4A1EA253" w14:textId="15B30F7F" w:rsidR="009C5583" w:rsidRPr="00FA6CFC" w:rsidRDefault="2A11890E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Wzór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Wniosku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przyznanie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Grantu</w:t>
      </w:r>
      <w:r w:rsidR="2A09113C" w:rsidRPr="00FA6CFC">
        <w:rPr>
          <w:sz w:val="20"/>
          <w:szCs w:val="20"/>
        </w:rPr>
        <w:t xml:space="preserve"> (Formularz Aplikacyjny)</w:t>
      </w:r>
      <w:r w:rsidR="2466559A">
        <w:rPr>
          <w:sz w:val="20"/>
          <w:szCs w:val="20"/>
        </w:rPr>
        <w:t>;</w:t>
      </w:r>
    </w:p>
    <w:p w14:paraId="1446371A" w14:textId="7FE7F697" w:rsidR="009C5583" w:rsidRPr="00FA6CFC" w:rsidRDefault="2A11890E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Lista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podmiotów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uprawnionych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do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uczestniczenia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w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naborze</w:t>
      </w:r>
      <w:r w:rsidR="2466559A">
        <w:rPr>
          <w:sz w:val="20"/>
          <w:szCs w:val="20"/>
        </w:rPr>
        <w:t>;</w:t>
      </w:r>
    </w:p>
    <w:p w14:paraId="64BC97F7" w14:textId="00EBFD0A" w:rsidR="009C5583" w:rsidRPr="00FA6CFC" w:rsidRDefault="63C662E1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Kryteria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wyboru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projektów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grantowych</w:t>
      </w:r>
      <w:r w:rsidR="2466559A">
        <w:rPr>
          <w:sz w:val="20"/>
          <w:szCs w:val="20"/>
        </w:rPr>
        <w:t>;</w:t>
      </w:r>
    </w:p>
    <w:p w14:paraId="63084344" w14:textId="7857179C" w:rsidR="009C5583" w:rsidRPr="00FA6CFC" w:rsidRDefault="1AC23813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Wzór</w:t>
      </w:r>
      <w:r w:rsidRPr="00FA6CFC">
        <w:rPr>
          <w:spacing w:val="1"/>
          <w:sz w:val="20"/>
          <w:szCs w:val="20"/>
        </w:rPr>
        <w:t xml:space="preserve"> </w:t>
      </w:r>
      <w:r w:rsidRPr="00FA6CFC">
        <w:rPr>
          <w:sz w:val="20"/>
          <w:szCs w:val="20"/>
        </w:rPr>
        <w:t>Umowy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powierzenie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Grantu</w:t>
      </w:r>
      <w:r w:rsidR="00FA6CFC">
        <w:rPr>
          <w:sz w:val="20"/>
          <w:szCs w:val="20"/>
        </w:rPr>
        <w:t>;</w:t>
      </w:r>
    </w:p>
    <w:p w14:paraId="55E73E31" w14:textId="4E5D84F5" w:rsidR="00FA6CFC" w:rsidRPr="00FA6CFC" w:rsidRDefault="1AC23813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00FA6CFC">
        <w:rPr>
          <w:sz w:val="20"/>
          <w:szCs w:val="20"/>
        </w:rPr>
        <w:t>Lista</w:t>
      </w:r>
      <w:r w:rsidRPr="00FA6CFC">
        <w:rPr>
          <w:spacing w:val="-3"/>
          <w:sz w:val="20"/>
          <w:szCs w:val="20"/>
        </w:rPr>
        <w:t xml:space="preserve"> </w:t>
      </w:r>
      <w:r w:rsidRPr="00FA6CFC">
        <w:rPr>
          <w:sz w:val="20"/>
          <w:szCs w:val="20"/>
        </w:rPr>
        <w:t>dokumentów</w:t>
      </w:r>
      <w:r w:rsidRPr="00FA6CFC">
        <w:rPr>
          <w:spacing w:val="-1"/>
          <w:sz w:val="20"/>
          <w:szCs w:val="20"/>
        </w:rPr>
        <w:t xml:space="preserve"> </w:t>
      </w:r>
      <w:r w:rsidRPr="00FA6CFC">
        <w:rPr>
          <w:sz w:val="20"/>
          <w:szCs w:val="20"/>
        </w:rPr>
        <w:t>niezbędnych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do podpisania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Umowy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o powierzenie</w:t>
      </w:r>
      <w:r w:rsidRPr="00FA6CFC">
        <w:rPr>
          <w:spacing w:val="-2"/>
          <w:sz w:val="20"/>
          <w:szCs w:val="20"/>
        </w:rPr>
        <w:t xml:space="preserve"> </w:t>
      </w:r>
      <w:r w:rsidRPr="00FA6CFC">
        <w:rPr>
          <w:sz w:val="20"/>
          <w:szCs w:val="20"/>
        </w:rPr>
        <w:t>Grantu</w:t>
      </w:r>
      <w:r w:rsidR="00FA6CFC">
        <w:rPr>
          <w:sz w:val="20"/>
          <w:szCs w:val="20"/>
        </w:rPr>
        <w:t>;</w:t>
      </w:r>
    </w:p>
    <w:p w14:paraId="588C5370" w14:textId="4A130E34" w:rsidR="009C5583" w:rsidRPr="00FA6CFC" w:rsidRDefault="71E29C46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20" w:after="120" w:line="276" w:lineRule="auto"/>
        <w:ind w:left="380" w:hanging="357"/>
        <w:jc w:val="left"/>
        <w:rPr>
          <w:sz w:val="20"/>
          <w:szCs w:val="20"/>
        </w:rPr>
      </w:pPr>
      <w:r w:rsidRPr="2DB9CCD4">
        <w:rPr>
          <w:sz w:val="20"/>
          <w:szCs w:val="20"/>
        </w:rPr>
        <w:t xml:space="preserve">Ankieta Dojrzałości </w:t>
      </w:r>
      <w:proofErr w:type="spellStart"/>
      <w:r w:rsidRPr="2DB9CCD4">
        <w:rPr>
          <w:sz w:val="20"/>
          <w:szCs w:val="20"/>
        </w:rPr>
        <w:t>Cyberbezpieczeństwa</w:t>
      </w:r>
      <w:proofErr w:type="spellEnd"/>
      <w:r w:rsidRPr="2DB9CCD4">
        <w:rPr>
          <w:sz w:val="20"/>
          <w:szCs w:val="20"/>
        </w:rPr>
        <w:t xml:space="preserve"> w Jednostce Samorządu Terytorialnego (i Jednostkach Podległych)</w:t>
      </w:r>
      <w:r w:rsidR="2466559A" w:rsidRPr="2DB9CCD4">
        <w:rPr>
          <w:sz w:val="20"/>
          <w:szCs w:val="20"/>
        </w:rPr>
        <w:t>;</w:t>
      </w:r>
    </w:p>
    <w:p w14:paraId="1A69C2A3" w14:textId="1EDCC9D7" w:rsidR="009C5583" w:rsidRPr="00FA6CFC" w:rsidRDefault="44600C1E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sz w:val="20"/>
          <w:szCs w:val="20"/>
        </w:rPr>
      </w:pPr>
      <w:r w:rsidRPr="2DB9CCD4">
        <w:rPr>
          <w:rFonts w:eastAsiaTheme="minorEastAsia"/>
          <w:sz w:val="20"/>
          <w:szCs w:val="20"/>
        </w:rPr>
        <w:t>Oświadczenie dotyczące kwalifikowalności podatku VAT</w:t>
      </w:r>
      <w:r w:rsidR="42BADE2B" w:rsidRPr="2DB9CCD4">
        <w:rPr>
          <w:rFonts w:eastAsiaTheme="minorEastAsia"/>
          <w:sz w:val="20"/>
          <w:szCs w:val="20"/>
        </w:rPr>
        <w:t>;</w:t>
      </w:r>
    </w:p>
    <w:p w14:paraId="0832533D" w14:textId="2E2916A3" w:rsidR="6D06D3C3" w:rsidRPr="00FA6CFC" w:rsidRDefault="0081C568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>Klauzula informacyjna FERC</w:t>
      </w:r>
      <w:r w:rsidR="6B3DEB86" w:rsidRPr="2DB9CCD4">
        <w:rPr>
          <w:rFonts w:ascii="Calibri" w:eastAsia="Calibri" w:hAnsi="Calibri"/>
          <w:sz w:val="20"/>
          <w:szCs w:val="20"/>
        </w:rPr>
        <w:t>;</w:t>
      </w:r>
    </w:p>
    <w:p w14:paraId="243F315E" w14:textId="5F1749C9" w:rsidR="526A2056" w:rsidRDefault="526A2056" w:rsidP="0011689E">
      <w:pPr>
        <w:pStyle w:val="Akapitzlist"/>
        <w:numPr>
          <w:ilvl w:val="0"/>
          <w:numId w:val="21"/>
        </w:numPr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rFonts w:ascii="Calibri" w:eastAsia="Calibri" w:hAnsi="Calibri"/>
          <w:sz w:val="20"/>
          <w:szCs w:val="20"/>
        </w:rPr>
      </w:pPr>
      <w:r w:rsidRPr="2DB9CCD4">
        <w:rPr>
          <w:rFonts w:ascii="Calibri" w:eastAsia="Calibri" w:hAnsi="Calibri"/>
          <w:sz w:val="20"/>
          <w:szCs w:val="20"/>
        </w:rPr>
        <w:t xml:space="preserve">Opis wskaźników projektu </w:t>
      </w:r>
      <w:proofErr w:type="spellStart"/>
      <w:r w:rsidRPr="2DB9CCD4">
        <w:rPr>
          <w:rFonts w:ascii="Calibri" w:eastAsia="Calibri" w:hAnsi="Calibri"/>
          <w:sz w:val="20"/>
          <w:szCs w:val="20"/>
        </w:rPr>
        <w:t>Cyberbezpieczny</w:t>
      </w:r>
      <w:proofErr w:type="spellEnd"/>
      <w:r w:rsidRPr="2DB9CCD4">
        <w:rPr>
          <w:rFonts w:ascii="Calibri" w:eastAsia="Calibri" w:hAnsi="Calibri"/>
          <w:sz w:val="20"/>
          <w:szCs w:val="20"/>
        </w:rPr>
        <w:t xml:space="preserve"> Samorząd</w:t>
      </w:r>
      <w:r w:rsidR="2143067B" w:rsidRPr="2DB9CCD4">
        <w:rPr>
          <w:rFonts w:ascii="Calibri" w:eastAsia="Calibri" w:hAnsi="Calibri"/>
          <w:sz w:val="20"/>
          <w:szCs w:val="20"/>
        </w:rPr>
        <w:t>.</w:t>
      </w:r>
    </w:p>
    <w:p w14:paraId="7D0BAE8C" w14:textId="5813E3D5" w:rsidR="68E55CD0" w:rsidRDefault="68E55CD0" w:rsidP="0011689E">
      <w:pPr>
        <w:pStyle w:val="Akapitzlist"/>
        <w:tabs>
          <w:tab w:val="left" w:pos="835"/>
          <w:tab w:val="left" w:pos="836"/>
        </w:tabs>
        <w:spacing w:before="17" w:after="120" w:line="276" w:lineRule="auto"/>
        <w:ind w:left="380" w:right="390" w:hanging="357"/>
        <w:jc w:val="left"/>
        <w:rPr>
          <w:rFonts w:ascii="Calibri" w:eastAsia="Calibri" w:hAnsi="Calibri"/>
          <w:sz w:val="20"/>
          <w:szCs w:val="20"/>
          <w:highlight w:val="yellow"/>
        </w:rPr>
      </w:pPr>
    </w:p>
    <w:sectPr w:rsidR="68E55CD0">
      <w:headerReference w:type="default" r:id="rId14"/>
      <w:footerReference w:type="default" r:id="rId15"/>
      <w:pgSz w:w="11910" w:h="16840"/>
      <w:pgMar w:top="1220" w:right="1280" w:bottom="1200" w:left="1300" w:header="0" w:footer="1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0760" w14:textId="77777777" w:rsidR="003D2023" w:rsidRDefault="003D2023">
      <w:r>
        <w:separator/>
      </w:r>
    </w:p>
  </w:endnote>
  <w:endnote w:type="continuationSeparator" w:id="0">
    <w:p w14:paraId="47FC8007" w14:textId="77777777" w:rsidR="003D2023" w:rsidRDefault="003D2023">
      <w:r>
        <w:continuationSeparator/>
      </w:r>
    </w:p>
  </w:endnote>
  <w:endnote w:type="continuationNotice" w:id="1">
    <w:p w14:paraId="712EB6B3" w14:textId="77777777" w:rsidR="003D2023" w:rsidRDefault="003D2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738193A9" w14:textId="77777777" w:rsidTr="03C6AFC9">
      <w:trPr>
        <w:trHeight w:val="300"/>
      </w:trPr>
      <w:tc>
        <w:tcPr>
          <w:tcW w:w="3110" w:type="dxa"/>
        </w:tcPr>
        <w:p w14:paraId="5C9A9380" w14:textId="65ABBF95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3A3D24B7" w14:textId="6D7A55A6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495CB558" w14:textId="43EA6505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4EFA85B6" w14:textId="18F8F804" w:rsidR="03C6AFC9" w:rsidRDefault="03C6AFC9" w:rsidP="03C6AF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06B0" w14:textId="77777777" w:rsidR="009C5583" w:rsidRDefault="00063BF9">
    <w:pPr>
      <w:pStyle w:val="Tekstpodstawowy"/>
      <w:spacing w:line="14" w:lineRule="auto"/>
      <w:ind w:firstLine="0"/>
    </w:pPr>
    <w:r>
      <w:rPr>
        <w:noProof/>
        <w:color w:val="2B579A"/>
        <w:shd w:val="clear" w:color="auto" w:fill="E6E6E6"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C61587F" wp14:editId="0D8CCA78">
              <wp:simplePos x="0" y="0"/>
              <wp:positionH relativeFrom="page">
                <wp:posOffset>6043930</wp:posOffset>
              </wp:positionH>
              <wp:positionV relativeFrom="page">
                <wp:posOffset>9905365</wp:posOffset>
              </wp:positionV>
              <wp:extent cx="167640" cy="16573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1F3A9" w14:textId="77777777" w:rsidR="009C5583" w:rsidRDefault="009A0D64">
                          <w:pPr>
                            <w:spacing w:line="245" w:lineRule="exact"/>
                            <w:ind w:left="20"/>
                          </w:pPr>
                          <w: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0C61587F">
              <v:stroke joinstyle="miter"/>
              <v:path gradientshapeok="t" o:connecttype="rect"/>
            </v:shapetype>
            <v:shape id="docshape4" style="position:absolute;margin-left:475.9pt;margin-top:779.95pt;width:13.2pt;height:13.05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">
              <v:textbox inset="0,0,0,0">
                <w:txbxContent>
                  <w:p w:rsidR="009C5583" w:rsidRDefault="009A0D64" w14:paraId="5A91F3A9" w14:textId="77777777">
                    <w:pPr>
                      <w:spacing w:line="245" w:lineRule="exact"/>
                      <w:ind w:left="20"/>
                    </w:pPr>
                    <w: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626D" w14:textId="77777777" w:rsidR="003D2023" w:rsidRDefault="003D2023">
      <w:r>
        <w:separator/>
      </w:r>
    </w:p>
  </w:footnote>
  <w:footnote w:type="continuationSeparator" w:id="0">
    <w:p w14:paraId="206558C8" w14:textId="77777777" w:rsidR="003D2023" w:rsidRDefault="003D2023">
      <w:r>
        <w:continuationSeparator/>
      </w:r>
    </w:p>
  </w:footnote>
  <w:footnote w:type="continuationNotice" w:id="1">
    <w:p w14:paraId="3C985080" w14:textId="77777777" w:rsidR="003D2023" w:rsidRDefault="003D20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59728991" w14:textId="77777777" w:rsidTr="03C6AFC9">
      <w:trPr>
        <w:trHeight w:val="300"/>
      </w:trPr>
      <w:tc>
        <w:tcPr>
          <w:tcW w:w="3110" w:type="dxa"/>
        </w:tcPr>
        <w:p w14:paraId="0BEC59FA" w14:textId="7231C741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0A2C0236" w14:textId="1431D7FA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1F24DE47" w14:textId="057E4E65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1469F06E" w14:textId="483EB8F7" w:rsidR="03C6AFC9" w:rsidRDefault="03C6AFC9" w:rsidP="03C6AF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7DC5A573" w14:textId="77777777" w:rsidTr="03C6AFC9">
      <w:trPr>
        <w:trHeight w:val="300"/>
      </w:trPr>
      <w:tc>
        <w:tcPr>
          <w:tcW w:w="3110" w:type="dxa"/>
        </w:tcPr>
        <w:p w14:paraId="68340303" w14:textId="0FF1E234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2BAC4192" w14:textId="77BD9261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59F64B46" w14:textId="33B5D5CE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7B08748F" w14:textId="79BD051B" w:rsidR="03C6AFC9" w:rsidRDefault="03C6AFC9" w:rsidP="03C6AF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0"/>
      <w:gridCol w:w="3110"/>
      <w:gridCol w:w="3110"/>
    </w:tblGrid>
    <w:tr w:rsidR="03C6AFC9" w14:paraId="33B69747" w14:textId="77777777" w:rsidTr="03C6AFC9">
      <w:trPr>
        <w:trHeight w:val="300"/>
      </w:trPr>
      <w:tc>
        <w:tcPr>
          <w:tcW w:w="3110" w:type="dxa"/>
        </w:tcPr>
        <w:p w14:paraId="21DAEAF6" w14:textId="5577208E" w:rsidR="03C6AFC9" w:rsidRDefault="03C6AFC9" w:rsidP="03C6AFC9">
          <w:pPr>
            <w:pStyle w:val="Nagwek"/>
            <w:ind w:left="-115"/>
          </w:pPr>
        </w:p>
      </w:tc>
      <w:tc>
        <w:tcPr>
          <w:tcW w:w="3110" w:type="dxa"/>
        </w:tcPr>
        <w:p w14:paraId="392C7DF9" w14:textId="67BA959C" w:rsidR="03C6AFC9" w:rsidRDefault="03C6AFC9" w:rsidP="03C6AFC9">
          <w:pPr>
            <w:pStyle w:val="Nagwek"/>
            <w:jc w:val="center"/>
          </w:pPr>
        </w:p>
      </w:tc>
      <w:tc>
        <w:tcPr>
          <w:tcW w:w="3110" w:type="dxa"/>
        </w:tcPr>
        <w:p w14:paraId="341C3E6E" w14:textId="362EF6CD" w:rsidR="03C6AFC9" w:rsidRDefault="03C6AFC9" w:rsidP="03C6AFC9">
          <w:pPr>
            <w:pStyle w:val="Nagwek"/>
            <w:ind w:right="-115"/>
            <w:jc w:val="right"/>
          </w:pPr>
        </w:p>
      </w:tc>
    </w:tr>
  </w:tbl>
  <w:p w14:paraId="79562493" w14:textId="6870F52F" w:rsidR="03C6AFC9" w:rsidRDefault="03C6AFC9" w:rsidP="03C6AF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FEEB"/>
    <w:multiLevelType w:val="hybridMultilevel"/>
    <w:tmpl w:val="5B180522"/>
    <w:lvl w:ilvl="0" w:tplc="33D00152">
      <w:start w:val="1"/>
      <w:numFmt w:val="decimal"/>
      <w:lvlText w:val="%1)"/>
      <w:lvlJc w:val="left"/>
      <w:pPr>
        <w:ind w:left="720" w:hanging="360"/>
      </w:pPr>
    </w:lvl>
    <w:lvl w:ilvl="1" w:tplc="0C06A0A6">
      <w:start w:val="1"/>
      <w:numFmt w:val="lowerLetter"/>
      <w:lvlText w:val="%2."/>
      <w:lvlJc w:val="left"/>
      <w:pPr>
        <w:ind w:left="1440" w:hanging="360"/>
      </w:pPr>
    </w:lvl>
    <w:lvl w:ilvl="2" w:tplc="684493F0">
      <w:start w:val="1"/>
      <w:numFmt w:val="lowerRoman"/>
      <w:lvlText w:val="%3."/>
      <w:lvlJc w:val="right"/>
      <w:pPr>
        <w:ind w:left="2160" w:hanging="180"/>
      </w:pPr>
    </w:lvl>
    <w:lvl w:ilvl="3" w:tplc="D12ACD06">
      <w:start w:val="1"/>
      <w:numFmt w:val="decimal"/>
      <w:lvlText w:val="%4."/>
      <w:lvlJc w:val="left"/>
      <w:pPr>
        <w:ind w:left="2880" w:hanging="360"/>
      </w:pPr>
    </w:lvl>
    <w:lvl w:ilvl="4" w:tplc="EDB60764">
      <w:start w:val="1"/>
      <w:numFmt w:val="lowerLetter"/>
      <w:lvlText w:val="%5."/>
      <w:lvlJc w:val="left"/>
      <w:pPr>
        <w:ind w:left="3600" w:hanging="360"/>
      </w:pPr>
    </w:lvl>
    <w:lvl w:ilvl="5" w:tplc="00D2F38C">
      <w:start w:val="1"/>
      <w:numFmt w:val="lowerRoman"/>
      <w:lvlText w:val="%6."/>
      <w:lvlJc w:val="right"/>
      <w:pPr>
        <w:ind w:left="4320" w:hanging="180"/>
      </w:pPr>
    </w:lvl>
    <w:lvl w:ilvl="6" w:tplc="F4589E10">
      <w:start w:val="1"/>
      <w:numFmt w:val="decimal"/>
      <w:lvlText w:val="%7."/>
      <w:lvlJc w:val="left"/>
      <w:pPr>
        <w:ind w:left="5040" w:hanging="360"/>
      </w:pPr>
    </w:lvl>
    <w:lvl w:ilvl="7" w:tplc="766C7A06">
      <w:start w:val="1"/>
      <w:numFmt w:val="lowerLetter"/>
      <w:lvlText w:val="%8."/>
      <w:lvlJc w:val="left"/>
      <w:pPr>
        <w:ind w:left="5760" w:hanging="360"/>
      </w:pPr>
    </w:lvl>
    <w:lvl w:ilvl="8" w:tplc="D6F2B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EC46"/>
    <w:multiLevelType w:val="hybridMultilevel"/>
    <w:tmpl w:val="FFFFFFFF"/>
    <w:lvl w:ilvl="0" w:tplc="324E2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20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767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87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EC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A0A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2D0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9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AA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02535"/>
    <w:multiLevelType w:val="hybridMultilevel"/>
    <w:tmpl w:val="70A61F44"/>
    <w:lvl w:ilvl="0" w:tplc="CC80CC48">
      <w:start w:val="1"/>
      <w:numFmt w:val="decimal"/>
      <w:lvlText w:val="%1."/>
      <w:lvlJc w:val="left"/>
      <w:pPr>
        <w:ind w:left="720" w:hanging="360"/>
      </w:pPr>
    </w:lvl>
    <w:lvl w:ilvl="1" w:tplc="907E9A3C">
      <w:start w:val="1"/>
      <w:numFmt w:val="lowerLetter"/>
      <w:lvlText w:val="%2."/>
      <w:lvlJc w:val="left"/>
      <w:pPr>
        <w:ind w:left="1440" w:hanging="360"/>
      </w:pPr>
    </w:lvl>
    <w:lvl w:ilvl="2" w:tplc="5596D692">
      <w:start w:val="1"/>
      <w:numFmt w:val="lowerRoman"/>
      <w:lvlText w:val="%3."/>
      <w:lvlJc w:val="right"/>
      <w:pPr>
        <w:ind w:left="2160" w:hanging="180"/>
      </w:pPr>
    </w:lvl>
    <w:lvl w:ilvl="3" w:tplc="61F8C41A">
      <w:start w:val="1"/>
      <w:numFmt w:val="decimal"/>
      <w:lvlText w:val="%4."/>
      <w:lvlJc w:val="left"/>
      <w:pPr>
        <w:ind w:left="2880" w:hanging="360"/>
      </w:pPr>
    </w:lvl>
    <w:lvl w:ilvl="4" w:tplc="982421AA">
      <w:start w:val="1"/>
      <w:numFmt w:val="lowerLetter"/>
      <w:lvlText w:val="%5."/>
      <w:lvlJc w:val="left"/>
      <w:pPr>
        <w:ind w:left="3600" w:hanging="360"/>
      </w:pPr>
    </w:lvl>
    <w:lvl w:ilvl="5" w:tplc="FB64E776">
      <w:start w:val="1"/>
      <w:numFmt w:val="lowerRoman"/>
      <w:lvlText w:val="%6."/>
      <w:lvlJc w:val="right"/>
      <w:pPr>
        <w:ind w:left="4320" w:hanging="180"/>
      </w:pPr>
    </w:lvl>
    <w:lvl w:ilvl="6" w:tplc="57966942">
      <w:start w:val="1"/>
      <w:numFmt w:val="decimal"/>
      <w:lvlText w:val="%7."/>
      <w:lvlJc w:val="left"/>
      <w:pPr>
        <w:ind w:left="5040" w:hanging="360"/>
      </w:pPr>
    </w:lvl>
    <w:lvl w:ilvl="7" w:tplc="8396B82A">
      <w:start w:val="1"/>
      <w:numFmt w:val="lowerLetter"/>
      <w:lvlText w:val="%8."/>
      <w:lvlJc w:val="left"/>
      <w:pPr>
        <w:ind w:left="5760" w:hanging="360"/>
      </w:pPr>
    </w:lvl>
    <w:lvl w:ilvl="8" w:tplc="C8CA6F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6C2"/>
    <w:multiLevelType w:val="hybridMultilevel"/>
    <w:tmpl w:val="FCB42302"/>
    <w:lvl w:ilvl="0" w:tplc="FFFFFFFF">
      <w:start w:val="1"/>
      <w:numFmt w:val="decimal"/>
      <w:lvlText w:val="%1)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90C679F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B8369C48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F3AEEA8A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5BE85B9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8B9EA46C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36D634EC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D1E02C5C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4404C38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4" w15:restartNumberingAfterBreak="0">
    <w:nsid w:val="1EF263C0"/>
    <w:multiLevelType w:val="hybridMultilevel"/>
    <w:tmpl w:val="04C8ECF8"/>
    <w:lvl w:ilvl="0" w:tplc="88DCC146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4C1C3BB8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3BE5BDC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87C062BA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D8025AC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48868EA4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BE18585A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0ABC28A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CA804376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5" w15:restartNumberingAfterBreak="0">
    <w:nsid w:val="1FB53FC9"/>
    <w:multiLevelType w:val="hybridMultilevel"/>
    <w:tmpl w:val="FFFFFFFF"/>
    <w:lvl w:ilvl="0" w:tplc="89307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944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48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42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EE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2A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AD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B6F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6B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A598B"/>
    <w:multiLevelType w:val="hybridMultilevel"/>
    <w:tmpl w:val="FFFFFFFF"/>
    <w:lvl w:ilvl="0" w:tplc="59A44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6C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A4E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AB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544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C88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00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DEE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4F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B4E6D"/>
    <w:multiLevelType w:val="hybridMultilevel"/>
    <w:tmpl w:val="52DAFBF4"/>
    <w:lvl w:ilvl="0" w:tplc="548009A2">
      <w:start w:val="1"/>
      <w:numFmt w:val="decimal"/>
      <w:lvlText w:val="%1."/>
      <w:lvlJc w:val="left"/>
      <w:pPr>
        <w:ind w:left="720" w:hanging="360"/>
      </w:pPr>
    </w:lvl>
    <w:lvl w:ilvl="1" w:tplc="EA10E6F8">
      <w:start w:val="1"/>
      <w:numFmt w:val="lowerLetter"/>
      <w:lvlText w:val="%2."/>
      <w:lvlJc w:val="left"/>
      <w:pPr>
        <w:ind w:left="1440" w:hanging="360"/>
      </w:pPr>
    </w:lvl>
    <w:lvl w:ilvl="2" w:tplc="4164F2AA">
      <w:start w:val="1"/>
      <w:numFmt w:val="lowerRoman"/>
      <w:lvlText w:val="%3."/>
      <w:lvlJc w:val="right"/>
      <w:pPr>
        <w:ind w:left="2160" w:hanging="180"/>
      </w:pPr>
    </w:lvl>
    <w:lvl w:ilvl="3" w:tplc="1BFE5DFC">
      <w:start w:val="1"/>
      <w:numFmt w:val="decimal"/>
      <w:lvlText w:val="%4."/>
      <w:lvlJc w:val="left"/>
      <w:pPr>
        <w:ind w:left="2880" w:hanging="360"/>
      </w:pPr>
    </w:lvl>
    <w:lvl w:ilvl="4" w:tplc="1ECA6C32">
      <w:start w:val="1"/>
      <w:numFmt w:val="lowerLetter"/>
      <w:lvlText w:val="%5."/>
      <w:lvlJc w:val="left"/>
      <w:pPr>
        <w:ind w:left="3600" w:hanging="360"/>
      </w:pPr>
    </w:lvl>
    <w:lvl w:ilvl="5" w:tplc="1EEA77D0">
      <w:start w:val="1"/>
      <w:numFmt w:val="lowerRoman"/>
      <w:lvlText w:val="%6."/>
      <w:lvlJc w:val="right"/>
      <w:pPr>
        <w:ind w:left="4320" w:hanging="180"/>
      </w:pPr>
    </w:lvl>
    <w:lvl w:ilvl="6" w:tplc="073E4504">
      <w:start w:val="1"/>
      <w:numFmt w:val="decimal"/>
      <w:lvlText w:val="%7."/>
      <w:lvlJc w:val="left"/>
      <w:pPr>
        <w:ind w:left="5040" w:hanging="360"/>
      </w:pPr>
    </w:lvl>
    <w:lvl w:ilvl="7" w:tplc="00AC47AA">
      <w:start w:val="1"/>
      <w:numFmt w:val="lowerLetter"/>
      <w:lvlText w:val="%8."/>
      <w:lvlJc w:val="left"/>
      <w:pPr>
        <w:ind w:left="5760" w:hanging="360"/>
      </w:pPr>
    </w:lvl>
    <w:lvl w:ilvl="8" w:tplc="D960EE3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401F"/>
    <w:multiLevelType w:val="hybridMultilevel"/>
    <w:tmpl w:val="66320D48"/>
    <w:lvl w:ilvl="0" w:tplc="FFFFFFFF">
      <w:start w:val="1"/>
      <w:numFmt w:val="decimal"/>
      <w:lvlText w:val="%1.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20407788">
      <w:start w:val="1"/>
      <w:numFmt w:val="decimal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16DAF0D2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4E847EDC">
      <w:numFmt w:val="bullet"/>
      <w:lvlText w:val="•"/>
      <w:lvlJc w:val="left"/>
      <w:pPr>
        <w:ind w:left="2215" w:hanging="360"/>
      </w:pPr>
      <w:rPr>
        <w:rFonts w:hint="default"/>
      </w:rPr>
    </w:lvl>
    <w:lvl w:ilvl="4" w:tplc="4D6EC7B2">
      <w:numFmt w:val="bullet"/>
      <w:lvlText w:val="•"/>
      <w:lvlJc w:val="left"/>
      <w:pPr>
        <w:ind w:left="3231" w:hanging="360"/>
      </w:pPr>
      <w:rPr>
        <w:rFonts w:hint="default"/>
      </w:rPr>
    </w:lvl>
    <w:lvl w:ilvl="5" w:tplc="6B64476A">
      <w:numFmt w:val="bullet"/>
      <w:lvlText w:val="•"/>
      <w:lvlJc w:val="left"/>
      <w:pPr>
        <w:ind w:left="4247" w:hanging="360"/>
      </w:pPr>
      <w:rPr>
        <w:rFonts w:hint="default"/>
      </w:rPr>
    </w:lvl>
    <w:lvl w:ilvl="6" w:tplc="135ADFB2">
      <w:numFmt w:val="bullet"/>
      <w:lvlText w:val="•"/>
      <w:lvlJc w:val="left"/>
      <w:pPr>
        <w:ind w:left="5263" w:hanging="360"/>
      </w:pPr>
      <w:rPr>
        <w:rFonts w:hint="default"/>
      </w:rPr>
    </w:lvl>
    <w:lvl w:ilvl="7" w:tplc="3AC4F1C2">
      <w:numFmt w:val="bullet"/>
      <w:lvlText w:val="•"/>
      <w:lvlJc w:val="left"/>
      <w:pPr>
        <w:ind w:left="6279" w:hanging="360"/>
      </w:pPr>
      <w:rPr>
        <w:rFonts w:hint="default"/>
      </w:rPr>
    </w:lvl>
    <w:lvl w:ilvl="8" w:tplc="476A2242">
      <w:numFmt w:val="bullet"/>
      <w:lvlText w:val="•"/>
      <w:lvlJc w:val="left"/>
      <w:pPr>
        <w:ind w:left="7294" w:hanging="360"/>
      </w:pPr>
      <w:rPr>
        <w:rFonts w:hint="default"/>
      </w:rPr>
    </w:lvl>
  </w:abstractNum>
  <w:abstractNum w:abstractNumId="9" w15:restartNumberingAfterBreak="0">
    <w:nsid w:val="2C959A1E"/>
    <w:multiLevelType w:val="hybridMultilevel"/>
    <w:tmpl w:val="25DCE75E"/>
    <w:lvl w:ilvl="0" w:tplc="9D461100">
      <w:start w:val="1"/>
      <w:numFmt w:val="lowerLetter"/>
      <w:lvlText w:val="%1."/>
      <w:lvlJc w:val="left"/>
      <w:pPr>
        <w:ind w:left="720" w:hanging="360"/>
      </w:pPr>
    </w:lvl>
    <w:lvl w:ilvl="1" w:tplc="B4D4C3D6">
      <w:start w:val="1"/>
      <w:numFmt w:val="lowerLetter"/>
      <w:lvlText w:val="%2."/>
      <w:lvlJc w:val="left"/>
      <w:pPr>
        <w:ind w:left="1440" w:hanging="360"/>
      </w:pPr>
    </w:lvl>
    <w:lvl w:ilvl="2" w:tplc="8544E03E">
      <w:start w:val="1"/>
      <w:numFmt w:val="lowerRoman"/>
      <w:lvlText w:val="%3."/>
      <w:lvlJc w:val="right"/>
      <w:pPr>
        <w:ind w:left="2160" w:hanging="180"/>
      </w:pPr>
    </w:lvl>
    <w:lvl w:ilvl="3" w:tplc="42C88134">
      <w:start w:val="1"/>
      <w:numFmt w:val="decimal"/>
      <w:lvlText w:val="%4."/>
      <w:lvlJc w:val="left"/>
      <w:pPr>
        <w:ind w:left="2880" w:hanging="360"/>
      </w:pPr>
    </w:lvl>
    <w:lvl w:ilvl="4" w:tplc="451210BC">
      <w:start w:val="1"/>
      <w:numFmt w:val="lowerLetter"/>
      <w:lvlText w:val="%5."/>
      <w:lvlJc w:val="left"/>
      <w:pPr>
        <w:ind w:left="3600" w:hanging="360"/>
      </w:pPr>
    </w:lvl>
    <w:lvl w:ilvl="5" w:tplc="7A36D5D0">
      <w:start w:val="1"/>
      <w:numFmt w:val="lowerRoman"/>
      <w:lvlText w:val="%6."/>
      <w:lvlJc w:val="right"/>
      <w:pPr>
        <w:ind w:left="4320" w:hanging="180"/>
      </w:pPr>
    </w:lvl>
    <w:lvl w:ilvl="6" w:tplc="2FC05162">
      <w:start w:val="1"/>
      <w:numFmt w:val="decimal"/>
      <w:lvlText w:val="%7."/>
      <w:lvlJc w:val="left"/>
      <w:pPr>
        <w:ind w:left="5040" w:hanging="360"/>
      </w:pPr>
    </w:lvl>
    <w:lvl w:ilvl="7" w:tplc="AC64FC9C">
      <w:start w:val="1"/>
      <w:numFmt w:val="lowerLetter"/>
      <w:lvlText w:val="%8."/>
      <w:lvlJc w:val="left"/>
      <w:pPr>
        <w:ind w:left="5760" w:hanging="360"/>
      </w:pPr>
    </w:lvl>
    <w:lvl w:ilvl="8" w:tplc="738C1F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2BEA"/>
    <w:multiLevelType w:val="hybridMultilevel"/>
    <w:tmpl w:val="B0CC3910"/>
    <w:lvl w:ilvl="0" w:tplc="8E54BA1C">
      <w:start w:val="2"/>
      <w:numFmt w:val="decimal"/>
      <w:lvlText w:val="%1."/>
      <w:lvlJc w:val="left"/>
      <w:pPr>
        <w:ind w:left="720" w:hanging="360"/>
      </w:pPr>
    </w:lvl>
    <w:lvl w:ilvl="1" w:tplc="44B8CAEE">
      <w:start w:val="1"/>
      <w:numFmt w:val="lowerLetter"/>
      <w:lvlText w:val="%2."/>
      <w:lvlJc w:val="left"/>
      <w:pPr>
        <w:ind w:left="1440" w:hanging="360"/>
      </w:pPr>
    </w:lvl>
    <w:lvl w:ilvl="2" w:tplc="8D4AE972">
      <w:start w:val="1"/>
      <w:numFmt w:val="lowerRoman"/>
      <w:lvlText w:val="%3."/>
      <w:lvlJc w:val="right"/>
      <w:pPr>
        <w:ind w:left="2160" w:hanging="180"/>
      </w:pPr>
    </w:lvl>
    <w:lvl w:ilvl="3" w:tplc="454CFBF6">
      <w:start w:val="1"/>
      <w:numFmt w:val="decimal"/>
      <w:lvlText w:val="%4."/>
      <w:lvlJc w:val="left"/>
      <w:pPr>
        <w:ind w:left="2880" w:hanging="360"/>
      </w:pPr>
    </w:lvl>
    <w:lvl w:ilvl="4" w:tplc="D4F2EE82">
      <w:start w:val="1"/>
      <w:numFmt w:val="lowerLetter"/>
      <w:lvlText w:val="%5."/>
      <w:lvlJc w:val="left"/>
      <w:pPr>
        <w:ind w:left="3600" w:hanging="360"/>
      </w:pPr>
    </w:lvl>
    <w:lvl w:ilvl="5" w:tplc="9C0E6516">
      <w:start w:val="1"/>
      <w:numFmt w:val="lowerRoman"/>
      <w:lvlText w:val="%6."/>
      <w:lvlJc w:val="right"/>
      <w:pPr>
        <w:ind w:left="4320" w:hanging="180"/>
      </w:pPr>
    </w:lvl>
    <w:lvl w:ilvl="6" w:tplc="6D68AC92">
      <w:start w:val="1"/>
      <w:numFmt w:val="decimal"/>
      <w:lvlText w:val="%7."/>
      <w:lvlJc w:val="left"/>
      <w:pPr>
        <w:ind w:left="5040" w:hanging="360"/>
      </w:pPr>
    </w:lvl>
    <w:lvl w:ilvl="7" w:tplc="F690B9A6">
      <w:start w:val="1"/>
      <w:numFmt w:val="lowerLetter"/>
      <w:lvlText w:val="%8."/>
      <w:lvlJc w:val="left"/>
      <w:pPr>
        <w:ind w:left="5760" w:hanging="360"/>
      </w:pPr>
    </w:lvl>
    <w:lvl w:ilvl="8" w:tplc="A7CA88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2D279"/>
    <w:multiLevelType w:val="hybridMultilevel"/>
    <w:tmpl w:val="417A62D6"/>
    <w:lvl w:ilvl="0" w:tplc="45A2D484">
      <w:start w:val="1"/>
      <w:numFmt w:val="decimal"/>
      <w:lvlText w:val="%1."/>
      <w:lvlJc w:val="left"/>
      <w:pPr>
        <w:ind w:left="720" w:hanging="360"/>
      </w:pPr>
    </w:lvl>
    <w:lvl w:ilvl="1" w:tplc="46209760">
      <w:start w:val="1"/>
      <w:numFmt w:val="lowerLetter"/>
      <w:lvlText w:val="%2."/>
      <w:lvlJc w:val="left"/>
      <w:pPr>
        <w:ind w:left="1440" w:hanging="360"/>
      </w:pPr>
    </w:lvl>
    <w:lvl w:ilvl="2" w:tplc="B70001F2">
      <w:start w:val="1"/>
      <w:numFmt w:val="lowerRoman"/>
      <w:lvlText w:val="%3."/>
      <w:lvlJc w:val="right"/>
      <w:pPr>
        <w:ind w:left="2160" w:hanging="180"/>
      </w:pPr>
    </w:lvl>
    <w:lvl w:ilvl="3" w:tplc="223A636A">
      <w:start w:val="1"/>
      <w:numFmt w:val="decimal"/>
      <w:lvlText w:val="%4."/>
      <w:lvlJc w:val="left"/>
      <w:pPr>
        <w:ind w:left="2880" w:hanging="360"/>
      </w:pPr>
    </w:lvl>
    <w:lvl w:ilvl="4" w:tplc="5762C442">
      <w:start w:val="1"/>
      <w:numFmt w:val="lowerLetter"/>
      <w:lvlText w:val="%5."/>
      <w:lvlJc w:val="left"/>
      <w:pPr>
        <w:ind w:left="3600" w:hanging="360"/>
      </w:pPr>
    </w:lvl>
    <w:lvl w:ilvl="5" w:tplc="CF769B04">
      <w:start w:val="1"/>
      <w:numFmt w:val="lowerRoman"/>
      <w:lvlText w:val="%6."/>
      <w:lvlJc w:val="right"/>
      <w:pPr>
        <w:ind w:left="4320" w:hanging="180"/>
      </w:pPr>
    </w:lvl>
    <w:lvl w:ilvl="6" w:tplc="6CBABBD4">
      <w:start w:val="1"/>
      <w:numFmt w:val="decimal"/>
      <w:lvlText w:val="%7."/>
      <w:lvlJc w:val="left"/>
      <w:pPr>
        <w:ind w:left="5040" w:hanging="360"/>
      </w:pPr>
    </w:lvl>
    <w:lvl w:ilvl="7" w:tplc="56B82B08">
      <w:start w:val="1"/>
      <w:numFmt w:val="lowerLetter"/>
      <w:lvlText w:val="%8."/>
      <w:lvlJc w:val="left"/>
      <w:pPr>
        <w:ind w:left="5760" w:hanging="360"/>
      </w:pPr>
    </w:lvl>
    <w:lvl w:ilvl="8" w:tplc="53F8A6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D3230"/>
    <w:multiLevelType w:val="hybridMultilevel"/>
    <w:tmpl w:val="53F69ABC"/>
    <w:lvl w:ilvl="0" w:tplc="84808DA4">
      <w:start w:val="1"/>
      <w:numFmt w:val="decimal"/>
      <w:lvlText w:val="%1."/>
      <w:lvlJc w:val="left"/>
      <w:pPr>
        <w:ind w:left="824" w:hanging="28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1" w:tplc="732E28C4">
      <w:numFmt w:val="bullet"/>
      <w:lvlText w:val="•"/>
      <w:lvlJc w:val="left"/>
      <w:pPr>
        <w:ind w:left="1670" w:hanging="281"/>
      </w:pPr>
      <w:rPr>
        <w:rFonts w:hint="default"/>
      </w:rPr>
    </w:lvl>
    <w:lvl w:ilvl="2" w:tplc="3E9C563E">
      <w:numFmt w:val="bullet"/>
      <w:lvlText w:val="•"/>
      <w:lvlJc w:val="left"/>
      <w:pPr>
        <w:ind w:left="2521" w:hanging="281"/>
      </w:pPr>
      <w:rPr>
        <w:rFonts w:hint="default"/>
      </w:rPr>
    </w:lvl>
    <w:lvl w:ilvl="3" w:tplc="03D2FFAA">
      <w:numFmt w:val="bullet"/>
      <w:lvlText w:val="•"/>
      <w:lvlJc w:val="left"/>
      <w:pPr>
        <w:ind w:left="3371" w:hanging="281"/>
      </w:pPr>
      <w:rPr>
        <w:rFonts w:hint="default"/>
      </w:rPr>
    </w:lvl>
    <w:lvl w:ilvl="4" w:tplc="BF22F2E4">
      <w:numFmt w:val="bullet"/>
      <w:lvlText w:val="•"/>
      <w:lvlJc w:val="left"/>
      <w:pPr>
        <w:ind w:left="4222" w:hanging="281"/>
      </w:pPr>
      <w:rPr>
        <w:rFonts w:hint="default"/>
      </w:rPr>
    </w:lvl>
    <w:lvl w:ilvl="5" w:tplc="CA64E5A6">
      <w:numFmt w:val="bullet"/>
      <w:lvlText w:val="•"/>
      <w:lvlJc w:val="left"/>
      <w:pPr>
        <w:ind w:left="5073" w:hanging="281"/>
      </w:pPr>
      <w:rPr>
        <w:rFonts w:hint="default"/>
      </w:rPr>
    </w:lvl>
    <w:lvl w:ilvl="6" w:tplc="97BCA59C">
      <w:numFmt w:val="bullet"/>
      <w:lvlText w:val="•"/>
      <w:lvlJc w:val="left"/>
      <w:pPr>
        <w:ind w:left="5923" w:hanging="281"/>
      </w:pPr>
      <w:rPr>
        <w:rFonts w:hint="default"/>
      </w:rPr>
    </w:lvl>
    <w:lvl w:ilvl="7" w:tplc="E49E0220">
      <w:numFmt w:val="bullet"/>
      <w:lvlText w:val="•"/>
      <w:lvlJc w:val="left"/>
      <w:pPr>
        <w:ind w:left="6774" w:hanging="281"/>
      </w:pPr>
      <w:rPr>
        <w:rFonts w:hint="default"/>
      </w:rPr>
    </w:lvl>
    <w:lvl w:ilvl="8" w:tplc="D518A96C">
      <w:numFmt w:val="bullet"/>
      <w:lvlText w:val="•"/>
      <w:lvlJc w:val="left"/>
      <w:pPr>
        <w:ind w:left="7625" w:hanging="281"/>
      </w:pPr>
      <w:rPr>
        <w:rFonts w:hint="default"/>
      </w:rPr>
    </w:lvl>
  </w:abstractNum>
  <w:abstractNum w:abstractNumId="13" w15:restartNumberingAfterBreak="0">
    <w:nsid w:val="4BE43EBF"/>
    <w:multiLevelType w:val="hybridMultilevel"/>
    <w:tmpl w:val="DD0236E4"/>
    <w:lvl w:ilvl="0" w:tplc="4540040E">
      <w:start w:val="1"/>
      <w:numFmt w:val="decimal"/>
      <w:lvlText w:val="%1."/>
      <w:lvlJc w:val="left"/>
      <w:pPr>
        <w:ind w:left="659" w:hanging="198"/>
      </w:pPr>
      <w:rPr>
        <w:rFonts w:ascii="Calibri" w:eastAsia="Calibri" w:hAnsi="Calibri" w:cs="Calibri" w:hint="default"/>
        <w:b/>
        <w:bCs/>
        <w:i w:val="0"/>
        <w:iCs w:val="0"/>
        <w:w w:val="99"/>
        <w:sz w:val="20"/>
        <w:szCs w:val="20"/>
      </w:rPr>
    </w:lvl>
    <w:lvl w:ilvl="1" w:tplc="C962598E">
      <w:start w:val="1"/>
      <w:numFmt w:val="decimal"/>
      <w:lvlText w:val="%2)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2B48E726">
      <w:start w:val="1"/>
      <w:numFmt w:val="lowerLetter"/>
      <w:lvlText w:val="%3)"/>
      <w:lvlJc w:val="left"/>
      <w:pPr>
        <w:ind w:left="1382" w:hanging="201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3" w:tplc="39389880">
      <w:numFmt w:val="bullet"/>
      <w:lvlText w:val="•"/>
      <w:lvlJc w:val="left"/>
      <w:pPr>
        <w:ind w:left="2373" w:hanging="201"/>
      </w:pPr>
      <w:rPr>
        <w:rFonts w:hint="default"/>
      </w:rPr>
    </w:lvl>
    <w:lvl w:ilvl="4" w:tplc="F96679E0">
      <w:numFmt w:val="bullet"/>
      <w:lvlText w:val="•"/>
      <w:lvlJc w:val="left"/>
      <w:pPr>
        <w:ind w:left="3366" w:hanging="201"/>
      </w:pPr>
      <w:rPr>
        <w:rFonts w:hint="default"/>
      </w:rPr>
    </w:lvl>
    <w:lvl w:ilvl="5" w:tplc="FE3E4CB6">
      <w:numFmt w:val="bullet"/>
      <w:lvlText w:val="•"/>
      <w:lvlJc w:val="left"/>
      <w:pPr>
        <w:ind w:left="4359" w:hanging="201"/>
      </w:pPr>
      <w:rPr>
        <w:rFonts w:hint="default"/>
      </w:rPr>
    </w:lvl>
    <w:lvl w:ilvl="6" w:tplc="38487F4C">
      <w:numFmt w:val="bullet"/>
      <w:lvlText w:val="•"/>
      <w:lvlJc w:val="left"/>
      <w:pPr>
        <w:ind w:left="5353" w:hanging="201"/>
      </w:pPr>
      <w:rPr>
        <w:rFonts w:hint="default"/>
      </w:rPr>
    </w:lvl>
    <w:lvl w:ilvl="7" w:tplc="1C983EFA">
      <w:numFmt w:val="bullet"/>
      <w:lvlText w:val="•"/>
      <w:lvlJc w:val="left"/>
      <w:pPr>
        <w:ind w:left="6346" w:hanging="201"/>
      </w:pPr>
      <w:rPr>
        <w:rFonts w:hint="default"/>
      </w:rPr>
    </w:lvl>
    <w:lvl w:ilvl="8" w:tplc="6B5072D8">
      <w:numFmt w:val="bullet"/>
      <w:lvlText w:val="•"/>
      <w:lvlJc w:val="left"/>
      <w:pPr>
        <w:ind w:left="7339" w:hanging="201"/>
      </w:pPr>
      <w:rPr>
        <w:rFonts w:hint="default"/>
      </w:rPr>
    </w:lvl>
  </w:abstractNum>
  <w:abstractNum w:abstractNumId="14" w15:restartNumberingAfterBreak="0">
    <w:nsid w:val="4CCA181A"/>
    <w:multiLevelType w:val="multilevel"/>
    <w:tmpl w:val="6BAE61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95196"/>
    <w:multiLevelType w:val="hybridMultilevel"/>
    <w:tmpl w:val="63C054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B0A444C">
      <w:start w:val="1"/>
      <w:numFmt w:val="lowerLetter"/>
      <w:lvlText w:val="%2."/>
      <w:lvlJc w:val="left"/>
      <w:pPr>
        <w:ind w:left="1440" w:hanging="360"/>
      </w:pPr>
    </w:lvl>
    <w:lvl w:ilvl="2" w:tplc="949A80E2">
      <w:start w:val="1"/>
      <w:numFmt w:val="lowerRoman"/>
      <w:lvlText w:val="%3."/>
      <w:lvlJc w:val="right"/>
      <w:pPr>
        <w:ind w:left="2160" w:hanging="180"/>
      </w:pPr>
    </w:lvl>
    <w:lvl w:ilvl="3" w:tplc="0534183E">
      <w:start w:val="1"/>
      <w:numFmt w:val="decimal"/>
      <w:lvlText w:val="%4."/>
      <w:lvlJc w:val="left"/>
      <w:pPr>
        <w:ind w:left="2880" w:hanging="360"/>
      </w:pPr>
    </w:lvl>
    <w:lvl w:ilvl="4" w:tplc="412A3324">
      <w:start w:val="1"/>
      <w:numFmt w:val="lowerLetter"/>
      <w:lvlText w:val="%5."/>
      <w:lvlJc w:val="left"/>
      <w:pPr>
        <w:ind w:left="3600" w:hanging="360"/>
      </w:pPr>
    </w:lvl>
    <w:lvl w:ilvl="5" w:tplc="3CD2BE06">
      <w:start w:val="1"/>
      <w:numFmt w:val="lowerRoman"/>
      <w:lvlText w:val="%6."/>
      <w:lvlJc w:val="right"/>
      <w:pPr>
        <w:ind w:left="4320" w:hanging="180"/>
      </w:pPr>
    </w:lvl>
    <w:lvl w:ilvl="6" w:tplc="662AB266">
      <w:start w:val="1"/>
      <w:numFmt w:val="decimal"/>
      <w:lvlText w:val="%7."/>
      <w:lvlJc w:val="left"/>
      <w:pPr>
        <w:ind w:left="5040" w:hanging="360"/>
      </w:pPr>
    </w:lvl>
    <w:lvl w:ilvl="7" w:tplc="8FD8EE46">
      <w:start w:val="1"/>
      <w:numFmt w:val="lowerLetter"/>
      <w:lvlText w:val="%8."/>
      <w:lvlJc w:val="left"/>
      <w:pPr>
        <w:ind w:left="5760" w:hanging="360"/>
      </w:pPr>
    </w:lvl>
    <w:lvl w:ilvl="8" w:tplc="7B9EC8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3A093"/>
    <w:multiLevelType w:val="hybridMultilevel"/>
    <w:tmpl w:val="0D523CF0"/>
    <w:lvl w:ilvl="0" w:tplc="25F8E79A">
      <w:start w:val="1"/>
      <w:numFmt w:val="decimal"/>
      <w:lvlText w:val="%1."/>
      <w:lvlJc w:val="left"/>
      <w:pPr>
        <w:ind w:left="720" w:hanging="360"/>
      </w:pPr>
    </w:lvl>
    <w:lvl w:ilvl="1" w:tplc="A962B196">
      <w:start w:val="1"/>
      <w:numFmt w:val="lowerLetter"/>
      <w:lvlText w:val="%2."/>
      <w:lvlJc w:val="left"/>
      <w:pPr>
        <w:ind w:left="1440" w:hanging="360"/>
      </w:pPr>
    </w:lvl>
    <w:lvl w:ilvl="2" w:tplc="7A7690D8">
      <w:start w:val="1"/>
      <w:numFmt w:val="lowerRoman"/>
      <w:lvlText w:val="%3."/>
      <w:lvlJc w:val="right"/>
      <w:pPr>
        <w:ind w:left="2160" w:hanging="180"/>
      </w:pPr>
    </w:lvl>
    <w:lvl w:ilvl="3" w:tplc="1520C2FA">
      <w:start w:val="1"/>
      <w:numFmt w:val="decimal"/>
      <w:lvlText w:val="%4."/>
      <w:lvlJc w:val="left"/>
      <w:pPr>
        <w:ind w:left="2880" w:hanging="360"/>
      </w:pPr>
    </w:lvl>
    <w:lvl w:ilvl="4" w:tplc="83166FD8">
      <w:start w:val="1"/>
      <w:numFmt w:val="lowerLetter"/>
      <w:lvlText w:val="%5."/>
      <w:lvlJc w:val="left"/>
      <w:pPr>
        <w:ind w:left="3600" w:hanging="360"/>
      </w:pPr>
    </w:lvl>
    <w:lvl w:ilvl="5" w:tplc="452276EE">
      <w:start w:val="1"/>
      <w:numFmt w:val="lowerRoman"/>
      <w:lvlText w:val="%6."/>
      <w:lvlJc w:val="right"/>
      <w:pPr>
        <w:ind w:left="4320" w:hanging="180"/>
      </w:pPr>
    </w:lvl>
    <w:lvl w:ilvl="6" w:tplc="2D044FD8">
      <w:start w:val="1"/>
      <w:numFmt w:val="decimal"/>
      <w:lvlText w:val="%7."/>
      <w:lvlJc w:val="left"/>
      <w:pPr>
        <w:ind w:left="5040" w:hanging="360"/>
      </w:pPr>
    </w:lvl>
    <w:lvl w:ilvl="7" w:tplc="A6187956">
      <w:start w:val="1"/>
      <w:numFmt w:val="lowerLetter"/>
      <w:lvlText w:val="%8."/>
      <w:lvlJc w:val="left"/>
      <w:pPr>
        <w:ind w:left="5760" w:hanging="360"/>
      </w:pPr>
    </w:lvl>
    <w:lvl w:ilvl="8" w:tplc="61E883D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8F79"/>
    <w:multiLevelType w:val="hybridMultilevel"/>
    <w:tmpl w:val="56DA5F1E"/>
    <w:lvl w:ilvl="0" w:tplc="96EE9400">
      <w:start w:val="1"/>
      <w:numFmt w:val="decimal"/>
      <w:lvlText w:val="%1."/>
      <w:lvlJc w:val="left"/>
      <w:pPr>
        <w:ind w:left="720" w:hanging="360"/>
      </w:pPr>
    </w:lvl>
    <w:lvl w:ilvl="1" w:tplc="3AAA0CDA">
      <w:start w:val="1"/>
      <w:numFmt w:val="lowerLetter"/>
      <w:lvlText w:val="%2."/>
      <w:lvlJc w:val="left"/>
      <w:pPr>
        <w:ind w:left="1440" w:hanging="360"/>
      </w:pPr>
    </w:lvl>
    <w:lvl w:ilvl="2" w:tplc="412CBD4A">
      <w:start w:val="1"/>
      <w:numFmt w:val="lowerRoman"/>
      <w:lvlText w:val="%3."/>
      <w:lvlJc w:val="right"/>
      <w:pPr>
        <w:ind w:left="2160" w:hanging="180"/>
      </w:pPr>
    </w:lvl>
    <w:lvl w:ilvl="3" w:tplc="4FBC5278">
      <w:start w:val="1"/>
      <w:numFmt w:val="decimal"/>
      <w:lvlText w:val="%4."/>
      <w:lvlJc w:val="left"/>
      <w:pPr>
        <w:ind w:left="2880" w:hanging="360"/>
      </w:pPr>
    </w:lvl>
    <w:lvl w:ilvl="4" w:tplc="5BF4331C">
      <w:start w:val="1"/>
      <w:numFmt w:val="lowerLetter"/>
      <w:lvlText w:val="%5."/>
      <w:lvlJc w:val="left"/>
      <w:pPr>
        <w:ind w:left="3600" w:hanging="360"/>
      </w:pPr>
    </w:lvl>
    <w:lvl w:ilvl="5" w:tplc="177C700A">
      <w:start w:val="1"/>
      <w:numFmt w:val="lowerRoman"/>
      <w:lvlText w:val="%6."/>
      <w:lvlJc w:val="right"/>
      <w:pPr>
        <w:ind w:left="4320" w:hanging="180"/>
      </w:pPr>
    </w:lvl>
    <w:lvl w:ilvl="6" w:tplc="B2A84A06">
      <w:start w:val="1"/>
      <w:numFmt w:val="decimal"/>
      <w:lvlText w:val="%7."/>
      <w:lvlJc w:val="left"/>
      <w:pPr>
        <w:ind w:left="5040" w:hanging="360"/>
      </w:pPr>
    </w:lvl>
    <w:lvl w:ilvl="7" w:tplc="2BCA3202">
      <w:start w:val="1"/>
      <w:numFmt w:val="lowerLetter"/>
      <w:lvlText w:val="%8."/>
      <w:lvlJc w:val="left"/>
      <w:pPr>
        <w:ind w:left="5760" w:hanging="360"/>
      </w:pPr>
    </w:lvl>
    <w:lvl w:ilvl="8" w:tplc="CC5A0CB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E667E"/>
    <w:multiLevelType w:val="hybridMultilevel"/>
    <w:tmpl w:val="758A8EA4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59" w:hanging="360"/>
        <w:jc w:val="right"/>
      </w:pPr>
      <w:rPr>
        <w:b w:val="0"/>
        <w:bCs w:val="0"/>
        <w:i w:val="0"/>
        <w:iCs w:val="0"/>
        <w:w w:val="99"/>
        <w:sz w:val="20"/>
        <w:szCs w:val="20"/>
      </w:rPr>
    </w:lvl>
    <w:lvl w:ilvl="2" w:tplc="D932FE40">
      <w:start w:val="1"/>
      <w:numFmt w:val="lowerLetter"/>
      <w:lvlText w:val="%3)"/>
      <w:lvlJc w:val="left"/>
      <w:pPr>
        <w:ind w:left="1119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3" w:tplc="90629EF2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4" w:tplc="2654F2B2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3064B5A4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0A48F07E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AB5212A0">
      <w:numFmt w:val="bullet"/>
      <w:lvlText w:val="•"/>
      <w:lvlJc w:val="left"/>
      <w:pPr>
        <w:ind w:left="4654" w:hanging="360"/>
      </w:pPr>
      <w:rPr>
        <w:rFonts w:hint="default"/>
      </w:rPr>
    </w:lvl>
    <w:lvl w:ilvl="8" w:tplc="EF26301A">
      <w:numFmt w:val="bullet"/>
      <w:lvlText w:val="•"/>
      <w:lvlJc w:val="left"/>
      <w:pPr>
        <w:ind w:left="6211" w:hanging="360"/>
      </w:pPr>
      <w:rPr>
        <w:rFonts w:hint="default"/>
      </w:rPr>
    </w:lvl>
  </w:abstractNum>
  <w:abstractNum w:abstractNumId="19" w15:restartNumberingAfterBreak="0">
    <w:nsid w:val="5AB10891"/>
    <w:multiLevelType w:val="hybridMultilevel"/>
    <w:tmpl w:val="8E8AAFE0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58D6714A">
      <w:start w:val="1"/>
      <w:numFmt w:val="decimal"/>
      <w:lvlText w:val="%2)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</w:rPr>
    </w:lvl>
    <w:lvl w:ilvl="2" w:tplc="93B65582">
      <w:numFmt w:val="bullet"/>
      <w:lvlText w:val="•"/>
      <w:lvlJc w:val="left"/>
      <w:pPr>
        <w:ind w:left="1782" w:hanging="360"/>
      </w:pPr>
      <w:rPr>
        <w:rFonts w:hint="default"/>
      </w:rPr>
    </w:lvl>
    <w:lvl w:ilvl="3" w:tplc="F516FA70">
      <w:numFmt w:val="bullet"/>
      <w:lvlText w:val="•"/>
      <w:lvlJc w:val="left"/>
      <w:pPr>
        <w:ind w:left="2725" w:hanging="360"/>
      </w:pPr>
      <w:rPr>
        <w:rFonts w:hint="default"/>
      </w:rPr>
    </w:lvl>
    <w:lvl w:ilvl="4" w:tplc="1D387702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32EFED6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F84C292A">
      <w:numFmt w:val="bullet"/>
      <w:lvlText w:val="•"/>
      <w:lvlJc w:val="left"/>
      <w:pPr>
        <w:ind w:left="5554" w:hanging="360"/>
      </w:pPr>
      <w:rPr>
        <w:rFonts w:hint="default"/>
      </w:rPr>
    </w:lvl>
    <w:lvl w:ilvl="7" w:tplc="842899BE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73DC2B04">
      <w:numFmt w:val="bullet"/>
      <w:lvlText w:val="•"/>
      <w:lvlJc w:val="left"/>
      <w:pPr>
        <w:ind w:left="7440" w:hanging="360"/>
      </w:pPr>
      <w:rPr>
        <w:rFonts w:hint="default"/>
      </w:rPr>
    </w:lvl>
  </w:abstractNum>
  <w:abstractNum w:abstractNumId="20" w15:restartNumberingAfterBreak="0">
    <w:nsid w:val="5B6C6234"/>
    <w:multiLevelType w:val="hybridMultilevel"/>
    <w:tmpl w:val="CCCADCBA"/>
    <w:lvl w:ilvl="0" w:tplc="57E08CD4">
      <w:start w:val="1"/>
      <w:numFmt w:val="decimal"/>
      <w:lvlText w:val="%1."/>
      <w:lvlJc w:val="left"/>
      <w:pPr>
        <w:ind w:left="720" w:hanging="360"/>
      </w:pPr>
    </w:lvl>
    <w:lvl w:ilvl="1" w:tplc="4C581D50">
      <w:start w:val="1"/>
      <w:numFmt w:val="lowerLetter"/>
      <w:lvlText w:val="%2."/>
      <w:lvlJc w:val="left"/>
      <w:pPr>
        <w:ind w:left="1440" w:hanging="360"/>
      </w:pPr>
    </w:lvl>
    <w:lvl w:ilvl="2" w:tplc="0DE2184C">
      <w:start w:val="1"/>
      <w:numFmt w:val="lowerRoman"/>
      <w:lvlText w:val="%3."/>
      <w:lvlJc w:val="right"/>
      <w:pPr>
        <w:ind w:left="2160" w:hanging="180"/>
      </w:pPr>
    </w:lvl>
    <w:lvl w:ilvl="3" w:tplc="6F70AC16">
      <w:start w:val="1"/>
      <w:numFmt w:val="decimal"/>
      <w:lvlText w:val="%4."/>
      <w:lvlJc w:val="left"/>
      <w:pPr>
        <w:ind w:left="2880" w:hanging="360"/>
      </w:pPr>
    </w:lvl>
    <w:lvl w:ilvl="4" w:tplc="61649B8E">
      <w:start w:val="1"/>
      <w:numFmt w:val="lowerLetter"/>
      <w:lvlText w:val="%5."/>
      <w:lvlJc w:val="left"/>
      <w:pPr>
        <w:ind w:left="3600" w:hanging="360"/>
      </w:pPr>
    </w:lvl>
    <w:lvl w:ilvl="5" w:tplc="20ACB3C0">
      <w:start w:val="1"/>
      <w:numFmt w:val="lowerRoman"/>
      <w:lvlText w:val="%6."/>
      <w:lvlJc w:val="right"/>
      <w:pPr>
        <w:ind w:left="4320" w:hanging="180"/>
      </w:pPr>
    </w:lvl>
    <w:lvl w:ilvl="6" w:tplc="640ED138">
      <w:start w:val="1"/>
      <w:numFmt w:val="decimal"/>
      <w:lvlText w:val="%7."/>
      <w:lvlJc w:val="left"/>
      <w:pPr>
        <w:ind w:left="5040" w:hanging="360"/>
      </w:pPr>
    </w:lvl>
    <w:lvl w:ilvl="7" w:tplc="DD40927C">
      <w:start w:val="1"/>
      <w:numFmt w:val="lowerLetter"/>
      <w:lvlText w:val="%8."/>
      <w:lvlJc w:val="left"/>
      <w:pPr>
        <w:ind w:left="5760" w:hanging="360"/>
      </w:pPr>
    </w:lvl>
    <w:lvl w:ilvl="8" w:tplc="3BDAAD5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CBF2A2"/>
    <w:multiLevelType w:val="hybridMultilevel"/>
    <w:tmpl w:val="1B5606B4"/>
    <w:lvl w:ilvl="0" w:tplc="96B2C8F4">
      <w:start w:val="1"/>
      <w:numFmt w:val="decimal"/>
      <w:lvlText w:val="%1."/>
      <w:lvlJc w:val="left"/>
      <w:pPr>
        <w:ind w:left="720" w:hanging="360"/>
      </w:pPr>
    </w:lvl>
    <w:lvl w:ilvl="1" w:tplc="DAA0C6E6">
      <w:start w:val="1"/>
      <w:numFmt w:val="lowerLetter"/>
      <w:lvlText w:val="%2."/>
      <w:lvlJc w:val="left"/>
      <w:pPr>
        <w:ind w:left="1440" w:hanging="360"/>
      </w:pPr>
    </w:lvl>
    <w:lvl w:ilvl="2" w:tplc="1E5E4534">
      <w:start w:val="1"/>
      <w:numFmt w:val="lowerRoman"/>
      <w:lvlText w:val="%3."/>
      <w:lvlJc w:val="right"/>
      <w:pPr>
        <w:ind w:left="2160" w:hanging="180"/>
      </w:pPr>
    </w:lvl>
    <w:lvl w:ilvl="3" w:tplc="500A0536">
      <w:start w:val="1"/>
      <w:numFmt w:val="decimal"/>
      <w:lvlText w:val="%4."/>
      <w:lvlJc w:val="left"/>
      <w:pPr>
        <w:ind w:left="2880" w:hanging="360"/>
      </w:pPr>
    </w:lvl>
    <w:lvl w:ilvl="4" w:tplc="380A5718">
      <w:start w:val="1"/>
      <w:numFmt w:val="lowerLetter"/>
      <w:lvlText w:val="%5."/>
      <w:lvlJc w:val="left"/>
      <w:pPr>
        <w:ind w:left="3600" w:hanging="360"/>
      </w:pPr>
    </w:lvl>
    <w:lvl w:ilvl="5" w:tplc="A442E140">
      <w:start w:val="1"/>
      <w:numFmt w:val="lowerRoman"/>
      <w:lvlText w:val="%6."/>
      <w:lvlJc w:val="right"/>
      <w:pPr>
        <w:ind w:left="4320" w:hanging="180"/>
      </w:pPr>
    </w:lvl>
    <w:lvl w:ilvl="6" w:tplc="E1EE1A1A">
      <w:start w:val="1"/>
      <w:numFmt w:val="decimal"/>
      <w:lvlText w:val="%7."/>
      <w:lvlJc w:val="left"/>
      <w:pPr>
        <w:ind w:left="5040" w:hanging="360"/>
      </w:pPr>
    </w:lvl>
    <w:lvl w:ilvl="7" w:tplc="A2EE0A68">
      <w:start w:val="1"/>
      <w:numFmt w:val="lowerLetter"/>
      <w:lvlText w:val="%8."/>
      <w:lvlJc w:val="left"/>
      <w:pPr>
        <w:ind w:left="5760" w:hanging="360"/>
      </w:pPr>
    </w:lvl>
    <w:lvl w:ilvl="8" w:tplc="8268343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658A"/>
    <w:multiLevelType w:val="hybridMultilevel"/>
    <w:tmpl w:val="EA1E2820"/>
    <w:lvl w:ilvl="0" w:tplc="9FD424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B68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E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E7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2B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09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AA8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A3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45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4CE3F"/>
    <w:multiLevelType w:val="hybridMultilevel"/>
    <w:tmpl w:val="A2485338"/>
    <w:lvl w:ilvl="0" w:tplc="E3F0210E">
      <w:start w:val="1"/>
      <w:numFmt w:val="decimal"/>
      <w:lvlText w:val="%1."/>
      <w:lvlJc w:val="left"/>
      <w:pPr>
        <w:ind w:left="720" w:hanging="360"/>
      </w:pPr>
    </w:lvl>
    <w:lvl w:ilvl="1" w:tplc="9BBAA258">
      <w:start w:val="1"/>
      <w:numFmt w:val="lowerLetter"/>
      <w:lvlText w:val="%2."/>
      <w:lvlJc w:val="left"/>
      <w:pPr>
        <w:ind w:left="1440" w:hanging="360"/>
      </w:pPr>
    </w:lvl>
    <w:lvl w:ilvl="2" w:tplc="82986FA6">
      <w:start w:val="1"/>
      <w:numFmt w:val="lowerRoman"/>
      <w:lvlText w:val="%3."/>
      <w:lvlJc w:val="right"/>
      <w:pPr>
        <w:ind w:left="2160" w:hanging="180"/>
      </w:pPr>
    </w:lvl>
    <w:lvl w:ilvl="3" w:tplc="C8F4DB12">
      <w:start w:val="1"/>
      <w:numFmt w:val="decimal"/>
      <w:lvlText w:val="%4."/>
      <w:lvlJc w:val="left"/>
      <w:pPr>
        <w:ind w:left="2880" w:hanging="360"/>
      </w:pPr>
    </w:lvl>
    <w:lvl w:ilvl="4" w:tplc="FE22E5DE">
      <w:start w:val="1"/>
      <w:numFmt w:val="lowerLetter"/>
      <w:lvlText w:val="%5."/>
      <w:lvlJc w:val="left"/>
      <w:pPr>
        <w:ind w:left="3600" w:hanging="360"/>
      </w:pPr>
    </w:lvl>
    <w:lvl w:ilvl="5" w:tplc="FA2CECEE">
      <w:start w:val="1"/>
      <w:numFmt w:val="lowerRoman"/>
      <w:lvlText w:val="%6."/>
      <w:lvlJc w:val="right"/>
      <w:pPr>
        <w:ind w:left="4320" w:hanging="180"/>
      </w:pPr>
    </w:lvl>
    <w:lvl w:ilvl="6" w:tplc="16CE4A6C">
      <w:start w:val="1"/>
      <w:numFmt w:val="decimal"/>
      <w:lvlText w:val="%7."/>
      <w:lvlJc w:val="left"/>
      <w:pPr>
        <w:ind w:left="5040" w:hanging="360"/>
      </w:pPr>
    </w:lvl>
    <w:lvl w:ilvl="7" w:tplc="9176C5DE">
      <w:start w:val="1"/>
      <w:numFmt w:val="lowerLetter"/>
      <w:lvlText w:val="%8."/>
      <w:lvlJc w:val="left"/>
      <w:pPr>
        <w:ind w:left="5760" w:hanging="360"/>
      </w:pPr>
    </w:lvl>
    <w:lvl w:ilvl="8" w:tplc="84B69E9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56C12"/>
    <w:multiLevelType w:val="hybridMultilevel"/>
    <w:tmpl w:val="14C2DEE0"/>
    <w:lvl w:ilvl="0" w:tplc="D82CB58C">
      <w:start w:val="1"/>
      <w:numFmt w:val="decimal"/>
      <w:lvlText w:val="%1."/>
      <w:lvlJc w:val="left"/>
      <w:pPr>
        <w:ind w:left="720" w:hanging="360"/>
      </w:pPr>
    </w:lvl>
    <w:lvl w:ilvl="1" w:tplc="4D12447A">
      <w:start w:val="1"/>
      <w:numFmt w:val="lowerLetter"/>
      <w:lvlText w:val="%2."/>
      <w:lvlJc w:val="left"/>
      <w:pPr>
        <w:ind w:left="1440" w:hanging="360"/>
      </w:pPr>
    </w:lvl>
    <w:lvl w:ilvl="2" w:tplc="7240961C">
      <w:start w:val="1"/>
      <w:numFmt w:val="lowerRoman"/>
      <w:lvlText w:val="%3."/>
      <w:lvlJc w:val="right"/>
      <w:pPr>
        <w:ind w:left="2160" w:hanging="180"/>
      </w:pPr>
    </w:lvl>
    <w:lvl w:ilvl="3" w:tplc="277070BA">
      <w:start w:val="1"/>
      <w:numFmt w:val="decimal"/>
      <w:lvlText w:val="%4."/>
      <w:lvlJc w:val="left"/>
      <w:pPr>
        <w:ind w:left="2880" w:hanging="360"/>
      </w:pPr>
    </w:lvl>
    <w:lvl w:ilvl="4" w:tplc="11A0A94E">
      <w:start w:val="1"/>
      <w:numFmt w:val="lowerLetter"/>
      <w:lvlText w:val="%5."/>
      <w:lvlJc w:val="left"/>
      <w:pPr>
        <w:ind w:left="3600" w:hanging="360"/>
      </w:pPr>
    </w:lvl>
    <w:lvl w:ilvl="5" w:tplc="9A10D8D6">
      <w:start w:val="1"/>
      <w:numFmt w:val="lowerRoman"/>
      <w:lvlText w:val="%6."/>
      <w:lvlJc w:val="right"/>
      <w:pPr>
        <w:ind w:left="4320" w:hanging="180"/>
      </w:pPr>
    </w:lvl>
    <w:lvl w:ilvl="6" w:tplc="33BAB670">
      <w:start w:val="1"/>
      <w:numFmt w:val="decimal"/>
      <w:lvlText w:val="%7."/>
      <w:lvlJc w:val="left"/>
      <w:pPr>
        <w:ind w:left="5040" w:hanging="360"/>
      </w:pPr>
    </w:lvl>
    <w:lvl w:ilvl="7" w:tplc="70CA5CA2">
      <w:start w:val="1"/>
      <w:numFmt w:val="lowerLetter"/>
      <w:lvlText w:val="%8."/>
      <w:lvlJc w:val="left"/>
      <w:pPr>
        <w:ind w:left="5760" w:hanging="360"/>
      </w:pPr>
    </w:lvl>
    <w:lvl w:ilvl="8" w:tplc="0DD291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07EA9"/>
    <w:multiLevelType w:val="hybridMultilevel"/>
    <w:tmpl w:val="66843B60"/>
    <w:lvl w:ilvl="0" w:tplc="1DFCD0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3CD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C04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A1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466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AA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4F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4A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C0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C393F"/>
    <w:multiLevelType w:val="hybridMultilevel"/>
    <w:tmpl w:val="F0A479A8"/>
    <w:lvl w:ilvl="0" w:tplc="FFFFFFFF">
      <w:start w:val="1"/>
      <w:numFmt w:val="decimal"/>
      <w:lvlText w:val="%1."/>
      <w:lvlJc w:val="left"/>
      <w:pPr>
        <w:ind w:left="83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2DC2C42C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540E1174">
      <w:numFmt w:val="bullet"/>
      <w:lvlText w:val="•"/>
      <w:lvlJc w:val="left"/>
      <w:pPr>
        <w:ind w:left="2537" w:hanging="360"/>
      </w:pPr>
      <w:rPr>
        <w:rFonts w:hint="default"/>
      </w:rPr>
    </w:lvl>
    <w:lvl w:ilvl="3" w:tplc="E752C426">
      <w:numFmt w:val="bullet"/>
      <w:lvlText w:val="•"/>
      <w:lvlJc w:val="left"/>
      <w:pPr>
        <w:ind w:left="3385" w:hanging="360"/>
      </w:pPr>
      <w:rPr>
        <w:rFonts w:hint="default"/>
      </w:rPr>
    </w:lvl>
    <w:lvl w:ilvl="4" w:tplc="63E49142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00CCE1F6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60B43E7E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C708F526">
      <w:numFmt w:val="bullet"/>
      <w:lvlText w:val="•"/>
      <w:lvlJc w:val="left"/>
      <w:pPr>
        <w:ind w:left="6780" w:hanging="360"/>
      </w:pPr>
      <w:rPr>
        <w:rFonts w:hint="default"/>
      </w:rPr>
    </w:lvl>
    <w:lvl w:ilvl="8" w:tplc="340405F8">
      <w:numFmt w:val="bullet"/>
      <w:lvlText w:val="•"/>
      <w:lvlJc w:val="left"/>
      <w:pPr>
        <w:ind w:left="7629" w:hanging="360"/>
      </w:pPr>
      <w:rPr>
        <w:rFonts w:hint="default"/>
      </w:rPr>
    </w:lvl>
  </w:abstractNum>
  <w:abstractNum w:abstractNumId="27" w15:restartNumberingAfterBreak="0">
    <w:nsid w:val="7D0F9431"/>
    <w:multiLevelType w:val="hybridMultilevel"/>
    <w:tmpl w:val="0C20A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B1ADE2C">
      <w:start w:val="1"/>
      <w:numFmt w:val="lowerLetter"/>
      <w:lvlText w:val="%2."/>
      <w:lvlJc w:val="left"/>
      <w:pPr>
        <w:ind w:left="1440" w:hanging="360"/>
      </w:pPr>
    </w:lvl>
    <w:lvl w:ilvl="2" w:tplc="C9D46210">
      <w:start w:val="1"/>
      <w:numFmt w:val="lowerRoman"/>
      <w:lvlText w:val="%3."/>
      <w:lvlJc w:val="right"/>
      <w:pPr>
        <w:ind w:left="2160" w:hanging="180"/>
      </w:pPr>
    </w:lvl>
    <w:lvl w:ilvl="3" w:tplc="8B28F80E">
      <w:start w:val="1"/>
      <w:numFmt w:val="decimal"/>
      <w:lvlText w:val="%4."/>
      <w:lvlJc w:val="left"/>
      <w:pPr>
        <w:ind w:left="2880" w:hanging="360"/>
      </w:pPr>
    </w:lvl>
    <w:lvl w:ilvl="4" w:tplc="CFCC80E4">
      <w:start w:val="1"/>
      <w:numFmt w:val="lowerLetter"/>
      <w:lvlText w:val="%5."/>
      <w:lvlJc w:val="left"/>
      <w:pPr>
        <w:ind w:left="3600" w:hanging="360"/>
      </w:pPr>
    </w:lvl>
    <w:lvl w:ilvl="5" w:tplc="263A0594">
      <w:start w:val="1"/>
      <w:numFmt w:val="lowerRoman"/>
      <w:lvlText w:val="%6."/>
      <w:lvlJc w:val="right"/>
      <w:pPr>
        <w:ind w:left="4320" w:hanging="180"/>
      </w:pPr>
    </w:lvl>
    <w:lvl w:ilvl="6" w:tplc="4FC46062">
      <w:start w:val="1"/>
      <w:numFmt w:val="decimal"/>
      <w:lvlText w:val="%7."/>
      <w:lvlJc w:val="left"/>
      <w:pPr>
        <w:ind w:left="5040" w:hanging="360"/>
      </w:pPr>
    </w:lvl>
    <w:lvl w:ilvl="7" w:tplc="2CD43980">
      <w:start w:val="1"/>
      <w:numFmt w:val="lowerLetter"/>
      <w:lvlText w:val="%8."/>
      <w:lvlJc w:val="left"/>
      <w:pPr>
        <w:ind w:left="5760" w:hanging="360"/>
      </w:pPr>
    </w:lvl>
    <w:lvl w:ilvl="8" w:tplc="2B5A694C">
      <w:start w:val="1"/>
      <w:numFmt w:val="lowerRoman"/>
      <w:lvlText w:val="%9."/>
      <w:lvlJc w:val="right"/>
      <w:pPr>
        <w:ind w:left="6480" w:hanging="180"/>
      </w:pPr>
    </w:lvl>
  </w:abstractNum>
  <w:num w:numId="1" w16cid:durableId="1413310150">
    <w:abstractNumId w:val="22"/>
  </w:num>
  <w:num w:numId="2" w16cid:durableId="1534685840">
    <w:abstractNumId w:val="9"/>
  </w:num>
  <w:num w:numId="3" w16cid:durableId="1539122062">
    <w:abstractNumId w:val="0"/>
  </w:num>
  <w:num w:numId="4" w16cid:durableId="63841386">
    <w:abstractNumId w:val="14"/>
  </w:num>
  <w:num w:numId="5" w16cid:durableId="1874885219">
    <w:abstractNumId w:val="10"/>
  </w:num>
  <w:num w:numId="6" w16cid:durableId="759256919">
    <w:abstractNumId w:val="2"/>
  </w:num>
  <w:num w:numId="7" w16cid:durableId="1843933642">
    <w:abstractNumId w:val="11"/>
  </w:num>
  <w:num w:numId="8" w16cid:durableId="398138362">
    <w:abstractNumId w:val="15"/>
  </w:num>
  <w:num w:numId="9" w16cid:durableId="1878621863">
    <w:abstractNumId w:val="20"/>
  </w:num>
  <w:num w:numId="10" w16cid:durableId="769207080">
    <w:abstractNumId w:val="24"/>
  </w:num>
  <w:num w:numId="11" w16cid:durableId="1699887379">
    <w:abstractNumId w:val="27"/>
  </w:num>
  <w:num w:numId="12" w16cid:durableId="1504003628">
    <w:abstractNumId w:val="7"/>
  </w:num>
  <w:num w:numId="13" w16cid:durableId="565337383">
    <w:abstractNumId w:val="16"/>
  </w:num>
  <w:num w:numId="14" w16cid:durableId="1127891553">
    <w:abstractNumId w:val="23"/>
  </w:num>
  <w:num w:numId="15" w16cid:durableId="1349260966">
    <w:abstractNumId w:val="21"/>
  </w:num>
  <w:num w:numId="16" w16cid:durableId="454103195">
    <w:abstractNumId w:val="25"/>
  </w:num>
  <w:num w:numId="17" w16cid:durableId="1208756072">
    <w:abstractNumId w:val="17"/>
  </w:num>
  <w:num w:numId="18" w16cid:durableId="1693414503">
    <w:abstractNumId w:val="1"/>
  </w:num>
  <w:num w:numId="19" w16cid:durableId="363093566">
    <w:abstractNumId w:val="6"/>
  </w:num>
  <w:num w:numId="20" w16cid:durableId="195847558">
    <w:abstractNumId w:val="5"/>
  </w:num>
  <w:num w:numId="21" w16cid:durableId="2125730418">
    <w:abstractNumId w:val="26"/>
  </w:num>
  <w:num w:numId="22" w16cid:durableId="45570046">
    <w:abstractNumId w:val="4"/>
  </w:num>
  <w:num w:numId="23" w16cid:durableId="1928608274">
    <w:abstractNumId w:val="12"/>
  </w:num>
  <w:num w:numId="24" w16cid:durableId="757872471">
    <w:abstractNumId w:val="3"/>
  </w:num>
  <w:num w:numId="25" w16cid:durableId="387850165">
    <w:abstractNumId w:val="13"/>
  </w:num>
  <w:num w:numId="26" w16cid:durableId="1449281595">
    <w:abstractNumId w:val="18"/>
  </w:num>
  <w:num w:numId="27" w16cid:durableId="1117069654">
    <w:abstractNumId w:val="8"/>
  </w:num>
  <w:num w:numId="28" w16cid:durableId="1649703106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83"/>
    <w:rsid w:val="000025BF"/>
    <w:rsid w:val="0001360D"/>
    <w:rsid w:val="00063BF9"/>
    <w:rsid w:val="00072720"/>
    <w:rsid w:val="00073F22"/>
    <w:rsid w:val="000803B2"/>
    <w:rsid w:val="00095503"/>
    <w:rsid w:val="000957FF"/>
    <w:rsid w:val="000C4F7F"/>
    <w:rsid w:val="000E24A9"/>
    <w:rsid w:val="0011689E"/>
    <w:rsid w:val="001211A2"/>
    <w:rsid w:val="001723CA"/>
    <w:rsid w:val="00196F11"/>
    <w:rsid w:val="001A06FC"/>
    <w:rsid w:val="001C040A"/>
    <w:rsid w:val="001D5BFF"/>
    <w:rsid w:val="001E6A2B"/>
    <w:rsid w:val="00220802"/>
    <w:rsid w:val="00223AB4"/>
    <w:rsid w:val="002372A5"/>
    <w:rsid w:val="00247C5A"/>
    <w:rsid w:val="00253355"/>
    <w:rsid w:val="00274680"/>
    <w:rsid w:val="002E5196"/>
    <w:rsid w:val="0030056B"/>
    <w:rsid w:val="00301CA9"/>
    <w:rsid w:val="00314C51"/>
    <w:rsid w:val="0032696E"/>
    <w:rsid w:val="00334B0C"/>
    <w:rsid w:val="003478B5"/>
    <w:rsid w:val="003842AC"/>
    <w:rsid w:val="00393686"/>
    <w:rsid w:val="003B4FBC"/>
    <w:rsid w:val="003B50C6"/>
    <w:rsid w:val="003B6B23"/>
    <w:rsid w:val="003C4ED7"/>
    <w:rsid w:val="003D2023"/>
    <w:rsid w:val="003E2488"/>
    <w:rsid w:val="003E3CCB"/>
    <w:rsid w:val="003F641E"/>
    <w:rsid w:val="004008B6"/>
    <w:rsid w:val="00402075"/>
    <w:rsid w:val="00464750"/>
    <w:rsid w:val="0047104E"/>
    <w:rsid w:val="00473AE5"/>
    <w:rsid w:val="00492A9B"/>
    <w:rsid w:val="004F5366"/>
    <w:rsid w:val="00503052"/>
    <w:rsid w:val="005350E2"/>
    <w:rsid w:val="00537352"/>
    <w:rsid w:val="00575BFE"/>
    <w:rsid w:val="005D42CA"/>
    <w:rsid w:val="0060622A"/>
    <w:rsid w:val="006356C9"/>
    <w:rsid w:val="00643314"/>
    <w:rsid w:val="0068543A"/>
    <w:rsid w:val="00691DF4"/>
    <w:rsid w:val="006958DE"/>
    <w:rsid w:val="006973C4"/>
    <w:rsid w:val="006B1B63"/>
    <w:rsid w:val="006B6B64"/>
    <w:rsid w:val="006CC943"/>
    <w:rsid w:val="006D1FFA"/>
    <w:rsid w:val="00720262"/>
    <w:rsid w:val="0075773B"/>
    <w:rsid w:val="007632C8"/>
    <w:rsid w:val="00772FD8"/>
    <w:rsid w:val="00786D4C"/>
    <w:rsid w:val="00787923"/>
    <w:rsid w:val="007A2BCD"/>
    <w:rsid w:val="007A55C7"/>
    <w:rsid w:val="007C2A26"/>
    <w:rsid w:val="007E037C"/>
    <w:rsid w:val="007F7622"/>
    <w:rsid w:val="00817554"/>
    <w:rsid w:val="0081C568"/>
    <w:rsid w:val="00840A54"/>
    <w:rsid w:val="008630F2"/>
    <w:rsid w:val="008E5437"/>
    <w:rsid w:val="008E62D2"/>
    <w:rsid w:val="0091EEC6"/>
    <w:rsid w:val="00921FD1"/>
    <w:rsid w:val="00925C75"/>
    <w:rsid w:val="0096327E"/>
    <w:rsid w:val="009653D4"/>
    <w:rsid w:val="00977449"/>
    <w:rsid w:val="009910E3"/>
    <w:rsid w:val="0099501A"/>
    <w:rsid w:val="009A0D64"/>
    <w:rsid w:val="009C5583"/>
    <w:rsid w:val="009C6566"/>
    <w:rsid w:val="009F4664"/>
    <w:rsid w:val="009FA153"/>
    <w:rsid w:val="00A33D3E"/>
    <w:rsid w:val="00A425E2"/>
    <w:rsid w:val="00A45F4C"/>
    <w:rsid w:val="00A538A5"/>
    <w:rsid w:val="00A74F79"/>
    <w:rsid w:val="00AB3B9C"/>
    <w:rsid w:val="00AC0357"/>
    <w:rsid w:val="00AC2D17"/>
    <w:rsid w:val="00AC718B"/>
    <w:rsid w:val="00AD5511"/>
    <w:rsid w:val="00AE009B"/>
    <w:rsid w:val="00B2D885"/>
    <w:rsid w:val="00B66008"/>
    <w:rsid w:val="00B80E34"/>
    <w:rsid w:val="00B84AB1"/>
    <w:rsid w:val="00B865EE"/>
    <w:rsid w:val="00BA45E1"/>
    <w:rsid w:val="00BB1F8E"/>
    <w:rsid w:val="00BC0A72"/>
    <w:rsid w:val="00C14098"/>
    <w:rsid w:val="00C16F99"/>
    <w:rsid w:val="00CAA01E"/>
    <w:rsid w:val="00CB53B6"/>
    <w:rsid w:val="00CB5933"/>
    <w:rsid w:val="00CD141B"/>
    <w:rsid w:val="00D25787"/>
    <w:rsid w:val="00D26040"/>
    <w:rsid w:val="00D5377C"/>
    <w:rsid w:val="00D709FD"/>
    <w:rsid w:val="00DAFEF6"/>
    <w:rsid w:val="00DC3CC4"/>
    <w:rsid w:val="00DF6C8C"/>
    <w:rsid w:val="00E12E70"/>
    <w:rsid w:val="00E13282"/>
    <w:rsid w:val="00E36A9E"/>
    <w:rsid w:val="00E441C0"/>
    <w:rsid w:val="00E50E54"/>
    <w:rsid w:val="00E51BD0"/>
    <w:rsid w:val="00E65A59"/>
    <w:rsid w:val="00E67E42"/>
    <w:rsid w:val="00EA14EF"/>
    <w:rsid w:val="00EC628E"/>
    <w:rsid w:val="00EE2121"/>
    <w:rsid w:val="00EF78B4"/>
    <w:rsid w:val="00F05E2A"/>
    <w:rsid w:val="00F15217"/>
    <w:rsid w:val="00F17E69"/>
    <w:rsid w:val="00F47963"/>
    <w:rsid w:val="00F53EE5"/>
    <w:rsid w:val="00F773A8"/>
    <w:rsid w:val="00F828F3"/>
    <w:rsid w:val="00FA6CFC"/>
    <w:rsid w:val="00FB5B4D"/>
    <w:rsid w:val="00FD2582"/>
    <w:rsid w:val="00FE28CD"/>
    <w:rsid w:val="00FE5255"/>
    <w:rsid w:val="00FF5D8B"/>
    <w:rsid w:val="00FF78EC"/>
    <w:rsid w:val="010559D6"/>
    <w:rsid w:val="010B355A"/>
    <w:rsid w:val="010C5B47"/>
    <w:rsid w:val="0123075D"/>
    <w:rsid w:val="0144ADC2"/>
    <w:rsid w:val="016CBCE4"/>
    <w:rsid w:val="01934F6A"/>
    <w:rsid w:val="01BE6553"/>
    <w:rsid w:val="01C0287C"/>
    <w:rsid w:val="01D6D3FE"/>
    <w:rsid w:val="01DB7AED"/>
    <w:rsid w:val="01E5B7D9"/>
    <w:rsid w:val="01EB3231"/>
    <w:rsid w:val="01EBAFE9"/>
    <w:rsid w:val="0207909D"/>
    <w:rsid w:val="0209C2DB"/>
    <w:rsid w:val="0246B045"/>
    <w:rsid w:val="0249B5DC"/>
    <w:rsid w:val="02BB9F4D"/>
    <w:rsid w:val="02D5C05C"/>
    <w:rsid w:val="02D92A89"/>
    <w:rsid w:val="02E12014"/>
    <w:rsid w:val="02E95818"/>
    <w:rsid w:val="02EF60B4"/>
    <w:rsid w:val="02F17B83"/>
    <w:rsid w:val="02FB4EE7"/>
    <w:rsid w:val="030317ED"/>
    <w:rsid w:val="030D74F5"/>
    <w:rsid w:val="035BF8DD"/>
    <w:rsid w:val="037345BD"/>
    <w:rsid w:val="037561CA"/>
    <w:rsid w:val="037BF718"/>
    <w:rsid w:val="0385F2AB"/>
    <w:rsid w:val="0393FD38"/>
    <w:rsid w:val="03A5DC67"/>
    <w:rsid w:val="03C6AFC9"/>
    <w:rsid w:val="03E53A61"/>
    <w:rsid w:val="03F2DFD6"/>
    <w:rsid w:val="03F502F9"/>
    <w:rsid w:val="03F86195"/>
    <w:rsid w:val="040259BD"/>
    <w:rsid w:val="04410235"/>
    <w:rsid w:val="0455D75B"/>
    <w:rsid w:val="046A96AF"/>
    <w:rsid w:val="0473A2E7"/>
    <w:rsid w:val="04784B74"/>
    <w:rsid w:val="047B7FCA"/>
    <w:rsid w:val="048D537E"/>
    <w:rsid w:val="04AC47D9"/>
    <w:rsid w:val="04D3465D"/>
    <w:rsid w:val="053536CD"/>
    <w:rsid w:val="054AAADE"/>
    <w:rsid w:val="054FE633"/>
    <w:rsid w:val="055F5B9D"/>
    <w:rsid w:val="05632FC8"/>
    <w:rsid w:val="05AC75C2"/>
    <w:rsid w:val="05AEBDBA"/>
    <w:rsid w:val="05C10989"/>
    <w:rsid w:val="05D76D01"/>
    <w:rsid w:val="05E6B943"/>
    <w:rsid w:val="05E6D85C"/>
    <w:rsid w:val="05E9ACD0"/>
    <w:rsid w:val="05F1CDEB"/>
    <w:rsid w:val="060A95FA"/>
    <w:rsid w:val="060C1A3F"/>
    <w:rsid w:val="060FAF35"/>
    <w:rsid w:val="06103E01"/>
    <w:rsid w:val="0637A720"/>
    <w:rsid w:val="063E9593"/>
    <w:rsid w:val="066D7E28"/>
    <w:rsid w:val="06930C80"/>
    <w:rsid w:val="06C73156"/>
    <w:rsid w:val="06E4381E"/>
    <w:rsid w:val="06E9FD3B"/>
    <w:rsid w:val="06F7ECB6"/>
    <w:rsid w:val="072DAEC0"/>
    <w:rsid w:val="0734368B"/>
    <w:rsid w:val="07343F63"/>
    <w:rsid w:val="07481CE6"/>
    <w:rsid w:val="0799B87E"/>
    <w:rsid w:val="079CD0C5"/>
    <w:rsid w:val="079D7BB5"/>
    <w:rsid w:val="07B3208C"/>
    <w:rsid w:val="07CAC03E"/>
    <w:rsid w:val="07E8F93A"/>
    <w:rsid w:val="080DC052"/>
    <w:rsid w:val="0823C52E"/>
    <w:rsid w:val="08500BC7"/>
    <w:rsid w:val="085F60F5"/>
    <w:rsid w:val="0864E874"/>
    <w:rsid w:val="08667E92"/>
    <w:rsid w:val="0869A891"/>
    <w:rsid w:val="08794D8A"/>
    <w:rsid w:val="089618AB"/>
    <w:rsid w:val="08A80E51"/>
    <w:rsid w:val="08B4E8C7"/>
    <w:rsid w:val="09426DDF"/>
    <w:rsid w:val="0947F32F"/>
    <w:rsid w:val="09480FA6"/>
    <w:rsid w:val="097DAEB0"/>
    <w:rsid w:val="099387A6"/>
    <w:rsid w:val="099B95E8"/>
    <w:rsid w:val="099F130F"/>
    <w:rsid w:val="09BC6FF4"/>
    <w:rsid w:val="09C44F7C"/>
    <w:rsid w:val="09EA165F"/>
    <w:rsid w:val="09F048B4"/>
    <w:rsid w:val="09F3FB84"/>
    <w:rsid w:val="0A2A66C3"/>
    <w:rsid w:val="0A2E9D70"/>
    <w:rsid w:val="0A586A5B"/>
    <w:rsid w:val="0A67A6AD"/>
    <w:rsid w:val="0A85935B"/>
    <w:rsid w:val="0A8A24A1"/>
    <w:rsid w:val="0ADF4D5F"/>
    <w:rsid w:val="0B04A8B5"/>
    <w:rsid w:val="0B0C8F8E"/>
    <w:rsid w:val="0B100946"/>
    <w:rsid w:val="0B281487"/>
    <w:rsid w:val="0B50A63B"/>
    <w:rsid w:val="0B97808F"/>
    <w:rsid w:val="0BA5C181"/>
    <w:rsid w:val="0BC9C2A5"/>
    <w:rsid w:val="0BDE5A8C"/>
    <w:rsid w:val="0BFA7D04"/>
    <w:rsid w:val="0C17EDE8"/>
    <w:rsid w:val="0C712C5E"/>
    <w:rsid w:val="0C74E04D"/>
    <w:rsid w:val="0C7B7263"/>
    <w:rsid w:val="0C7CA2A2"/>
    <w:rsid w:val="0CA6ACE1"/>
    <w:rsid w:val="0CA92F19"/>
    <w:rsid w:val="0CC86538"/>
    <w:rsid w:val="0CD89C5F"/>
    <w:rsid w:val="0CDEEAC6"/>
    <w:rsid w:val="0CEE208B"/>
    <w:rsid w:val="0D02EB92"/>
    <w:rsid w:val="0D1D399B"/>
    <w:rsid w:val="0D1DF276"/>
    <w:rsid w:val="0D2E31EF"/>
    <w:rsid w:val="0D309B2E"/>
    <w:rsid w:val="0D595E6B"/>
    <w:rsid w:val="0D758B63"/>
    <w:rsid w:val="0D8EAA1C"/>
    <w:rsid w:val="0DBD0762"/>
    <w:rsid w:val="0DC48C60"/>
    <w:rsid w:val="0DE42485"/>
    <w:rsid w:val="0DF2CA5A"/>
    <w:rsid w:val="0E210D2F"/>
    <w:rsid w:val="0E383194"/>
    <w:rsid w:val="0E633AC2"/>
    <w:rsid w:val="0E746CC0"/>
    <w:rsid w:val="0E8DDBCF"/>
    <w:rsid w:val="0E9A3C6D"/>
    <w:rsid w:val="0EDCD0B6"/>
    <w:rsid w:val="0EE8D133"/>
    <w:rsid w:val="0EF07C94"/>
    <w:rsid w:val="0F072BE2"/>
    <w:rsid w:val="0F0B01EE"/>
    <w:rsid w:val="0F134222"/>
    <w:rsid w:val="0F14F858"/>
    <w:rsid w:val="0F1A9573"/>
    <w:rsid w:val="0F24D221"/>
    <w:rsid w:val="0F2D0121"/>
    <w:rsid w:val="0F51E6B0"/>
    <w:rsid w:val="0F706BE2"/>
    <w:rsid w:val="0F8AE530"/>
    <w:rsid w:val="0F929E32"/>
    <w:rsid w:val="10103D21"/>
    <w:rsid w:val="1020A3F9"/>
    <w:rsid w:val="1036497F"/>
    <w:rsid w:val="1038A86E"/>
    <w:rsid w:val="104FE190"/>
    <w:rsid w:val="1063E384"/>
    <w:rsid w:val="106AF1B2"/>
    <w:rsid w:val="1086B388"/>
    <w:rsid w:val="10AAC935"/>
    <w:rsid w:val="10B5B028"/>
    <w:rsid w:val="10B686C6"/>
    <w:rsid w:val="10CB580A"/>
    <w:rsid w:val="10CBA9FA"/>
    <w:rsid w:val="10F1B4CB"/>
    <w:rsid w:val="10FCB6A8"/>
    <w:rsid w:val="11082590"/>
    <w:rsid w:val="114B9E36"/>
    <w:rsid w:val="115013C5"/>
    <w:rsid w:val="11621D88"/>
    <w:rsid w:val="1166525F"/>
    <w:rsid w:val="117AE4E9"/>
    <w:rsid w:val="118CDD67"/>
    <w:rsid w:val="1192A96A"/>
    <w:rsid w:val="11BB919C"/>
    <w:rsid w:val="11DE36B1"/>
    <w:rsid w:val="11E450ED"/>
    <w:rsid w:val="11F2CA8E"/>
    <w:rsid w:val="120B4ADD"/>
    <w:rsid w:val="1223C0BD"/>
    <w:rsid w:val="124B4AFC"/>
    <w:rsid w:val="124E1803"/>
    <w:rsid w:val="12C27547"/>
    <w:rsid w:val="12C77316"/>
    <w:rsid w:val="12DEB522"/>
    <w:rsid w:val="134517E9"/>
    <w:rsid w:val="134F7577"/>
    <w:rsid w:val="135FB7DC"/>
    <w:rsid w:val="13990F6E"/>
    <w:rsid w:val="13A2DA1E"/>
    <w:rsid w:val="13A458DC"/>
    <w:rsid w:val="13BC627C"/>
    <w:rsid w:val="13BE9136"/>
    <w:rsid w:val="13C44B0A"/>
    <w:rsid w:val="13E71B5D"/>
    <w:rsid w:val="1408341F"/>
    <w:rsid w:val="1420C7E8"/>
    <w:rsid w:val="14218FFD"/>
    <w:rsid w:val="143029D0"/>
    <w:rsid w:val="144CB73D"/>
    <w:rsid w:val="146EA672"/>
    <w:rsid w:val="14B8B13D"/>
    <w:rsid w:val="14C1B77B"/>
    <w:rsid w:val="14C77532"/>
    <w:rsid w:val="14C942A9"/>
    <w:rsid w:val="14EA7A7F"/>
    <w:rsid w:val="14F4151C"/>
    <w:rsid w:val="15032EC0"/>
    <w:rsid w:val="1508BF3B"/>
    <w:rsid w:val="15385CF1"/>
    <w:rsid w:val="153B9EA8"/>
    <w:rsid w:val="156B5828"/>
    <w:rsid w:val="15BD605E"/>
    <w:rsid w:val="15C7AD1D"/>
    <w:rsid w:val="162D4930"/>
    <w:rsid w:val="164CE432"/>
    <w:rsid w:val="164D012D"/>
    <w:rsid w:val="1666021C"/>
    <w:rsid w:val="169C691A"/>
    <w:rsid w:val="16A6FA0E"/>
    <w:rsid w:val="170D9DA9"/>
    <w:rsid w:val="172E1E2E"/>
    <w:rsid w:val="1745B2D5"/>
    <w:rsid w:val="1748C12A"/>
    <w:rsid w:val="175868AA"/>
    <w:rsid w:val="17708939"/>
    <w:rsid w:val="17BD31C4"/>
    <w:rsid w:val="1823A401"/>
    <w:rsid w:val="18383B5E"/>
    <w:rsid w:val="185F7CA7"/>
    <w:rsid w:val="186F40BA"/>
    <w:rsid w:val="1891C887"/>
    <w:rsid w:val="18920259"/>
    <w:rsid w:val="189442B4"/>
    <w:rsid w:val="18A06F6C"/>
    <w:rsid w:val="18AF7E9F"/>
    <w:rsid w:val="18B6F3DF"/>
    <w:rsid w:val="192D3ADF"/>
    <w:rsid w:val="1938F7EF"/>
    <w:rsid w:val="19684F56"/>
    <w:rsid w:val="19949B74"/>
    <w:rsid w:val="1999B48F"/>
    <w:rsid w:val="19A6B53A"/>
    <w:rsid w:val="19B8ED3F"/>
    <w:rsid w:val="19C6E61B"/>
    <w:rsid w:val="19CE416B"/>
    <w:rsid w:val="19FD38D3"/>
    <w:rsid w:val="1A1B9F31"/>
    <w:rsid w:val="1A332F3B"/>
    <w:rsid w:val="1A347AF7"/>
    <w:rsid w:val="1A432BE4"/>
    <w:rsid w:val="1A74705D"/>
    <w:rsid w:val="1A760CE6"/>
    <w:rsid w:val="1AB8AFC1"/>
    <w:rsid w:val="1AC23813"/>
    <w:rsid w:val="1AE5F28F"/>
    <w:rsid w:val="1AF3E42F"/>
    <w:rsid w:val="1AF3FD1C"/>
    <w:rsid w:val="1AFC90B6"/>
    <w:rsid w:val="1B049D1B"/>
    <w:rsid w:val="1B15BF78"/>
    <w:rsid w:val="1B186E42"/>
    <w:rsid w:val="1B2797FF"/>
    <w:rsid w:val="1B4AE439"/>
    <w:rsid w:val="1B506BFC"/>
    <w:rsid w:val="1B937E31"/>
    <w:rsid w:val="1BA6E17C"/>
    <w:rsid w:val="1BB5D73F"/>
    <w:rsid w:val="1C14B53C"/>
    <w:rsid w:val="1C1768DA"/>
    <w:rsid w:val="1C7D587F"/>
    <w:rsid w:val="1CB18FD9"/>
    <w:rsid w:val="1CCCE0DD"/>
    <w:rsid w:val="1CD0BAE1"/>
    <w:rsid w:val="1CDDA225"/>
    <w:rsid w:val="1D5277C2"/>
    <w:rsid w:val="1D6BDC20"/>
    <w:rsid w:val="1D895431"/>
    <w:rsid w:val="1D9AB893"/>
    <w:rsid w:val="1DAF1294"/>
    <w:rsid w:val="1DC6F79F"/>
    <w:rsid w:val="1E01B648"/>
    <w:rsid w:val="1E1383E6"/>
    <w:rsid w:val="1E56FC92"/>
    <w:rsid w:val="1E597644"/>
    <w:rsid w:val="1E763278"/>
    <w:rsid w:val="1E9A573E"/>
    <w:rsid w:val="1ECE27C1"/>
    <w:rsid w:val="1EE7B6D1"/>
    <w:rsid w:val="1EED7801"/>
    <w:rsid w:val="1EEE4823"/>
    <w:rsid w:val="1EFB7393"/>
    <w:rsid w:val="1F1A976B"/>
    <w:rsid w:val="1F3D7561"/>
    <w:rsid w:val="1F6D6454"/>
    <w:rsid w:val="1FB77602"/>
    <w:rsid w:val="1FCF4F93"/>
    <w:rsid w:val="1FD837BC"/>
    <w:rsid w:val="1FE9309B"/>
    <w:rsid w:val="1FF3E373"/>
    <w:rsid w:val="1FF9E770"/>
    <w:rsid w:val="200312C6"/>
    <w:rsid w:val="20067BD5"/>
    <w:rsid w:val="201F83A3"/>
    <w:rsid w:val="205A579E"/>
    <w:rsid w:val="20612A42"/>
    <w:rsid w:val="2086F764"/>
    <w:rsid w:val="208A1884"/>
    <w:rsid w:val="209FBC8C"/>
    <w:rsid w:val="20A74FDB"/>
    <w:rsid w:val="20DC82EF"/>
    <w:rsid w:val="20F4F981"/>
    <w:rsid w:val="20F932F9"/>
    <w:rsid w:val="210A365C"/>
    <w:rsid w:val="21121387"/>
    <w:rsid w:val="2123A0C5"/>
    <w:rsid w:val="212A4D93"/>
    <w:rsid w:val="2131FA0E"/>
    <w:rsid w:val="2143067B"/>
    <w:rsid w:val="21482E02"/>
    <w:rsid w:val="2152D05A"/>
    <w:rsid w:val="21874DB9"/>
    <w:rsid w:val="21A61D6B"/>
    <w:rsid w:val="21BE5BAF"/>
    <w:rsid w:val="21D10FF1"/>
    <w:rsid w:val="222518C3"/>
    <w:rsid w:val="2227A9C8"/>
    <w:rsid w:val="224AC132"/>
    <w:rsid w:val="2260D10D"/>
    <w:rsid w:val="22A798C2"/>
    <w:rsid w:val="22B8758E"/>
    <w:rsid w:val="22D491E1"/>
    <w:rsid w:val="22E7C805"/>
    <w:rsid w:val="22E85044"/>
    <w:rsid w:val="22FC891A"/>
    <w:rsid w:val="230AE1CF"/>
    <w:rsid w:val="231DE152"/>
    <w:rsid w:val="231E962E"/>
    <w:rsid w:val="233D9D28"/>
    <w:rsid w:val="23781FAE"/>
    <w:rsid w:val="2386B7F0"/>
    <w:rsid w:val="2392CB20"/>
    <w:rsid w:val="23F0D1BA"/>
    <w:rsid w:val="242FA107"/>
    <w:rsid w:val="2449031B"/>
    <w:rsid w:val="244CC1C1"/>
    <w:rsid w:val="24525A62"/>
    <w:rsid w:val="2466559A"/>
    <w:rsid w:val="24792C1A"/>
    <w:rsid w:val="2486C4D8"/>
    <w:rsid w:val="248EEB91"/>
    <w:rsid w:val="24A59861"/>
    <w:rsid w:val="24E14DCB"/>
    <w:rsid w:val="24E47A33"/>
    <w:rsid w:val="25008C6E"/>
    <w:rsid w:val="25162180"/>
    <w:rsid w:val="254FDE6B"/>
    <w:rsid w:val="254FE8BD"/>
    <w:rsid w:val="256B945E"/>
    <w:rsid w:val="256CAD58"/>
    <w:rsid w:val="25773FC1"/>
    <w:rsid w:val="2587EB81"/>
    <w:rsid w:val="25B0FF9B"/>
    <w:rsid w:val="25B13B85"/>
    <w:rsid w:val="25BFAFC6"/>
    <w:rsid w:val="25C9AA2B"/>
    <w:rsid w:val="25CAA813"/>
    <w:rsid w:val="25CE609C"/>
    <w:rsid w:val="25D3D8CE"/>
    <w:rsid w:val="25ED10FA"/>
    <w:rsid w:val="25F2CA28"/>
    <w:rsid w:val="26143595"/>
    <w:rsid w:val="2626E8F9"/>
    <w:rsid w:val="263957EC"/>
    <w:rsid w:val="266324F7"/>
    <w:rsid w:val="266639ED"/>
    <w:rsid w:val="267FC08B"/>
    <w:rsid w:val="26843EEF"/>
    <w:rsid w:val="26AFC070"/>
    <w:rsid w:val="26D043D6"/>
    <w:rsid w:val="26E456E9"/>
    <w:rsid w:val="26EA328A"/>
    <w:rsid w:val="26EE7137"/>
    <w:rsid w:val="26FCBBB9"/>
    <w:rsid w:val="270C80F3"/>
    <w:rsid w:val="27131022"/>
    <w:rsid w:val="27492E9C"/>
    <w:rsid w:val="27CBF301"/>
    <w:rsid w:val="27CDFE7A"/>
    <w:rsid w:val="27D03C6B"/>
    <w:rsid w:val="2819A1A7"/>
    <w:rsid w:val="28213E40"/>
    <w:rsid w:val="28382D30"/>
    <w:rsid w:val="283847E8"/>
    <w:rsid w:val="287337E0"/>
    <w:rsid w:val="2880274A"/>
    <w:rsid w:val="289A8085"/>
    <w:rsid w:val="28BB8444"/>
    <w:rsid w:val="2986BEB0"/>
    <w:rsid w:val="2991B32E"/>
    <w:rsid w:val="29B9D0A0"/>
    <w:rsid w:val="2A08FC10"/>
    <w:rsid w:val="2A09113C"/>
    <w:rsid w:val="2A11890E"/>
    <w:rsid w:val="2A2BFE01"/>
    <w:rsid w:val="2A38BA69"/>
    <w:rsid w:val="2A3C6B65"/>
    <w:rsid w:val="2A81EC21"/>
    <w:rsid w:val="2AA5F539"/>
    <w:rsid w:val="2AA7DDC7"/>
    <w:rsid w:val="2AB83E94"/>
    <w:rsid w:val="2AB8449F"/>
    <w:rsid w:val="2AB8FBEC"/>
    <w:rsid w:val="2AE8C75C"/>
    <w:rsid w:val="2AF820AF"/>
    <w:rsid w:val="2B0758B3"/>
    <w:rsid w:val="2B118BCC"/>
    <w:rsid w:val="2B230FC6"/>
    <w:rsid w:val="2B3CA15B"/>
    <w:rsid w:val="2B3D6D20"/>
    <w:rsid w:val="2B48360A"/>
    <w:rsid w:val="2B769127"/>
    <w:rsid w:val="2B7BDF14"/>
    <w:rsid w:val="2BB653EF"/>
    <w:rsid w:val="2BCE8C0E"/>
    <w:rsid w:val="2BDE3675"/>
    <w:rsid w:val="2BDFE12D"/>
    <w:rsid w:val="2BE68145"/>
    <w:rsid w:val="2BE7B46B"/>
    <w:rsid w:val="2BF86B43"/>
    <w:rsid w:val="2C3994CE"/>
    <w:rsid w:val="2C3C7F47"/>
    <w:rsid w:val="2C47561B"/>
    <w:rsid w:val="2C624BCA"/>
    <w:rsid w:val="2C72B407"/>
    <w:rsid w:val="2C989BB8"/>
    <w:rsid w:val="2C99431E"/>
    <w:rsid w:val="2CA9B235"/>
    <w:rsid w:val="2CD93D81"/>
    <w:rsid w:val="2D1C1469"/>
    <w:rsid w:val="2D21F0EF"/>
    <w:rsid w:val="2D595F91"/>
    <w:rsid w:val="2DB9CCD4"/>
    <w:rsid w:val="2DBDDF0E"/>
    <w:rsid w:val="2DC64F5D"/>
    <w:rsid w:val="2DCC7862"/>
    <w:rsid w:val="2DD0839D"/>
    <w:rsid w:val="2DE0831A"/>
    <w:rsid w:val="2E2250D3"/>
    <w:rsid w:val="2E2B170B"/>
    <w:rsid w:val="2E3B4B91"/>
    <w:rsid w:val="2E534CD3"/>
    <w:rsid w:val="2E5B7FB0"/>
    <w:rsid w:val="2E701274"/>
    <w:rsid w:val="2E882B0C"/>
    <w:rsid w:val="2EB29263"/>
    <w:rsid w:val="2EBABADB"/>
    <w:rsid w:val="2ECBC122"/>
    <w:rsid w:val="2EE3A854"/>
    <w:rsid w:val="2F0E4A33"/>
    <w:rsid w:val="2F1C4BF7"/>
    <w:rsid w:val="2F29C2A3"/>
    <w:rsid w:val="2F2D166F"/>
    <w:rsid w:val="2F352AB9"/>
    <w:rsid w:val="2F46E4C4"/>
    <w:rsid w:val="2F581E87"/>
    <w:rsid w:val="2F5AD7B7"/>
    <w:rsid w:val="2F6C53FE"/>
    <w:rsid w:val="2F804B35"/>
    <w:rsid w:val="2FCE1CFB"/>
    <w:rsid w:val="2FE152F7"/>
    <w:rsid w:val="30183220"/>
    <w:rsid w:val="30313A0A"/>
    <w:rsid w:val="309C4DD7"/>
    <w:rsid w:val="30C84F3A"/>
    <w:rsid w:val="30D39A08"/>
    <w:rsid w:val="311170EB"/>
    <w:rsid w:val="31393F6D"/>
    <w:rsid w:val="3173E6D6"/>
    <w:rsid w:val="318AED95"/>
    <w:rsid w:val="318C6323"/>
    <w:rsid w:val="31F00950"/>
    <w:rsid w:val="3269A13C"/>
    <w:rsid w:val="326BE7C3"/>
    <w:rsid w:val="32739198"/>
    <w:rsid w:val="3297DEC1"/>
    <w:rsid w:val="32999FA1"/>
    <w:rsid w:val="329CDFF7"/>
    <w:rsid w:val="32DE92D9"/>
    <w:rsid w:val="331EB68B"/>
    <w:rsid w:val="333B7F92"/>
    <w:rsid w:val="333EE2AD"/>
    <w:rsid w:val="3344BC40"/>
    <w:rsid w:val="334A367A"/>
    <w:rsid w:val="33543396"/>
    <w:rsid w:val="335BBA54"/>
    <w:rsid w:val="33737969"/>
    <w:rsid w:val="337B03B6"/>
    <w:rsid w:val="3389FD0A"/>
    <w:rsid w:val="33AEF26E"/>
    <w:rsid w:val="33B69350"/>
    <w:rsid w:val="33D9DA0D"/>
    <w:rsid w:val="34333FE3"/>
    <w:rsid w:val="343DB847"/>
    <w:rsid w:val="3458B407"/>
    <w:rsid w:val="3491ED5B"/>
    <w:rsid w:val="349D0E3A"/>
    <w:rsid w:val="34A5DD31"/>
    <w:rsid w:val="34C4D490"/>
    <w:rsid w:val="34EA20BF"/>
    <w:rsid w:val="34EB189E"/>
    <w:rsid w:val="350523A5"/>
    <w:rsid w:val="35068A76"/>
    <w:rsid w:val="350D6F57"/>
    <w:rsid w:val="352206B8"/>
    <w:rsid w:val="35514499"/>
    <w:rsid w:val="35596F0A"/>
    <w:rsid w:val="357ACAD5"/>
    <w:rsid w:val="35854AC8"/>
    <w:rsid w:val="35BBC5B5"/>
    <w:rsid w:val="35C80C7B"/>
    <w:rsid w:val="35DE9BA7"/>
    <w:rsid w:val="360FAFC6"/>
    <w:rsid w:val="361B3B13"/>
    <w:rsid w:val="364BDBE7"/>
    <w:rsid w:val="36732970"/>
    <w:rsid w:val="36900EE7"/>
    <w:rsid w:val="369F30D8"/>
    <w:rsid w:val="36AB1A2B"/>
    <w:rsid w:val="36ACE56C"/>
    <w:rsid w:val="36B92904"/>
    <w:rsid w:val="36C68535"/>
    <w:rsid w:val="371F5DE7"/>
    <w:rsid w:val="371FF8B0"/>
    <w:rsid w:val="3725F3DE"/>
    <w:rsid w:val="3733B300"/>
    <w:rsid w:val="373BB28C"/>
    <w:rsid w:val="376B3A0D"/>
    <w:rsid w:val="376DDC8C"/>
    <w:rsid w:val="37728BAA"/>
    <w:rsid w:val="377D8BF2"/>
    <w:rsid w:val="3789F401"/>
    <w:rsid w:val="378E3288"/>
    <w:rsid w:val="379F64BC"/>
    <w:rsid w:val="37C23231"/>
    <w:rsid w:val="37D2D92D"/>
    <w:rsid w:val="37D4FC42"/>
    <w:rsid w:val="37E7AC48"/>
    <w:rsid w:val="37F3403C"/>
    <w:rsid w:val="37F761C4"/>
    <w:rsid w:val="3824B7BD"/>
    <w:rsid w:val="384F55AC"/>
    <w:rsid w:val="3859B1F9"/>
    <w:rsid w:val="385FB827"/>
    <w:rsid w:val="387873C0"/>
    <w:rsid w:val="387CE061"/>
    <w:rsid w:val="38A6D675"/>
    <w:rsid w:val="38CD13E8"/>
    <w:rsid w:val="38CEE14B"/>
    <w:rsid w:val="3910E014"/>
    <w:rsid w:val="394049F1"/>
    <w:rsid w:val="39424E3F"/>
    <w:rsid w:val="3973D105"/>
    <w:rsid w:val="3987849D"/>
    <w:rsid w:val="399E982C"/>
    <w:rsid w:val="39A3D874"/>
    <w:rsid w:val="39DEB400"/>
    <w:rsid w:val="39DFBFD2"/>
    <w:rsid w:val="39FCC4F7"/>
    <w:rsid w:val="3A0798A6"/>
    <w:rsid w:val="3A315973"/>
    <w:rsid w:val="3A367D19"/>
    <w:rsid w:val="3A45594B"/>
    <w:rsid w:val="3A526F49"/>
    <w:rsid w:val="3A56188D"/>
    <w:rsid w:val="3A60FB1E"/>
    <w:rsid w:val="3A819602"/>
    <w:rsid w:val="3A8B8419"/>
    <w:rsid w:val="3AA57D4E"/>
    <w:rsid w:val="3AD2F060"/>
    <w:rsid w:val="3AD9C954"/>
    <w:rsid w:val="3AEA60CC"/>
    <w:rsid w:val="3AFFF9E2"/>
    <w:rsid w:val="3B15B274"/>
    <w:rsid w:val="3B3CA26A"/>
    <w:rsid w:val="3B431355"/>
    <w:rsid w:val="3B69DD55"/>
    <w:rsid w:val="3BE0ACC8"/>
    <w:rsid w:val="3C1D6663"/>
    <w:rsid w:val="3C39C388"/>
    <w:rsid w:val="3C3C5EB6"/>
    <w:rsid w:val="3C511EE7"/>
    <w:rsid w:val="3C6B4268"/>
    <w:rsid w:val="3C7599B5"/>
    <w:rsid w:val="3C76C82A"/>
    <w:rsid w:val="3CCD1D68"/>
    <w:rsid w:val="3CD910BE"/>
    <w:rsid w:val="3CEC4270"/>
    <w:rsid w:val="3CFB930E"/>
    <w:rsid w:val="3CFF1346"/>
    <w:rsid w:val="3D2B0949"/>
    <w:rsid w:val="3D2DA8B2"/>
    <w:rsid w:val="3D6E1100"/>
    <w:rsid w:val="3D868E01"/>
    <w:rsid w:val="3D99D3C7"/>
    <w:rsid w:val="3DA0113A"/>
    <w:rsid w:val="3DACE93D"/>
    <w:rsid w:val="3DD7133E"/>
    <w:rsid w:val="3E0EA640"/>
    <w:rsid w:val="3E3D9932"/>
    <w:rsid w:val="3E3EA003"/>
    <w:rsid w:val="3E60BE0E"/>
    <w:rsid w:val="3E942507"/>
    <w:rsid w:val="3EA9C176"/>
    <w:rsid w:val="3EB8CD51"/>
    <w:rsid w:val="3EDA7793"/>
    <w:rsid w:val="3F1B62C0"/>
    <w:rsid w:val="3F23E1B6"/>
    <w:rsid w:val="3F4ABD95"/>
    <w:rsid w:val="3F55C664"/>
    <w:rsid w:val="3F5DF0ED"/>
    <w:rsid w:val="3F868C5A"/>
    <w:rsid w:val="3F924CAD"/>
    <w:rsid w:val="3F982D14"/>
    <w:rsid w:val="3FAFF75C"/>
    <w:rsid w:val="3FF4F512"/>
    <w:rsid w:val="4062FD47"/>
    <w:rsid w:val="408032C8"/>
    <w:rsid w:val="408A6ACE"/>
    <w:rsid w:val="409D2B24"/>
    <w:rsid w:val="40ADC5F7"/>
    <w:rsid w:val="40BE899F"/>
    <w:rsid w:val="40EF0ED9"/>
    <w:rsid w:val="40FDDA93"/>
    <w:rsid w:val="410FCFD9"/>
    <w:rsid w:val="41202B8B"/>
    <w:rsid w:val="41459773"/>
    <w:rsid w:val="41512B19"/>
    <w:rsid w:val="415A449F"/>
    <w:rsid w:val="41860DC0"/>
    <w:rsid w:val="419C6B49"/>
    <w:rsid w:val="41D24948"/>
    <w:rsid w:val="41D6B512"/>
    <w:rsid w:val="41E27CE9"/>
    <w:rsid w:val="420F25D2"/>
    <w:rsid w:val="42336AA1"/>
    <w:rsid w:val="42354A18"/>
    <w:rsid w:val="424C65E1"/>
    <w:rsid w:val="428AC5D7"/>
    <w:rsid w:val="42ABA03A"/>
    <w:rsid w:val="42BADE2B"/>
    <w:rsid w:val="42C358C1"/>
    <w:rsid w:val="42E05BD8"/>
    <w:rsid w:val="42E50588"/>
    <w:rsid w:val="43129622"/>
    <w:rsid w:val="4367962A"/>
    <w:rsid w:val="437C7780"/>
    <w:rsid w:val="438625F4"/>
    <w:rsid w:val="43A9673D"/>
    <w:rsid w:val="43CF0132"/>
    <w:rsid w:val="43E83642"/>
    <w:rsid w:val="4404FF1E"/>
    <w:rsid w:val="440BB5EA"/>
    <w:rsid w:val="442DDAF4"/>
    <w:rsid w:val="443CA5A5"/>
    <w:rsid w:val="44600C1E"/>
    <w:rsid w:val="454098BC"/>
    <w:rsid w:val="4549FB0C"/>
    <w:rsid w:val="45825CF3"/>
    <w:rsid w:val="45A9D789"/>
    <w:rsid w:val="45BB1260"/>
    <w:rsid w:val="45CD3907"/>
    <w:rsid w:val="45DF95EA"/>
    <w:rsid w:val="45FFE039"/>
    <w:rsid w:val="46002B21"/>
    <w:rsid w:val="4620F76D"/>
    <w:rsid w:val="462ED28A"/>
    <w:rsid w:val="4642AA4B"/>
    <w:rsid w:val="465CA875"/>
    <w:rsid w:val="468A0575"/>
    <w:rsid w:val="46910C4E"/>
    <w:rsid w:val="46B9AB0A"/>
    <w:rsid w:val="46C28528"/>
    <w:rsid w:val="46E3AAAF"/>
    <w:rsid w:val="46F8A60B"/>
    <w:rsid w:val="46FEE251"/>
    <w:rsid w:val="47199DBB"/>
    <w:rsid w:val="47457F73"/>
    <w:rsid w:val="476073FC"/>
    <w:rsid w:val="477E2647"/>
    <w:rsid w:val="4795ECA7"/>
    <w:rsid w:val="47BEA9A5"/>
    <w:rsid w:val="47ED0AEC"/>
    <w:rsid w:val="48215215"/>
    <w:rsid w:val="4851BE6D"/>
    <w:rsid w:val="48642022"/>
    <w:rsid w:val="488F0804"/>
    <w:rsid w:val="48B3DC50"/>
    <w:rsid w:val="48BB4CD0"/>
    <w:rsid w:val="48C809E2"/>
    <w:rsid w:val="48C97BD9"/>
    <w:rsid w:val="48CD9981"/>
    <w:rsid w:val="48F1726F"/>
    <w:rsid w:val="490B3D49"/>
    <w:rsid w:val="492F09D2"/>
    <w:rsid w:val="49367B21"/>
    <w:rsid w:val="493AF460"/>
    <w:rsid w:val="4992A74F"/>
    <w:rsid w:val="49ABE895"/>
    <w:rsid w:val="49C14528"/>
    <w:rsid w:val="49C42EE9"/>
    <w:rsid w:val="49E07218"/>
    <w:rsid w:val="4A05C845"/>
    <w:rsid w:val="4A569543"/>
    <w:rsid w:val="4A65BDA1"/>
    <w:rsid w:val="4A7FD960"/>
    <w:rsid w:val="4A8D42D0"/>
    <w:rsid w:val="4AAD39B1"/>
    <w:rsid w:val="4AC8F1E9"/>
    <w:rsid w:val="4AE2D076"/>
    <w:rsid w:val="4AE63BFA"/>
    <w:rsid w:val="4AF28928"/>
    <w:rsid w:val="4AF6AF7D"/>
    <w:rsid w:val="4B04C9F5"/>
    <w:rsid w:val="4B205A21"/>
    <w:rsid w:val="4B4092AB"/>
    <w:rsid w:val="4B7E575D"/>
    <w:rsid w:val="4B93DD4A"/>
    <w:rsid w:val="4BA7C28F"/>
    <w:rsid w:val="4BAF9D49"/>
    <w:rsid w:val="4BC02747"/>
    <w:rsid w:val="4BC15196"/>
    <w:rsid w:val="4BD0AED2"/>
    <w:rsid w:val="4BE030A3"/>
    <w:rsid w:val="4BE19194"/>
    <w:rsid w:val="4BF0AC94"/>
    <w:rsid w:val="4C2D60CA"/>
    <w:rsid w:val="4C32352B"/>
    <w:rsid w:val="4C401E25"/>
    <w:rsid w:val="4C507834"/>
    <w:rsid w:val="4C8DA3E7"/>
    <w:rsid w:val="4CAB85B7"/>
    <w:rsid w:val="4CCB2B43"/>
    <w:rsid w:val="4CDE5B2C"/>
    <w:rsid w:val="4CDFA299"/>
    <w:rsid w:val="4CE4B3F6"/>
    <w:rsid w:val="4D1B622C"/>
    <w:rsid w:val="4D2DD9AC"/>
    <w:rsid w:val="4D7E3A92"/>
    <w:rsid w:val="4D8F4AD3"/>
    <w:rsid w:val="4DA1C747"/>
    <w:rsid w:val="4DB73376"/>
    <w:rsid w:val="4DBCB07E"/>
    <w:rsid w:val="4DD1BAB3"/>
    <w:rsid w:val="4DF1960A"/>
    <w:rsid w:val="4DFC0741"/>
    <w:rsid w:val="4E3B4637"/>
    <w:rsid w:val="4E4A7383"/>
    <w:rsid w:val="4E6329A1"/>
    <w:rsid w:val="4E6A5656"/>
    <w:rsid w:val="4E736D80"/>
    <w:rsid w:val="4E792C1F"/>
    <w:rsid w:val="4E95315F"/>
    <w:rsid w:val="4EBC3628"/>
    <w:rsid w:val="4F2153D5"/>
    <w:rsid w:val="4F2A17B7"/>
    <w:rsid w:val="4F4EDB2A"/>
    <w:rsid w:val="4F5AB4EC"/>
    <w:rsid w:val="4F7253B4"/>
    <w:rsid w:val="4F7BF00C"/>
    <w:rsid w:val="4F8E5E7A"/>
    <w:rsid w:val="4F99580F"/>
    <w:rsid w:val="4F9F84E1"/>
    <w:rsid w:val="4FBB6C9E"/>
    <w:rsid w:val="4FC0CE8B"/>
    <w:rsid w:val="4FC668C9"/>
    <w:rsid w:val="4FC7AEE8"/>
    <w:rsid w:val="4FFEFA02"/>
    <w:rsid w:val="50133B9D"/>
    <w:rsid w:val="5027F47D"/>
    <w:rsid w:val="50842537"/>
    <w:rsid w:val="50BEFB12"/>
    <w:rsid w:val="50C2280B"/>
    <w:rsid w:val="50D01754"/>
    <w:rsid w:val="50D40A2F"/>
    <w:rsid w:val="50E2AA5F"/>
    <w:rsid w:val="510AC0FA"/>
    <w:rsid w:val="513C217C"/>
    <w:rsid w:val="51550322"/>
    <w:rsid w:val="518D4CB6"/>
    <w:rsid w:val="519CCE6C"/>
    <w:rsid w:val="51A1D5FA"/>
    <w:rsid w:val="51AF0BFE"/>
    <w:rsid w:val="51B0CCE1"/>
    <w:rsid w:val="51BABBEE"/>
    <w:rsid w:val="51BB59E1"/>
    <w:rsid w:val="51C80649"/>
    <w:rsid w:val="51DB1BF8"/>
    <w:rsid w:val="51E699A7"/>
    <w:rsid w:val="52057D32"/>
    <w:rsid w:val="520A2C50"/>
    <w:rsid w:val="5257AA10"/>
    <w:rsid w:val="526A2056"/>
    <w:rsid w:val="527ACBA2"/>
    <w:rsid w:val="52964361"/>
    <w:rsid w:val="52CB789D"/>
    <w:rsid w:val="5307DB83"/>
    <w:rsid w:val="5311CD2D"/>
    <w:rsid w:val="531808C9"/>
    <w:rsid w:val="531F2843"/>
    <w:rsid w:val="53474171"/>
    <w:rsid w:val="536BC7F1"/>
    <w:rsid w:val="53B11ECB"/>
    <w:rsid w:val="53F4C4F8"/>
    <w:rsid w:val="54101586"/>
    <w:rsid w:val="541FE342"/>
    <w:rsid w:val="5426546F"/>
    <w:rsid w:val="54507CBF"/>
    <w:rsid w:val="545C7FD5"/>
    <w:rsid w:val="54644659"/>
    <w:rsid w:val="547ADBDF"/>
    <w:rsid w:val="54AD9D8E"/>
    <w:rsid w:val="54C8EDA4"/>
    <w:rsid w:val="54D6D26B"/>
    <w:rsid w:val="54D8F4A2"/>
    <w:rsid w:val="54F72C0B"/>
    <w:rsid w:val="55215F52"/>
    <w:rsid w:val="552324BF"/>
    <w:rsid w:val="5552B81E"/>
    <w:rsid w:val="55599150"/>
    <w:rsid w:val="555E68BB"/>
    <w:rsid w:val="5561BEA5"/>
    <w:rsid w:val="557EA34A"/>
    <w:rsid w:val="5595FDC1"/>
    <w:rsid w:val="559AA9D6"/>
    <w:rsid w:val="55C0549F"/>
    <w:rsid w:val="55C97096"/>
    <w:rsid w:val="55CDFBCE"/>
    <w:rsid w:val="55ED37CB"/>
    <w:rsid w:val="5601F8CD"/>
    <w:rsid w:val="560ECCD9"/>
    <w:rsid w:val="565AF72E"/>
    <w:rsid w:val="56843E04"/>
    <w:rsid w:val="569225FD"/>
    <w:rsid w:val="569C8497"/>
    <w:rsid w:val="56A20331"/>
    <w:rsid w:val="56B444BF"/>
    <w:rsid w:val="56D17A97"/>
    <w:rsid w:val="56D86F39"/>
    <w:rsid w:val="56D98A75"/>
    <w:rsid w:val="56DA241C"/>
    <w:rsid w:val="56DE1B83"/>
    <w:rsid w:val="56E7781B"/>
    <w:rsid w:val="5702BD1F"/>
    <w:rsid w:val="57051D87"/>
    <w:rsid w:val="570E33E0"/>
    <w:rsid w:val="570E367A"/>
    <w:rsid w:val="5727EB82"/>
    <w:rsid w:val="574C2E2F"/>
    <w:rsid w:val="5755EC2A"/>
    <w:rsid w:val="576C12E2"/>
    <w:rsid w:val="57776244"/>
    <w:rsid w:val="579DC92E"/>
    <w:rsid w:val="579EE5DC"/>
    <w:rsid w:val="57E53E50"/>
    <w:rsid w:val="57F55F40"/>
    <w:rsid w:val="5806F19B"/>
    <w:rsid w:val="580F1BD9"/>
    <w:rsid w:val="58200E65"/>
    <w:rsid w:val="584D65F6"/>
    <w:rsid w:val="5851F2BE"/>
    <w:rsid w:val="58AF746F"/>
    <w:rsid w:val="58C15F05"/>
    <w:rsid w:val="58CCBDAE"/>
    <w:rsid w:val="58D56615"/>
    <w:rsid w:val="58DAD434"/>
    <w:rsid w:val="58FC4066"/>
    <w:rsid w:val="5914DE8D"/>
    <w:rsid w:val="591C124B"/>
    <w:rsid w:val="592BC5AD"/>
    <w:rsid w:val="5949770D"/>
    <w:rsid w:val="596DE3E9"/>
    <w:rsid w:val="597E90A8"/>
    <w:rsid w:val="597F2B36"/>
    <w:rsid w:val="5987A58C"/>
    <w:rsid w:val="59A20F37"/>
    <w:rsid w:val="59BFDABC"/>
    <w:rsid w:val="5A12435D"/>
    <w:rsid w:val="5A278F18"/>
    <w:rsid w:val="5A2CA787"/>
    <w:rsid w:val="5A31FBF8"/>
    <w:rsid w:val="5A5E78D5"/>
    <w:rsid w:val="5AA01C05"/>
    <w:rsid w:val="5AC6DB75"/>
    <w:rsid w:val="5AEB9EB9"/>
    <w:rsid w:val="5AF9F864"/>
    <w:rsid w:val="5B0D0501"/>
    <w:rsid w:val="5B333DD1"/>
    <w:rsid w:val="5B33F851"/>
    <w:rsid w:val="5B50B0CA"/>
    <w:rsid w:val="5B89630B"/>
    <w:rsid w:val="5BAF126A"/>
    <w:rsid w:val="5BE54BF9"/>
    <w:rsid w:val="5C261EB6"/>
    <w:rsid w:val="5C32D54E"/>
    <w:rsid w:val="5C3BEC66"/>
    <w:rsid w:val="5C70104B"/>
    <w:rsid w:val="5CED1486"/>
    <w:rsid w:val="5CFD6E95"/>
    <w:rsid w:val="5D268F4F"/>
    <w:rsid w:val="5D602B05"/>
    <w:rsid w:val="5D70F69D"/>
    <w:rsid w:val="5D7259B8"/>
    <w:rsid w:val="5DEBBDD2"/>
    <w:rsid w:val="5DF7D750"/>
    <w:rsid w:val="5DF9358D"/>
    <w:rsid w:val="5E27A360"/>
    <w:rsid w:val="5E3947FC"/>
    <w:rsid w:val="5E3E32DE"/>
    <w:rsid w:val="5E9F16A7"/>
    <w:rsid w:val="5EE27D89"/>
    <w:rsid w:val="5F56EE58"/>
    <w:rsid w:val="5F5F70FF"/>
    <w:rsid w:val="5F6A7610"/>
    <w:rsid w:val="5F856D0B"/>
    <w:rsid w:val="5FCCCF0F"/>
    <w:rsid w:val="5FF53B51"/>
    <w:rsid w:val="5FFC0186"/>
    <w:rsid w:val="6005363F"/>
    <w:rsid w:val="603105F6"/>
    <w:rsid w:val="60324238"/>
    <w:rsid w:val="6049C8B8"/>
    <w:rsid w:val="605330D9"/>
    <w:rsid w:val="606DC4EC"/>
    <w:rsid w:val="608AC6E1"/>
    <w:rsid w:val="609780DF"/>
    <w:rsid w:val="60AC5337"/>
    <w:rsid w:val="60D9E818"/>
    <w:rsid w:val="60E4C054"/>
    <w:rsid w:val="61084E68"/>
    <w:rsid w:val="612F657F"/>
    <w:rsid w:val="613F8036"/>
    <w:rsid w:val="616593FB"/>
    <w:rsid w:val="616F8EA6"/>
    <w:rsid w:val="6173275D"/>
    <w:rsid w:val="61AA17F1"/>
    <w:rsid w:val="61CDDDE8"/>
    <w:rsid w:val="61D08F21"/>
    <w:rsid w:val="61D107ED"/>
    <w:rsid w:val="6214A0E0"/>
    <w:rsid w:val="6216B203"/>
    <w:rsid w:val="622101DA"/>
    <w:rsid w:val="622AF4C1"/>
    <w:rsid w:val="624E2BC6"/>
    <w:rsid w:val="62600B0E"/>
    <w:rsid w:val="627566BD"/>
    <w:rsid w:val="62A5334C"/>
    <w:rsid w:val="6300E0C7"/>
    <w:rsid w:val="632FFFC4"/>
    <w:rsid w:val="636D48E8"/>
    <w:rsid w:val="63BF47AD"/>
    <w:rsid w:val="63C662E1"/>
    <w:rsid w:val="63CB8589"/>
    <w:rsid w:val="63D0C13B"/>
    <w:rsid w:val="64030C2D"/>
    <w:rsid w:val="64170E6E"/>
    <w:rsid w:val="642CD0B2"/>
    <w:rsid w:val="645C4A96"/>
    <w:rsid w:val="6485A4E8"/>
    <w:rsid w:val="64868579"/>
    <w:rsid w:val="648EC99F"/>
    <w:rsid w:val="64D16E85"/>
    <w:rsid w:val="64DAFE56"/>
    <w:rsid w:val="6511886B"/>
    <w:rsid w:val="654093E6"/>
    <w:rsid w:val="654E52C5"/>
    <w:rsid w:val="6558A29C"/>
    <w:rsid w:val="6567BEC0"/>
    <w:rsid w:val="6585277A"/>
    <w:rsid w:val="6635C77C"/>
    <w:rsid w:val="664215B8"/>
    <w:rsid w:val="666BF581"/>
    <w:rsid w:val="66CB801B"/>
    <w:rsid w:val="66FA3E3C"/>
    <w:rsid w:val="670CE981"/>
    <w:rsid w:val="6733827C"/>
    <w:rsid w:val="6752D684"/>
    <w:rsid w:val="675E953F"/>
    <w:rsid w:val="676E20FF"/>
    <w:rsid w:val="6794811F"/>
    <w:rsid w:val="67A0DC94"/>
    <w:rsid w:val="67ACAA46"/>
    <w:rsid w:val="67B1D240"/>
    <w:rsid w:val="67BAD14D"/>
    <w:rsid w:val="681EFF45"/>
    <w:rsid w:val="682EA6B4"/>
    <w:rsid w:val="68569621"/>
    <w:rsid w:val="688856D3"/>
    <w:rsid w:val="68A1ABEE"/>
    <w:rsid w:val="68A8B9E2"/>
    <w:rsid w:val="68E55CD0"/>
    <w:rsid w:val="691B59C5"/>
    <w:rsid w:val="6927BB45"/>
    <w:rsid w:val="69307C6F"/>
    <w:rsid w:val="693524B3"/>
    <w:rsid w:val="6946998B"/>
    <w:rsid w:val="6969394A"/>
    <w:rsid w:val="69C10973"/>
    <w:rsid w:val="69DACB86"/>
    <w:rsid w:val="69F94753"/>
    <w:rsid w:val="6A28FC55"/>
    <w:rsid w:val="6A56034F"/>
    <w:rsid w:val="6A61F928"/>
    <w:rsid w:val="6A8961B7"/>
    <w:rsid w:val="6ABD18A7"/>
    <w:rsid w:val="6ACBC7D5"/>
    <w:rsid w:val="6AF5C1B0"/>
    <w:rsid w:val="6B0509AB"/>
    <w:rsid w:val="6B275D28"/>
    <w:rsid w:val="6B32D5A7"/>
    <w:rsid w:val="6B3DEB86"/>
    <w:rsid w:val="6B664776"/>
    <w:rsid w:val="6B6C9357"/>
    <w:rsid w:val="6B6FAA8C"/>
    <w:rsid w:val="6B77598E"/>
    <w:rsid w:val="6B789D5A"/>
    <w:rsid w:val="6B7B0C07"/>
    <w:rsid w:val="6B9EECEF"/>
    <w:rsid w:val="6BB7AF34"/>
    <w:rsid w:val="6BD7D292"/>
    <w:rsid w:val="6BFD130C"/>
    <w:rsid w:val="6C15CB12"/>
    <w:rsid w:val="6C2FD0BB"/>
    <w:rsid w:val="6C5FA6EF"/>
    <w:rsid w:val="6C660931"/>
    <w:rsid w:val="6C713BD5"/>
    <w:rsid w:val="6CBE1703"/>
    <w:rsid w:val="6CBE689F"/>
    <w:rsid w:val="6CED38CC"/>
    <w:rsid w:val="6D0217D7"/>
    <w:rsid w:val="6D033630"/>
    <w:rsid w:val="6D06D3C3"/>
    <w:rsid w:val="6D0A8F27"/>
    <w:rsid w:val="6D0BB836"/>
    <w:rsid w:val="6D0ED666"/>
    <w:rsid w:val="6D184432"/>
    <w:rsid w:val="6D266EA7"/>
    <w:rsid w:val="6D30A579"/>
    <w:rsid w:val="6D409130"/>
    <w:rsid w:val="6D871AE7"/>
    <w:rsid w:val="6D8DF2A2"/>
    <w:rsid w:val="6DC08A7C"/>
    <w:rsid w:val="6DD831CD"/>
    <w:rsid w:val="6DE1ACE3"/>
    <w:rsid w:val="6E3EB20E"/>
    <w:rsid w:val="6E6178E4"/>
    <w:rsid w:val="6E95BE01"/>
    <w:rsid w:val="6E96E27E"/>
    <w:rsid w:val="6EB8ACE8"/>
    <w:rsid w:val="6EC23516"/>
    <w:rsid w:val="6EC4CD7B"/>
    <w:rsid w:val="6ED4F3F5"/>
    <w:rsid w:val="6ED77980"/>
    <w:rsid w:val="6EDC0CAE"/>
    <w:rsid w:val="6F1A3126"/>
    <w:rsid w:val="6F2D1470"/>
    <w:rsid w:val="6F443543"/>
    <w:rsid w:val="6F628CAC"/>
    <w:rsid w:val="6F66EF20"/>
    <w:rsid w:val="7002BBBE"/>
    <w:rsid w:val="70055A18"/>
    <w:rsid w:val="7036A0EC"/>
    <w:rsid w:val="7045734B"/>
    <w:rsid w:val="707C6800"/>
    <w:rsid w:val="709DE1EB"/>
    <w:rsid w:val="70B5922F"/>
    <w:rsid w:val="70B95EA5"/>
    <w:rsid w:val="70BBCFE8"/>
    <w:rsid w:val="70F9FD7A"/>
    <w:rsid w:val="71073AA0"/>
    <w:rsid w:val="7129BD02"/>
    <w:rsid w:val="7151CC33"/>
    <w:rsid w:val="71691B3D"/>
    <w:rsid w:val="716F596D"/>
    <w:rsid w:val="7181AB37"/>
    <w:rsid w:val="71C7083E"/>
    <w:rsid w:val="71E29C46"/>
    <w:rsid w:val="71EA2B9D"/>
    <w:rsid w:val="720209B3"/>
    <w:rsid w:val="720330A5"/>
    <w:rsid w:val="7214984F"/>
    <w:rsid w:val="723BB982"/>
    <w:rsid w:val="7269EAC9"/>
    <w:rsid w:val="726BCE6B"/>
    <w:rsid w:val="72C42F6D"/>
    <w:rsid w:val="72FD84AC"/>
    <w:rsid w:val="730AD4FA"/>
    <w:rsid w:val="733D0FDD"/>
    <w:rsid w:val="73A38424"/>
    <w:rsid w:val="73B4AE81"/>
    <w:rsid w:val="73BEC329"/>
    <w:rsid w:val="73C5ABAA"/>
    <w:rsid w:val="73C64709"/>
    <w:rsid w:val="73F0F197"/>
    <w:rsid w:val="73F370AA"/>
    <w:rsid w:val="74159DF9"/>
    <w:rsid w:val="741DDBB9"/>
    <w:rsid w:val="74524F2D"/>
    <w:rsid w:val="7468C4DB"/>
    <w:rsid w:val="747CFA1E"/>
    <w:rsid w:val="74B3EF2F"/>
    <w:rsid w:val="7508BBCE"/>
    <w:rsid w:val="75AC4B3D"/>
    <w:rsid w:val="75B9AC1A"/>
    <w:rsid w:val="75C89D04"/>
    <w:rsid w:val="75D3510B"/>
    <w:rsid w:val="75E27A30"/>
    <w:rsid w:val="75EE1F8E"/>
    <w:rsid w:val="7613288E"/>
    <w:rsid w:val="761EE423"/>
    <w:rsid w:val="764DF9DC"/>
    <w:rsid w:val="7654A205"/>
    <w:rsid w:val="76558434"/>
    <w:rsid w:val="765CE12A"/>
    <w:rsid w:val="76892F5C"/>
    <w:rsid w:val="76897AFC"/>
    <w:rsid w:val="76BB826C"/>
    <w:rsid w:val="76EB3117"/>
    <w:rsid w:val="76FA4C28"/>
    <w:rsid w:val="770C6DCD"/>
    <w:rsid w:val="7716C82C"/>
    <w:rsid w:val="77289259"/>
    <w:rsid w:val="775E5901"/>
    <w:rsid w:val="7779F0DE"/>
    <w:rsid w:val="777BA72D"/>
    <w:rsid w:val="77879004"/>
    <w:rsid w:val="77880E57"/>
    <w:rsid w:val="77978C1C"/>
    <w:rsid w:val="77A90C99"/>
    <w:rsid w:val="77E5315D"/>
    <w:rsid w:val="77E54B38"/>
    <w:rsid w:val="781A7050"/>
    <w:rsid w:val="785AF24C"/>
    <w:rsid w:val="7890D633"/>
    <w:rsid w:val="78BACE59"/>
    <w:rsid w:val="78C35390"/>
    <w:rsid w:val="78EC4888"/>
    <w:rsid w:val="78FC04F6"/>
    <w:rsid w:val="78FC7C1E"/>
    <w:rsid w:val="790AF1CD"/>
    <w:rsid w:val="7926F08F"/>
    <w:rsid w:val="793845AE"/>
    <w:rsid w:val="794E5B0A"/>
    <w:rsid w:val="79A7E9F9"/>
    <w:rsid w:val="79E2027C"/>
    <w:rsid w:val="7A480B13"/>
    <w:rsid w:val="7A87393D"/>
    <w:rsid w:val="7A9AFC1B"/>
    <w:rsid w:val="7A9E89F2"/>
    <w:rsid w:val="7AA6C22E"/>
    <w:rsid w:val="7AADE56B"/>
    <w:rsid w:val="7AD77619"/>
    <w:rsid w:val="7AED5B2D"/>
    <w:rsid w:val="7AEE949A"/>
    <w:rsid w:val="7B19DDC2"/>
    <w:rsid w:val="7B24DF2D"/>
    <w:rsid w:val="7B2844FF"/>
    <w:rsid w:val="7B43F622"/>
    <w:rsid w:val="7B4FD887"/>
    <w:rsid w:val="7B53DA74"/>
    <w:rsid w:val="7B6FEC67"/>
    <w:rsid w:val="7B7F3753"/>
    <w:rsid w:val="7B8AB11B"/>
    <w:rsid w:val="7BAB5F16"/>
    <w:rsid w:val="7BC07C0C"/>
    <w:rsid w:val="7BDF5231"/>
    <w:rsid w:val="7BF86CC7"/>
    <w:rsid w:val="7C306C82"/>
    <w:rsid w:val="7C3A5A53"/>
    <w:rsid w:val="7C3C7EFB"/>
    <w:rsid w:val="7C5ECD6B"/>
    <w:rsid w:val="7C7714DA"/>
    <w:rsid w:val="7C8BC81F"/>
    <w:rsid w:val="7C9C4B9D"/>
    <w:rsid w:val="7CA15F59"/>
    <w:rsid w:val="7CBA6C2B"/>
    <w:rsid w:val="7CD138BE"/>
    <w:rsid w:val="7CE564B5"/>
    <w:rsid w:val="7CECB758"/>
    <w:rsid w:val="7CF2B7A0"/>
    <w:rsid w:val="7CF3378A"/>
    <w:rsid w:val="7D0D591F"/>
    <w:rsid w:val="7D3B2765"/>
    <w:rsid w:val="7D479FF5"/>
    <w:rsid w:val="7D58A417"/>
    <w:rsid w:val="7D812A93"/>
    <w:rsid w:val="7DAEEFBD"/>
    <w:rsid w:val="7DBB38B5"/>
    <w:rsid w:val="7E00B20A"/>
    <w:rsid w:val="7E0148AC"/>
    <w:rsid w:val="7E02D61E"/>
    <w:rsid w:val="7E1F8970"/>
    <w:rsid w:val="7E34BBF4"/>
    <w:rsid w:val="7E5A2E14"/>
    <w:rsid w:val="7E8FA0E4"/>
    <w:rsid w:val="7E9BD253"/>
    <w:rsid w:val="7ED1EF89"/>
    <w:rsid w:val="7EDFB849"/>
    <w:rsid w:val="7F17F079"/>
    <w:rsid w:val="7F3FB2A7"/>
    <w:rsid w:val="7F4AAC41"/>
    <w:rsid w:val="7F6B6528"/>
    <w:rsid w:val="7F7AC8EA"/>
    <w:rsid w:val="7F8EA698"/>
    <w:rsid w:val="7F9C68F5"/>
    <w:rsid w:val="7FE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1092"/>
  <w15:docId w15:val="{037EA82B-6DAF-43B5-ADC0-8D34DF5B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5311CD2D"/>
    <w:rPr>
      <w:rFonts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5311CD2D"/>
    <w:pPr>
      <w:keepNext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5311CD2D"/>
    <w:pPr>
      <w:keepNext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5311CD2D"/>
    <w:pPr>
      <w:keepNext/>
      <w:spacing w:before="40"/>
      <w:outlineLvl w:val="2"/>
    </w:pPr>
    <w:rPr>
      <w:rFonts w:asciiTheme="majorHAnsi" w:eastAsiaTheme="majorEastAsia" w:hAnsiTheme="majorHAnsi" w:cstheme="majorBidi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5311CD2D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5311CD2D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5311CD2D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5311CD2D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5311CD2D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5311CD2D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5311CD2D"/>
    <w:pPr>
      <w:ind w:hanging="360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5311CD2D"/>
    <w:pPr>
      <w:ind w:left="465" w:right="485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5311CD2D"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5311CD2D"/>
    <w:pPr>
      <w:ind w:left="1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5311CD2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5311CD2D"/>
    <w:rPr>
      <w:rFonts w:ascii="Segoe UI" w:eastAsia="Calibri" w:hAnsi="Segoe UI" w:cs="Segoe UI"/>
      <w:noProof w:val="0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3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5311CD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5311CD2D"/>
    <w:rPr>
      <w:rFonts w:ascii="Calibri" w:eastAsia="Calibri" w:hAnsi="Calibri" w:cs="Calibri"/>
      <w:noProof w:val="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5311CD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5311CD2D"/>
    <w:rPr>
      <w:rFonts w:ascii="Calibri" w:eastAsia="Calibri" w:hAnsi="Calibri" w:cs="Calibri"/>
      <w:b/>
      <w:bCs/>
      <w:noProof w:val="0"/>
      <w:sz w:val="20"/>
      <w:szCs w:val="20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5311CD2D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5311CD2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5311CD2D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5311CD2D"/>
    <w:rPr>
      <w:rFonts w:asciiTheme="majorHAnsi" w:eastAsiaTheme="majorEastAsia" w:hAnsiTheme="majorHAnsi" w:cstheme="majorBidi"/>
      <w:noProof w:val="0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5311CD2D"/>
    <w:rPr>
      <w:rFonts w:asciiTheme="majorHAnsi" w:eastAsiaTheme="majorEastAsia" w:hAnsiTheme="majorHAnsi" w:cstheme="majorBidi"/>
      <w:noProof w:val="0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5311CD2D"/>
    <w:rPr>
      <w:rFonts w:asciiTheme="majorHAnsi" w:eastAsiaTheme="majorEastAsia" w:hAnsiTheme="majorHAnsi" w:cstheme="majorBidi"/>
      <w:noProof w:val="0"/>
      <w:color w:val="243F6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5311CD2D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5311CD2D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5311CD2D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5311CD2D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5311CD2D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5311CD2D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5311CD2D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5311CD2D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5311CD2D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5311CD2D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5311CD2D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5311CD2D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5311CD2D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5311CD2D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5311CD2D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5311CD2D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5311CD2D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5311CD2D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5311CD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5311CD2D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5311CD2D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5311CD2D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5311CD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5311CD2D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5311CD2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5311CD2D"/>
    <w:rPr>
      <w:noProof w:val="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77C"/>
    <w:rPr>
      <w:vertAlign w:val="superscript"/>
    </w:rPr>
  </w:style>
  <w:style w:type="paragraph" w:customStyle="1" w:styleId="Default">
    <w:name w:val="Default"/>
    <w:rsid w:val="00473AE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473AE5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3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F5D8B"/>
    <w:pPr>
      <w:widowControl/>
      <w:autoSpaceDE/>
      <w:autoSpaceDN/>
    </w:pPr>
    <w:rPr>
      <w:rFonts w:cs="Calibri"/>
      <w:lang w:val="pl-PL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2372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yberbezpiecznysamorzad@cppc.gov.pl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cppc/cyberbezpieczny-samorza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B7A05237-880C-467E-87C6-6B5B9268D417}">
    <t:Anchor>
      <t:Comment id="924432780"/>
    </t:Anchor>
    <t:History>
      <t:Event id="{65C67E96-9F41-4B3F-9A3D-DAA787835A44}" time="2023-07-03T12:29:29.537Z">
        <t:Attribution userId="S::wbaca@cppc.gov.pl::7bb14114-d67e-4065-9f22-6cbc30aa07ee" userProvider="AD" userName="Wiktor Baca"/>
        <t:Anchor>
          <t:Comment id="924432780"/>
        </t:Anchor>
        <t:Create/>
      </t:Event>
      <t:Event id="{7FD068B9-B31F-4B88-80AC-537124C5E3C0}" time="2023-07-03T12:29:29.537Z">
        <t:Attribution userId="S::wbaca@cppc.gov.pl::7bb14114-d67e-4065-9f22-6cbc30aa07ee" userProvider="AD" userName="Wiktor Baca"/>
        <t:Anchor>
          <t:Comment id="924432780"/>
        </t:Anchor>
        <t:Assign userId="S::ULisowska@cppc.gov.pl::b7a3b57e-9e41-4cdf-a19a-9cec9913ccf3" userProvider="AD" userName="Urszula Lisowska"/>
      </t:Event>
      <t:Event id="{F9FEF98C-2AF7-4BC4-A0EB-7BDC593118E0}" time="2023-07-03T12:29:29.537Z">
        <t:Attribution userId="S::wbaca@cppc.gov.pl::7bb14114-d67e-4065-9f22-6cbc30aa07ee" userProvider="AD" userName="Wiktor Baca"/>
        <t:Anchor>
          <t:Comment id="924432780"/>
        </t:Anchor>
        <t:SetTitle title="Prośba o wkład @Urszula Lisowsk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FC758-A7C4-4CA9-AE22-F406DF3A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4583</Words>
  <Characters>27501</Characters>
  <Application>Microsoft Office Word</Application>
  <DocSecurity>0</DocSecurity>
  <Lines>229</Lines>
  <Paragraphs>64</Paragraphs>
  <ScaleCrop>false</ScaleCrop>
  <Company/>
  <LinksUpToDate>false</LinksUpToDate>
  <CharactersWithSpaces>32020</CharactersWithSpaces>
  <SharedDoc>false</SharedDoc>
  <HLinks>
    <vt:vector size="12" baseType="variant">
      <vt:variant>
        <vt:i4>6422549</vt:i4>
      </vt:variant>
      <vt:variant>
        <vt:i4>3</vt:i4>
      </vt:variant>
      <vt:variant>
        <vt:i4>0</vt:i4>
      </vt:variant>
      <vt:variant>
        <vt:i4>5</vt:i4>
      </vt:variant>
      <vt:variant>
        <vt:lpwstr>mailto:cyberbezpiecznysamorzad@cppc.gov.pl</vt:lpwstr>
      </vt:variant>
      <vt:variant>
        <vt:lpwstr/>
      </vt:variant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http://www.gov.pl/cppc/cyberbezpieczny-samorzad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- 2021.11.29.Regulamin.Konkursu.CG_ostzm</dc:title>
  <dc:subject/>
  <dc:creator>WBaca@cppc.gov.pl</dc:creator>
  <cp:keywords/>
  <cp:lastModifiedBy>Wiktor Baca</cp:lastModifiedBy>
  <cp:revision>2</cp:revision>
  <cp:lastPrinted>2022-04-28T12:31:00Z</cp:lastPrinted>
  <dcterms:created xsi:type="dcterms:W3CDTF">2023-07-18T16:10:00Z</dcterms:created>
  <dcterms:modified xsi:type="dcterms:W3CDTF">2023-07-18T16:10:00Z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LastSaved">
    <vt:filetime>2022-04-28T00:00:00Z</vt:filetime>
  </property>
</Properties>
</file>