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C29F9" w14:textId="77777777" w:rsidR="00842753" w:rsidRDefault="00842753" w:rsidP="00842753">
      <w:pPr>
        <w:jc w:val="right"/>
      </w:pPr>
      <w:r>
        <w:t>Załącznik 9</w:t>
      </w:r>
    </w:p>
    <w:p w14:paraId="67330388" w14:textId="77777777" w:rsidR="00842753" w:rsidRDefault="00842753" w:rsidP="00842753">
      <w:pPr>
        <w:jc w:val="center"/>
      </w:pPr>
    </w:p>
    <w:p w14:paraId="2B1B5C96" w14:textId="77777777" w:rsidR="00842753" w:rsidRPr="0059218F" w:rsidRDefault="00842753" w:rsidP="00842753">
      <w:pPr>
        <w:jc w:val="center"/>
        <w:rPr>
          <w:b/>
          <w:bCs/>
        </w:rPr>
      </w:pPr>
      <w:r w:rsidRPr="0059218F">
        <w:rPr>
          <w:b/>
          <w:bCs/>
        </w:rPr>
        <w:t>KLAUZULA INFORMACYJNA</w:t>
      </w:r>
    </w:p>
    <w:p w14:paraId="53BBBAB6" w14:textId="77777777" w:rsidR="00842753" w:rsidRDefault="00842753" w:rsidP="00842753">
      <w:pPr>
        <w:jc w:val="center"/>
        <w:rPr>
          <w:b/>
          <w:bCs/>
        </w:rPr>
      </w:pPr>
      <w:r w:rsidRPr="0059218F">
        <w:rPr>
          <w:b/>
          <w:bCs/>
        </w:rPr>
        <w:t xml:space="preserve">DLA UCZESTNIKÓW OLIMPIADY ORGANIZOWANEJ W RAMACH DZIAŁALNOŚCI OŚWIATOWO-ZDROWOTNEJ </w:t>
      </w:r>
    </w:p>
    <w:p w14:paraId="63F6B840" w14:textId="77777777" w:rsidR="00842753" w:rsidRPr="0059218F" w:rsidRDefault="00842753" w:rsidP="00842753">
      <w:pPr>
        <w:jc w:val="center"/>
        <w:rPr>
          <w:b/>
          <w:bCs/>
        </w:rPr>
      </w:pPr>
      <w:r w:rsidRPr="0059218F">
        <w:rPr>
          <w:b/>
          <w:bCs/>
        </w:rPr>
        <w:t>PAŃSTWOWEJ INSEKCJI SANITARNEJ</w:t>
      </w:r>
    </w:p>
    <w:p w14:paraId="0B074AD1" w14:textId="77777777" w:rsidR="00842753" w:rsidRDefault="00842753" w:rsidP="00842753">
      <w:pPr>
        <w:jc w:val="center"/>
      </w:pPr>
    </w:p>
    <w:p w14:paraId="31CDE60E" w14:textId="4ED1D162" w:rsidR="00842753" w:rsidRPr="004A7259" w:rsidRDefault="00842753" w:rsidP="00842753">
      <w:pPr>
        <w:jc w:val="both"/>
      </w:pPr>
      <w:r w:rsidRPr="004A7259">
        <w:t>Nazwa konkursu /olimpiady: Wojewódzka Olimpiada Wiedzy o HIV/AIDS</w:t>
      </w:r>
    </w:p>
    <w:p w14:paraId="42FF6E6B" w14:textId="77777777" w:rsidR="00842753" w:rsidRPr="004A7259" w:rsidRDefault="00842753" w:rsidP="00842753">
      <w:pPr>
        <w:jc w:val="both"/>
      </w:pPr>
      <w:r w:rsidRPr="004A7259">
        <w:t xml:space="preserve">Dane są pozyskiwane bezpośrednio od uczestnika/rodzica oraz od Powiatowych Stacji Sanitarno-Epidemiologicznych województwa podlaskiego.  </w:t>
      </w:r>
    </w:p>
    <w:p w14:paraId="59A2BCFD" w14:textId="77777777" w:rsidR="00490EE2" w:rsidRDefault="00842753" w:rsidP="00842753">
      <w:pPr>
        <w:jc w:val="both"/>
        <w:rPr>
          <w:b/>
          <w:bCs/>
        </w:rPr>
      </w:pPr>
      <w:r>
        <w:t xml:space="preserve">1. </w:t>
      </w:r>
      <w:r w:rsidRPr="00F055C1">
        <w:rPr>
          <w:b/>
          <w:bCs/>
        </w:rPr>
        <w:t>Administrator</w:t>
      </w:r>
      <w:r w:rsidR="00490EE2">
        <w:rPr>
          <w:b/>
          <w:bCs/>
        </w:rPr>
        <w:t xml:space="preserve"> na etapie wojewódzkim Wojewódzkiej Olimpiady Wiedzy o HIV/AIDS:</w:t>
      </w:r>
    </w:p>
    <w:p w14:paraId="5C3BD5B6" w14:textId="4E7E2D75" w:rsidR="00842753" w:rsidRDefault="00842753" w:rsidP="00842753">
      <w:pPr>
        <w:jc w:val="both"/>
      </w:pPr>
      <w:r>
        <w:t xml:space="preserve">Podlaski Państwowy Wojewódzki Inspektor Sanitarny w Białymstoku </w:t>
      </w:r>
      <w:r>
        <w:br/>
        <w:t xml:space="preserve">z siedzibą </w:t>
      </w:r>
      <w:proofErr w:type="spellStart"/>
      <w:r>
        <w:t>przyul</w:t>
      </w:r>
      <w:proofErr w:type="spellEnd"/>
      <w:r>
        <w:t>. Legionowej 8, 15-099 Białystok, e-mail: wsse.bialystok@sanepid.gov.pl, tel. (85) 740 85 40.</w:t>
      </w:r>
    </w:p>
    <w:p w14:paraId="7E8294F5" w14:textId="77777777" w:rsidR="00842753" w:rsidRDefault="00842753" w:rsidP="00842753">
      <w:pPr>
        <w:jc w:val="both"/>
      </w:pPr>
      <w:r w:rsidRPr="00F055C1">
        <w:rPr>
          <w:b/>
          <w:bCs/>
        </w:rPr>
        <w:t>2. IOD</w:t>
      </w:r>
      <w:r>
        <w:t>: iod.wsse.bialystok@sanepid.gov.pl.</w:t>
      </w:r>
    </w:p>
    <w:p w14:paraId="72998625" w14:textId="77777777" w:rsidR="00842753" w:rsidRDefault="00842753" w:rsidP="00842753">
      <w:pPr>
        <w:jc w:val="both"/>
      </w:pPr>
      <w:r w:rsidRPr="00F055C1">
        <w:rPr>
          <w:b/>
          <w:bCs/>
        </w:rPr>
        <w:t>3. Cele i podstawa:</w:t>
      </w:r>
      <w:r>
        <w:t xml:space="preserve"> Dane uczestnika są przetwarzane w celu przyjęcia zgłoszenia, kwalifikacji, kontaktu organizacyjnego, przeprowadzenia konkursu/olimpiady, ustalenia </w:t>
      </w:r>
      <w:r>
        <w:br/>
        <w:t xml:space="preserve">i ogłoszenia wyników, wydania nagród oraz udokumentowania przedsięwzięcia. Podstawą przetwarzania danych niezbędnych do organizacji jest art. 6 ust. 1 lit. e RODO w związku </w:t>
      </w:r>
      <w:r>
        <w:br/>
        <w:t>z art. 6 ustawy o Państwowej Inspekcji Sanitarnej. Jeżeli indywidualny wizerunek jest publikowany na podstawie odrębnej zgody, podstawą jego przetwarzania jest art. 6 ust. 1 lit. a RODO z uwzględnieniem art. 81 prawa autorskiego.</w:t>
      </w:r>
    </w:p>
    <w:p w14:paraId="06BC1F1F" w14:textId="77777777" w:rsidR="00842753" w:rsidRDefault="00842753" w:rsidP="00842753">
      <w:pPr>
        <w:jc w:val="both"/>
      </w:pPr>
      <w:r w:rsidRPr="00F055C1">
        <w:rPr>
          <w:b/>
          <w:bCs/>
        </w:rPr>
        <w:t>4. Laureaci:</w:t>
      </w:r>
      <w:r>
        <w:t xml:space="preserve"> Jeżeli regulamin przewiduje publikację wyników, dane laureatów w określonym w nim minimalnym zakresie mogą zostać opublikowane na stronach internetowych </w:t>
      </w:r>
      <w:r>
        <w:br/>
        <w:t xml:space="preserve">i w oficjalnych kanałach informacyjnych Administratora w celu ogłoszenia wyników </w:t>
      </w:r>
      <w:r>
        <w:br/>
        <w:t>i udokumentowania przedsięwzięcia.</w:t>
      </w:r>
    </w:p>
    <w:p w14:paraId="7A02AE77" w14:textId="77777777" w:rsidR="00842753" w:rsidRDefault="00842753" w:rsidP="00842753">
      <w:pPr>
        <w:jc w:val="both"/>
      </w:pPr>
      <w:r w:rsidRPr="00F055C1">
        <w:rPr>
          <w:b/>
          <w:bCs/>
        </w:rPr>
        <w:t>5. Odbiorcy:</w:t>
      </w:r>
      <w:r>
        <w:t xml:space="preserve"> Odbiorcami mogą być podmioty świadczące usługi informatyczne </w:t>
      </w:r>
      <w:r>
        <w:br/>
        <w:t>i organizacyjne oraz podmioty uprawnione na podstawie prawa. Jeżeli regulamin przewiduje współorganizatorów lub partnerów otrzymujących dane laureatów, ich rola i zakres otrzymywanych danych powinny być wskazane w regulaminie lub informacji dla konkretnego konkursu. W przypadku publikacji odbiorcami są także użytkownicy strony internetowej i konkretnych serwisów społecznościowych wskazanych</w:t>
      </w:r>
      <w:r>
        <w:br/>
        <w:t>w regulaminie/informacji konkursowej.</w:t>
      </w:r>
    </w:p>
    <w:p w14:paraId="53EC1300" w14:textId="77777777" w:rsidR="00842753" w:rsidRDefault="00842753" w:rsidP="00842753">
      <w:pPr>
        <w:jc w:val="both"/>
      </w:pPr>
      <w:r w:rsidRPr="0059218F">
        <w:rPr>
          <w:b/>
          <w:bCs/>
        </w:rPr>
        <w:t>6.</w:t>
      </w:r>
      <w:r>
        <w:t xml:space="preserve"> </w:t>
      </w:r>
      <w:r w:rsidRPr="0059218F">
        <w:rPr>
          <w:b/>
          <w:bCs/>
        </w:rPr>
        <w:t>Źródło, kategorie danych i obowiązek podania:</w:t>
      </w:r>
      <w:r>
        <w:t xml:space="preserve"> Dane są co do zasady pozyskiwane bezpośrednio od uczestnika, a w przypadku osoby małoletniej także od jej przedstawiciela ustawowego/opiekuna prawnego. Jeżeli zgłoszenie lub dane przekazuje szkoła, nauczyciel, placówka, współorganizator albo inny podmiot, źródłem danych jest ten podmiot i stosuje się art. 14 RODO; informacja przekazywana uczestnikowi/rodzicowi powinna wskazywać nazwę źródła oraz kategorie otrzymanych danych. Zakres danych powinien wynikać </w:t>
      </w:r>
      <w:r>
        <w:br/>
        <w:t>z regulaminu/formularza i ograniczać się do danych potrzebnych do zgłoszenia, kwalifikacji, kontaktu, rozstrzygnięcia i wydania nagród. Podanie danych wymaganych do zgłoszenia jest dobrowolne, lecz niezbędne do udziału. Dane opcjonalne i zgoda na wizerunek nie są warunkiem udziału.</w:t>
      </w:r>
    </w:p>
    <w:p w14:paraId="22A1C5F0" w14:textId="77777777" w:rsidR="00842753" w:rsidRDefault="00842753" w:rsidP="00842753">
      <w:pPr>
        <w:jc w:val="both"/>
      </w:pPr>
      <w:r w:rsidRPr="0059218F">
        <w:rPr>
          <w:b/>
          <w:bCs/>
        </w:rPr>
        <w:t>7. Serwisy społecznościowe i dane poza EOG:</w:t>
      </w:r>
      <w:r>
        <w:t xml:space="preserve"> Jeżeli regulamin przewiduje publikację materiałów lub danych laureatów na oficjalnym profilu WSSE w serwisie Facebook, X (dawniej Twitter), Instagram, YouTube albo innym konkretnie wskazanym serwisie, dane będą dostępne operatorowi i użytkownikom tego</w:t>
      </w:r>
      <w:r w:rsidRPr="0059218F">
        <w:t xml:space="preserve"> </w:t>
      </w:r>
      <w:r>
        <w:t>serwisu. Operator może przetwarzać dane poza EOG zgodnie z własnymi zasadami i stosowanymi mechanizmami transferu.</w:t>
      </w:r>
    </w:p>
    <w:p w14:paraId="333340FC" w14:textId="77777777" w:rsidR="00842753" w:rsidRDefault="00842753" w:rsidP="00842753">
      <w:pPr>
        <w:jc w:val="both"/>
      </w:pPr>
      <w:r w:rsidRPr="0059218F">
        <w:rPr>
          <w:b/>
          <w:bCs/>
        </w:rPr>
        <w:t>8. Okres przechowywania</w:t>
      </w:r>
      <w:r>
        <w:t>: Dane będą przetwarzane przez okres niezbędny do organizacji,</w:t>
      </w:r>
    </w:p>
    <w:p w14:paraId="5050D13F" w14:textId="77777777" w:rsidR="00842753" w:rsidRDefault="00842753" w:rsidP="00842753">
      <w:pPr>
        <w:jc w:val="both"/>
      </w:pPr>
      <w:r>
        <w:t>przeprowadzenia, rozliczenia i udokumentowania przedsięwzięcia, a następnie przez okres wynikający z przepisów kancelaryjnych i archiwalnych. Dane przetwarzane na podstawie zgody - do czasu jej wycofania lub ustania celu, z uwzględnieniem okresu niezbędnego do ustalenia, dochodzenia lub obrony roszczeń.</w:t>
      </w:r>
    </w:p>
    <w:p w14:paraId="47784596" w14:textId="77777777" w:rsidR="00842753" w:rsidRDefault="00842753" w:rsidP="00842753">
      <w:pPr>
        <w:jc w:val="both"/>
      </w:pPr>
      <w:r w:rsidRPr="0059218F">
        <w:rPr>
          <w:b/>
          <w:bCs/>
        </w:rPr>
        <w:t>9. Prawa:</w:t>
      </w:r>
      <w:r>
        <w:t xml:space="preserve"> Prawo dostępu, sprostowania, ograniczenia przetwarzania oraz - w przypadku danych przetwarzanych na podstawie art. 6 ust. 1 lit. e RODO - prawo wniesienia sprzeciwu </w:t>
      </w:r>
      <w:r>
        <w:br/>
        <w:t xml:space="preserve">z przyczyn związanych ze szczególną sytuacją. W odniesieniu do danych przetwarzanych na </w:t>
      </w:r>
      <w:r>
        <w:lastRenderedPageBreak/>
        <w:t>podstawie zgody - prawo do jej wycofania. Prawo do usunięcia i przenoszenia danych przysługuje w przypadkach określonych w RODO.</w:t>
      </w:r>
    </w:p>
    <w:p w14:paraId="6C127451" w14:textId="77777777" w:rsidR="00842753" w:rsidRDefault="00842753" w:rsidP="00842753">
      <w:pPr>
        <w:jc w:val="both"/>
      </w:pPr>
      <w:r w:rsidRPr="0059218F">
        <w:rPr>
          <w:b/>
          <w:bCs/>
        </w:rPr>
        <w:t>10. Skarga i decyzje automatyczne:</w:t>
      </w:r>
      <w:r>
        <w:t xml:space="preserve"> Przysługuje prawo wniesienia skargi do Prezesa UODO. Dane nie będą wykorzystywane do podejmowania decyzji w sposób wyłącznie zautomatyzowany, w tym do profilowania, wywołującego skutki prawne lub w podobny sposób istotnie wpływającego na osobę.</w:t>
      </w:r>
    </w:p>
    <w:p w14:paraId="03F08F69" w14:textId="77777777" w:rsidR="00B3623F" w:rsidRDefault="00B3623F"/>
    <w:sectPr w:rsidR="00B3623F" w:rsidSect="00842753">
      <w:footerReference w:type="even" r:id="rId6"/>
      <w:footerReference w:type="default" r:id="rId7"/>
      <w:pgSz w:w="11906" w:h="16838"/>
      <w:pgMar w:top="360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A2E59" w14:textId="77777777" w:rsidR="00395FC0" w:rsidRDefault="00395FC0">
      <w:r>
        <w:separator/>
      </w:r>
    </w:p>
  </w:endnote>
  <w:endnote w:type="continuationSeparator" w:id="0">
    <w:p w14:paraId="7FE62A85" w14:textId="77777777" w:rsidR="00395FC0" w:rsidRDefault="00395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525B0" w14:textId="77777777" w:rsidR="00842753" w:rsidRDefault="00842753" w:rsidP="00FE2C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F8397E5" w14:textId="77777777" w:rsidR="00842753" w:rsidRDefault="008427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351AD" w14:textId="77777777" w:rsidR="00842753" w:rsidRDefault="00842753" w:rsidP="00FE2C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8111663" w14:textId="77777777" w:rsidR="00842753" w:rsidRDefault="008427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3CA74" w14:textId="77777777" w:rsidR="00395FC0" w:rsidRDefault="00395FC0">
      <w:r>
        <w:separator/>
      </w:r>
    </w:p>
  </w:footnote>
  <w:footnote w:type="continuationSeparator" w:id="0">
    <w:p w14:paraId="53CD5EF8" w14:textId="77777777" w:rsidR="00395FC0" w:rsidRDefault="00395F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53"/>
    <w:rsid w:val="00080A46"/>
    <w:rsid w:val="002942FA"/>
    <w:rsid w:val="00327084"/>
    <w:rsid w:val="00395FC0"/>
    <w:rsid w:val="00490EE2"/>
    <w:rsid w:val="004A7259"/>
    <w:rsid w:val="00506D17"/>
    <w:rsid w:val="005609EC"/>
    <w:rsid w:val="0060459A"/>
    <w:rsid w:val="007205A0"/>
    <w:rsid w:val="00842753"/>
    <w:rsid w:val="00926D79"/>
    <w:rsid w:val="00B3623F"/>
    <w:rsid w:val="00C00701"/>
    <w:rsid w:val="00D03515"/>
    <w:rsid w:val="00DB45EC"/>
    <w:rsid w:val="00E87A61"/>
    <w:rsid w:val="00EA189B"/>
    <w:rsid w:val="00F2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5444"/>
  <w15:chartTrackingRefBased/>
  <w15:docId w15:val="{8AF80A57-3260-4F6A-9632-C695677F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7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275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27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275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275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275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275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275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275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275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2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2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2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27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27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27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27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27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27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27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42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275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42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275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427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27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427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2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27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2753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rsid w:val="008427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4275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rsid w:val="00842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3675</Characters>
  <Application>Microsoft Office Word</Application>
  <DocSecurity>0</DocSecurity>
  <Lines>30</Lines>
  <Paragraphs>8</Paragraphs>
  <ScaleCrop>false</ScaleCrop>
  <Company>WSSE Bialystok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WSSE Białystok - Justyna Winnicka</cp:lastModifiedBy>
  <cp:revision>2</cp:revision>
  <cp:lastPrinted>2026-10-05T07:04:00Z</cp:lastPrinted>
  <dcterms:created xsi:type="dcterms:W3CDTF">2026-10-12T08:18:00Z</dcterms:created>
  <dcterms:modified xsi:type="dcterms:W3CDTF">2026-10-12T08:18:00Z</dcterms:modified>
</cp:coreProperties>
</file>