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CA" w:rsidRDefault="002972CA" w:rsidP="00332306">
      <w:pPr>
        <w:widowControl w:val="0"/>
        <w:spacing w:before="120" w:after="120"/>
        <w:jc w:val="center"/>
        <w:rPr>
          <w:rFonts w:ascii="Arial" w:eastAsia="Calibri" w:hAnsi="Arial" w:cs="Arial"/>
          <w:b/>
          <w:spacing w:val="4"/>
          <w:szCs w:val="24"/>
        </w:rPr>
      </w:pPr>
    </w:p>
    <w:p w:rsidR="00127EB7" w:rsidRPr="00205E63" w:rsidRDefault="00F714EC" w:rsidP="00332306">
      <w:pPr>
        <w:widowControl w:val="0"/>
        <w:spacing w:before="120" w:after="120"/>
        <w:jc w:val="center"/>
        <w:rPr>
          <w:rFonts w:ascii="Arial" w:eastAsia="Calibri" w:hAnsi="Arial" w:cs="Arial"/>
          <w:b/>
          <w:spacing w:val="4"/>
          <w:szCs w:val="24"/>
        </w:rPr>
      </w:pPr>
      <w:r w:rsidRPr="00205E63">
        <w:rPr>
          <w:rFonts w:ascii="Arial" w:eastAsia="Calibri" w:hAnsi="Arial" w:cs="Arial"/>
          <w:b/>
          <w:spacing w:val="4"/>
          <w:szCs w:val="24"/>
        </w:rPr>
        <w:t>Szczegółowy opis przedmiotu zamówienia</w:t>
      </w:r>
    </w:p>
    <w:p w:rsidR="002972CA" w:rsidRDefault="002972CA" w:rsidP="00FF4A80">
      <w:pPr>
        <w:widowControl w:val="0"/>
        <w:spacing w:before="120" w:after="120"/>
        <w:jc w:val="both"/>
        <w:rPr>
          <w:rFonts w:ascii="Arial" w:eastAsia="Calibri" w:hAnsi="Arial" w:cs="Arial"/>
          <w:spacing w:val="4"/>
          <w:szCs w:val="24"/>
          <w:lang w:eastAsia="en-US"/>
        </w:rPr>
      </w:pPr>
    </w:p>
    <w:p w:rsidR="007C5674" w:rsidRPr="009447B7" w:rsidRDefault="00170E3E" w:rsidP="00FF4A80">
      <w:pPr>
        <w:widowControl w:val="0"/>
        <w:spacing w:before="120" w:after="120"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9447B7">
        <w:rPr>
          <w:rFonts w:ascii="Arial" w:eastAsia="Calibri" w:hAnsi="Arial" w:cs="Arial"/>
          <w:spacing w:val="4"/>
          <w:szCs w:val="24"/>
          <w:lang w:eastAsia="en-US"/>
        </w:rPr>
        <w:t xml:space="preserve">Przedmiotem zamówienia jest </w:t>
      </w:r>
      <w:r w:rsidR="00FF4A80" w:rsidRPr="009447B7">
        <w:rPr>
          <w:rFonts w:ascii="Arial" w:eastAsia="Calibri" w:hAnsi="Arial" w:cs="Arial"/>
          <w:spacing w:val="4"/>
          <w:szCs w:val="24"/>
          <w:lang w:eastAsia="en-US"/>
        </w:rPr>
        <w:t>odnowienie</w:t>
      </w:r>
      <w:r w:rsidR="009B28DD" w:rsidRPr="009447B7">
        <w:rPr>
          <w:rFonts w:ascii="Arial" w:eastAsia="Calibri" w:hAnsi="Arial" w:cs="Arial"/>
          <w:spacing w:val="4"/>
          <w:szCs w:val="24"/>
          <w:lang w:eastAsia="en-US"/>
        </w:rPr>
        <w:t xml:space="preserve"> subskrypcji </w:t>
      </w:r>
      <w:r w:rsidR="00FF4A80" w:rsidRPr="009447B7">
        <w:rPr>
          <w:rFonts w:ascii="Arial" w:eastAsia="Calibri" w:hAnsi="Arial" w:cs="Arial"/>
          <w:spacing w:val="4"/>
          <w:szCs w:val="24"/>
          <w:lang w:eastAsia="en-US"/>
        </w:rPr>
        <w:t>oprogramowania</w:t>
      </w:r>
      <w:r w:rsidR="009B28DD" w:rsidRPr="009447B7">
        <w:rPr>
          <w:rFonts w:ascii="Arial" w:eastAsia="Calibri" w:hAnsi="Arial" w:cs="Arial"/>
          <w:spacing w:val="4"/>
          <w:szCs w:val="24"/>
          <w:lang w:eastAsia="en-US"/>
        </w:rPr>
        <w:t xml:space="preserve"> i wsparcia technicznego producenta dla urządzeń </w:t>
      </w:r>
      <w:proofErr w:type="spellStart"/>
      <w:r w:rsidR="009B28DD" w:rsidRPr="009447B7">
        <w:rPr>
          <w:rFonts w:ascii="Arial" w:eastAsia="Calibri" w:hAnsi="Arial" w:cs="Arial"/>
          <w:spacing w:val="4"/>
          <w:szCs w:val="24"/>
          <w:lang w:eastAsia="en-US"/>
        </w:rPr>
        <w:t>PaloAlto</w:t>
      </w:r>
      <w:proofErr w:type="spellEnd"/>
      <w:r w:rsidR="00FF4A80" w:rsidRPr="009447B7">
        <w:rPr>
          <w:rFonts w:ascii="Arial" w:eastAsia="Calibri" w:hAnsi="Arial" w:cs="Arial"/>
          <w:spacing w:val="4"/>
          <w:szCs w:val="24"/>
          <w:lang w:eastAsia="en-US"/>
        </w:rPr>
        <w:t xml:space="preserve"> posiadanych przez Zamawiającego.</w:t>
      </w:r>
    </w:p>
    <w:p w:rsidR="00006B96" w:rsidRPr="009447B7" w:rsidRDefault="00006B96" w:rsidP="00006B96">
      <w:pPr>
        <w:pStyle w:val="Tekstpodstawowy"/>
        <w:numPr>
          <w:ilvl w:val="0"/>
          <w:numId w:val="17"/>
        </w:numPr>
        <w:ind w:left="426" w:hanging="426"/>
        <w:jc w:val="both"/>
        <w:rPr>
          <w:rFonts w:ascii="Arial" w:hAnsi="Arial" w:cs="Arial"/>
          <w:spacing w:val="4"/>
        </w:rPr>
      </w:pPr>
      <w:r w:rsidRPr="009447B7">
        <w:rPr>
          <w:rFonts w:ascii="Arial" w:hAnsi="Arial" w:cs="Arial"/>
          <w:spacing w:val="4"/>
        </w:rPr>
        <w:t xml:space="preserve">Przedmiotem </w:t>
      </w:r>
      <w:r w:rsidR="00DF66B9">
        <w:rPr>
          <w:rFonts w:ascii="Arial" w:hAnsi="Arial" w:cs="Arial"/>
          <w:spacing w:val="4"/>
        </w:rPr>
        <w:t>oszacowania</w:t>
      </w:r>
      <w:r w:rsidRPr="009447B7">
        <w:rPr>
          <w:rFonts w:ascii="Arial" w:hAnsi="Arial" w:cs="Arial"/>
          <w:spacing w:val="4"/>
        </w:rPr>
        <w:t xml:space="preserve"> </w:t>
      </w:r>
      <w:r w:rsidR="00C3090F">
        <w:rPr>
          <w:rFonts w:ascii="Arial" w:hAnsi="Arial" w:cs="Arial"/>
          <w:spacing w:val="4"/>
        </w:rPr>
        <w:t>jest</w:t>
      </w:r>
      <w:r w:rsidR="00C3090F" w:rsidRPr="009447B7">
        <w:rPr>
          <w:rFonts w:ascii="Arial" w:hAnsi="Arial" w:cs="Arial"/>
          <w:spacing w:val="4"/>
        </w:rPr>
        <w:t xml:space="preserve"> </w:t>
      </w:r>
      <w:r w:rsidRPr="009447B7">
        <w:rPr>
          <w:rFonts w:ascii="Arial" w:eastAsia="Calibri" w:hAnsi="Arial" w:cs="Arial"/>
          <w:spacing w:val="4"/>
          <w:szCs w:val="24"/>
          <w:lang w:eastAsia="en-US"/>
        </w:rPr>
        <w:t xml:space="preserve">odnowienie subskrypcji oprogramowania i wsparcia technicznego producenta dla urządzeń </w:t>
      </w:r>
      <w:proofErr w:type="spellStart"/>
      <w:r w:rsidRPr="009447B7">
        <w:rPr>
          <w:rFonts w:ascii="Arial" w:eastAsia="Calibri" w:hAnsi="Arial" w:cs="Arial"/>
          <w:spacing w:val="4"/>
          <w:szCs w:val="24"/>
          <w:lang w:eastAsia="en-US"/>
        </w:rPr>
        <w:t>PaloAlto</w:t>
      </w:r>
      <w:proofErr w:type="spellEnd"/>
      <w:r w:rsidRPr="009447B7">
        <w:rPr>
          <w:rFonts w:ascii="Arial" w:eastAsia="Calibri" w:hAnsi="Arial" w:cs="Arial"/>
          <w:spacing w:val="4"/>
          <w:szCs w:val="24"/>
          <w:lang w:eastAsia="en-US"/>
        </w:rPr>
        <w:t xml:space="preserve"> posiadanych przez Zamawiającego</w:t>
      </w:r>
      <w:r w:rsidRPr="009447B7">
        <w:rPr>
          <w:rFonts w:ascii="Arial" w:hAnsi="Arial" w:cs="Arial"/>
          <w:spacing w:val="4"/>
        </w:rPr>
        <w:t xml:space="preserve"> </w:t>
      </w:r>
      <w:r w:rsidR="00E5463B" w:rsidRPr="009447B7">
        <w:rPr>
          <w:rFonts w:ascii="Arial" w:hAnsi="Arial" w:cs="Arial"/>
          <w:spacing w:val="4"/>
        </w:rPr>
        <w:t>wymienion</w:t>
      </w:r>
      <w:r w:rsidR="00E5463B">
        <w:rPr>
          <w:rFonts w:ascii="Arial" w:hAnsi="Arial" w:cs="Arial"/>
          <w:spacing w:val="4"/>
        </w:rPr>
        <w:t>ych</w:t>
      </w:r>
      <w:r w:rsidR="00E5463B" w:rsidRPr="009447B7">
        <w:rPr>
          <w:rFonts w:ascii="Arial" w:hAnsi="Arial" w:cs="Arial"/>
          <w:spacing w:val="4"/>
        </w:rPr>
        <w:t xml:space="preserve"> </w:t>
      </w:r>
      <w:r w:rsidRPr="009447B7">
        <w:rPr>
          <w:rFonts w:ascii="Arial" w:hAnsi="Arial" w:cs="Arial"/>
          <w:spacing w:val="4"/>
        </w:rPr>
        <w:t xml:space="preserve">w poniższej tabeli w okresie </w:t>
      </w:r>
      <w:r w:rsidR="008672B5">
        <w:rPr>
          <w:rFonts w:ascii="Arial" w:hAnsi="Arial" w:cs="Arial"/>
          <w:spacing w:val="4"/>
        </w:rPr>
        <w:t>na 1, 2 lub 3 lata.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006"/>
        <w:gridCol w:w="3128"/>
        <w:gridCol w:w="1558"/>
        <w:gridCol w:w="862"/>
        <w:gridCol w:w="1488"/>
      </w:tblGrid>
      <w:tr w:rsidR="009447B7" w:rsidRPr="009447B7" w:rsidTr="000F2DDC">
        <w:tc>
          <w:tcPr>
            <w:tcW w:w="334" w:type="pct"/>
          </w:tcPr>
          <w:p w:rsidR="009447B7" w:rsidRPr="009447B7" w:rsidRDefault="009447B7" w:rsidP="000F2DDC">
            <w:pPr>
              <w:spacing w:before="120" w:after="120"/>
              <w:jc w:val="both"/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</w:pPr>
            <w:r w:rsidRPr="009447B7"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  <w:t>L.p.</w:t>
            </w:r>
          </w:p>
        </w:tc>
        <w:tc>
          <w:tcPr>
            <w:tcW w:w="1035" w:type="pct"/>
          </w:tcPr>
          <w:p w:rsidR="009447B7" w:rsidRPr="009447B7" w:rsidRDefault="009447B7" w:rsidP="000F2DDC">
            <w:pPr>
              <w:spacing w:before="120" w:after="120"/>
              <w:jc w:val="both"/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</w:pPr>
            <w:r w:rsidRPr="009447B7"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  <w:t>Urządzenie</w:t>
            </w:r>
          </w:p>
        </w:tc>
        <w:tc>
          <w:tcPr>
            <w:tcW w:w="1614" w:type="pct"/>
          </w:tcPr>
          <w:p w:rsidR="009447B7" w:rsidRPr="009447B7" w:rsidRDefault="009447B7" w:rsidP="000F2DDC">
            <w:pPr>
              <w:spacing w:before="120" w:after="120"/>
              <w:jc w:val="both"/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</w:pPr>
            <w:r w:rsidRPr="009447B7"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  <w:t>Nazwa wsparcia/subskrypcji</w:t>
            </w:r>
          </w:p>
        </w:tc>
        <w:tc>
          <w:tcPr>
            <w:tcW w:w="804" w:type="pct"/>
          </w:tcPr>
          <w:p w:rsidR="009447B7" w:rsidRPr="009447B7" w:rsidRDefault="009447B7" w:rsidP="009447B7">
            <w:pPr>
              <w:spacing w:before="120" w:after="120"/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</w:pPr>
            <w:r w:rsidRPr="009447B7">
              <w:rPr>
                <w:rFonts w:ascii="Arial" w:hAnsi="Arial" w:cs="Arial"/>
                <w:b/>
                <w:color w:val="000000"/>
                <w:spacing w:val="4"/>
              </w:rPr>
              <w:t>Data, do której Zamawiający miał wykupione usługi wsparcia i subskrypcji</w:t>
            </w:r>
          </w:p>
        </w:tc>
        <w:tc>
          <w:tcPr>
            <w:tcW w:w="445" w:type="pct"/>
          </w:tcPr>
          <w:p w:rsidR="009447B7" w:rsidRPr="009447B7" w:rsidRDefault="009447B7" w:rsidP="000F2DDC">
            <w:pPr>
              <w:spacing w:before="120" w:after="120"/>
              <w:jc w:val="both"/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</w:pPr>
            <w:r w:rsidRPr="009447B7"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  <w:t>ilość</w:t>
            </w:r>
          </w:p>
        </w:tc>
        <w:tc>
          <w:tcPr>
            <w:tcW w:w="768" w:type="pct"/>
          </w:tcPr>
          <w:p w:rsidR="009447B7" w:rsidRPr="009447B7" w:rsidRDefault="009447B7" w:rsidP="002972CA">
            <w:pPr>
              <w:spacing w:before="120" w:after="120"/>
              <w:rPr>
                <w:rFonts w:ascii="Arial" w:eastAsia="Calibri" w:hAnsi="Arial" w:cs="Arial"/>
                <w:b/>
                <w:spacing w:val="4"/>
                <w:szCs w:val="24"/>
                <w:lang w:eastAsia="en-US"/>
              </w:rPr>
            </w:pPr>
            <w:r w:rsidRPr="009447B7">
              <w:rPr>
                <w:rFonts w:ascii="Arial" w:hAnsi="Arial" w:cs="Arial"/>
                <w:b/>
                <w:color w:val="000000"/>
                <w:spacing w:val="4"/>
              </w:rPr>
              <w:t xml:space="preserve">Wymagana </w:t>
            </w:r>
            <w:r w:rsidR="002972CA">
              <w:rPr>
                <w:rFonts w:ascii="Arial" w:hAnsi="Arial" w:cs="Arial"/>
                <w:b/>
                <w:color w:val="000000"/>
                <w:spacing w:val="4"/>
              </w:rPr>
              <w:t xml:space="preserve">termin na jaki </w:t>
            </w:r>
            <w:r w:rsidRPr="009447B7">
              <w:rPr>
                <w:rFonts w:ascii="Arial" w:hAnsi="Arial" w:cs="Arial"/>
                <w:b/>
                <w:color w:val="000000"/>
                <w:spacing w:val="4"/>
              </w:rPr>
              <w:t>należy zapewnić wsparcie i subskr</w:t>
            </w:r>
            <w:bookmarkStart w:id="0" w:name="_GoBack"/>
            <w:bookmarkEnd w:id="0"/>
            <w:r w:rsidRPr="009447B7">
              <w:rPr>
                <w:rFonts w:ascii="Arial" w:hAnsi="Arial" w:cs="Arial"/>
                <w:b/>
                <w:color w:val="000000"/>
                <w:spacing w:val="4"/>
              </w:rPr>
              <w:t>ypcje</w:t>
            </w:r>
          </w:p>
        </w:tc>
      </w:tr>
      <w:tr w:rsidR="00230427" w:rsidRPr="009447B7" w:rsidTr="00230427">
        <w:trPr>
          <w:trHeight w:val="1000"/>
        </w:trPr>
        <w:tc>
          <w:tcPr>
            <w:tcW w:w="334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1</w:t>
            </w:r>
          </w:p>
        </w:tc>
        <w:tc>
          <w:tcPr>
            <w:tcW w:w="1035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S/N:</w:t>
            </w: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016301003176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PAN-PA-3250</w:t>
            </w:r>
          </w:p>
          <w:p w:rsidR="00230427" w:rsidRPr="009447B7" w:rsidRDefault="00230427" w:rsidP="000F2DDC">
            <w:pPr>
              <w:jc w:val="both"/>
              <w:rPr>
                <w:rFonts w:ascii="Arial" w:eastAsia="Calibri" w:hAnsi="Arial" w:cs="Arial"/>
                <w:spacing w:val="4"/>
                <w:szCs w:val="2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PA3250 Firewall</w:t>
            </w:r>
          </w:p>
        </w:tc>
        <w:tc>
          <w:tcPr>
            <w:tcW w:w="1614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PAN-PA-3250-TP-HA2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pacing w:val="4"/>
                <w:lang w:eastAsia="en-US"/>
              </w:rPr>
            </w:pP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Threat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prevention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subscription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for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device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in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an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HA,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PAN-PA-3250-URL4-HA2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PANDB URL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filtering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subscription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for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device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in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an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HA,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PAN-PA-3250-WF-HA2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pacing w:val="4"/>
                <w:lang w:eastAsia="en-US"/>
              </w:rPr>
            </w:pP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WildFire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subscription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for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device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in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an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HA,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PAN-SVC-BKLN-3250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Partner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enabled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premium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support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, </w:t>
            </w:r>
          </w:p>
        </w:tc>
        <w:tc>
          <w:tcPr>
            <w:tcW w:w="804" w:type="pct"/>
            <w:vMerge w:val="restar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/>
                <w:spacing w:val="4"/>
                <w:lang w:eastAsia="en-US"/>
              </w:rPr>
              <w:t>2021-06-30</w:t>
            </w:r>
          </w:p>
        </w:tc>
        <w:tc>
          <w:tcPr>
            <w:tcW w:w="445" w:type="pct"/>
            <w:vMerge w:val="restar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1</w:t>
            </w:r>
          </w:p>
        </w:tc>
        <w:tc>
          <w:tcPr>
            <w:tcW w:w="768" w:type="pc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1 rok</w:t>
            </w:r>
          </w:p>
        </w:tc>
      </w:tr>
      <w:tr w:rsidR="00230427" w:rsidRPr="009447B7" w:rsidTr="00230427">
        <w:trPr>
          <w:trHeight w:val="992"/>
        </w:trPr>
        <w:tc>
          <w:tcPr>
            <w:tcW w:w="33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035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61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</w:p>
        </w:tc>
        <w:tc>
          <w:tcPr>
            <w:tcW w:w="804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</w:p>
        </w:tc>
        <w:tc>
          <w:tcPr>
            <w:tcW w:w="445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2 lata</w:t>
            </w:r>
          </w:p>
        </w:tc>
      </w:tr>
      <w:tr w:rsidR="00230427" w:rsidRPr="009447B7" w:rsidTr="00230427">
        <w:trPr>
          <w:trHeight w:val="558"/>
        </w:trPr>
        <w:tc>
          <w:tcPr>
            <w:tcW w:w="33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035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61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</w:p>
        </w:tc>
        <w:tc>
          <w:tcPr>
            <w:tcW w:w="804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</w:p>
        </w:tc>
        <w:tc>
          <w:tcPr>
            <w:tcW w:w="445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3 lata</w:t>
            </w:r>
          </w:p>
        </w:tc>
      </w:tr>
      <w:tr w:rsidR="00230427" w:rsidRPr="009447B7" w:rsidTr="00230427">
        <w:trPr>
          <w:trHeight w:val="1114"/>
        </w:trPr>
        <w:tc>
          <w:tcPr>
            <w:tcW w:w="334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2</w:t>
            </w:r>
          </w:p>
        </w:tc>
        <w:tc>
          <w:tcPr>
            <w:tcW w:w="1035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S/N:</w:t>
            </w: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016301003246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PAN-PA-3250</w:t>
            </w:r>
          </w:p>
          <w:p w:rsidR="00230427" w:rsidRPr="009447B7" w:rsidRDefault="00230427" w:rsidP="000F2DDC">
            <w:pPr>
              <w:jc w:val="both"/>
              <w:rPr>
                <w:rFonts w:ascii="Arial" w:eastAsia="Calibri" w:hAnsi="Arial" w:cs="Arial"/>
                <w:spacing w:val="4"/>
                <w:szCs w:val="2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PA3250 Firewall</w:t>
            </w:r>
          </w:p>
        </w:tc>
        <w:tc>
          <w:tcPr>
            <w:tcW w:w="1614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PAN-PA-3250-TP-HA2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pacing w:val="4"/>
                <w:lang w:eastAsia="en-US"/>
              </w:rPr>
            </w:pP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Threat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prevention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subscription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for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device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in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an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HA,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PAN-PA-3250-URL4-HA2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PANDB URL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filtering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subscription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for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device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in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an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HA,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PAN-PA-3250-WF-HA2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pacing w:val="4"/>
                <w:lang w:eastAsia="en-US"/>
              </w:rPr>
            </w:pP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WildFire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subscription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for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device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in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an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HA,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PAN-SVC-BKLN-3250</w:t>
            </w:r>
          </w:p>
          <w:p w:rsidR="00230427" w:rsidRPr="009447B7" w:rsidRDefault="00230427" w:rsidP="000F2DDC">
            <w:pPr>
              <w:rPr>
                <w:rFonts w:ascii="Arial" w:eastAsia="Calibri" w:hAnsi="Arial" w:cs="Arial"/>
                <w:spacing w:val="4"/>
                <w:szCs w:val="2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Partner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enabled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premium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support</w:t>
            </w:r>
            <w:proofErr w:type="spellEnd"/>
          </w:p>
        </w:tc>
        <w:tc>
          <w:tcPr>
            <w:tcW w:w="804" w:type="pct"/>
            <w:vMerge w:val="restar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/>
                <w:spacing w:val="4"/>
                <w:lang w:eastAsia="en-US"/>
              </w:rPr>
              <w:t>2021-06-30</w:t>
            </w:r>
          </w:p>
        </w:tc>
        <w:tc>
          <w:tcPr>
            <w:tcW w:w="445" w:type="pct"/>
            <w:vMerge w:val="restar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1</w:t>
            </w:r>
          </w:p>
        </w:tc>
        <w:tc>
          <w:tcPr>
            <w:tcW w:w="768" w:type="pct"/>
            <w:vAlign w:val="center"/>
          </w:tcPr>
          <w:p w:rsidR="00230427" w:rsidRPr="009447B7" w:rsidRDefault="00230427" w:rsidP="002A0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1 rok</w:t>
            </w:r>
          </w:p>
        </w:tc>
      </w:tr>
      <w:tr w:rsidR="00230427" w:rsidRPr="009447B7" w:rsidTr="00230427">
        <w:trPr>
          <w:trHeight w:val="987"/>
        </w:trPr>
        <w:tc>
          <w:tcPr>
            <w:tcW w:w="33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035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61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</w:p>
        </w:tc>
        <w:tc>
          <w:tcPr>
            <w:tcW w:w="804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</w:p>
        </w:tc>
        <w:tc>
          <w:tcPr>
            <w:tcW w:w="445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230427" w:rsidRPr="009447B7" w:rsidRDefault="00230427" w:rsidP="002A0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2 lata</w:t>
            </w:r>
          </w:p>
        </w:tc>
      </w:tr>
      <w:tr w:rsidR="00230427" w:rsidRPr="009447B7" w:rsidTr="00230427">
        <w:trPr>
          <w:trHeight w:val="649"/>
        </w:trPr>
        <w:tc>
          <w:tcPr>
            <w:tcW w:w="33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035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61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</w:p>
        </w:tc>
        <w:tc>
          <w:tcPr>
            <w:tcW w:w="804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</w:p>
        </w:tc>
        <w:tc>
          <w:tcPr>
            <w:tcW w:w="445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230427" w:rsidRPr="009447B7" w:rsidRDefault="00230427" w:rsidP="002A0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3 lata</w:t>
            </w:r>
          </w:p>
        </w:tc>
      </w:tr>
      <w:tr w:rsidR="00230427" w:rsidRPr="009447B7" w:rsidTr="00230427">
        <w:trPr>
          <w:trHeight w:val="656"/>
        </w:trPr>
        <w:tc>
          <w:tcPr>
            <w:tcW w:w="334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3</w:t>
            </w:r>
          </w:p>
        </w:tc>
        <w:tc>
          <w:tcPr>
            <w:tcW w:w="1035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S/N:</w:t>
            </w: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000702118710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PAN-PRA-25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Panorama central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management software, 25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devices</w:t>
            </w:r>
          </w:p>
        </w:tc>
        <w:tc>
          <w:tcPr>
            <w:tcW w:w="1614" w:type="pct"/>
            <w:vMerge w:val="restart"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Cs/>
                <w:spacing w:val="4"/>
                <w:lang w:eastAsia="en-US"/>
              </w:rPr>
              <w:t>PAN-SVC-BKLN-PRA-25</w:t>
            </w:r>
          </w:p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Premium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backline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 xml:space="preserve"> </w:t>
            </w:r>
            <w:proofErr w:type="spellStart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support</w:t>
            </w:r>
            <w:proofErr w:type="spellEnd"/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,</w:t>
            </w:r>
          </w:p>
          <w:p w:rsidR="00230427" w:rsidRPr="009447B7" w:rsidRDefault="00230427" w:rsidP="000F2DDC">
            <w:pPr>
              <w:rPr>
                <w:rFonts w:ascii="Arial" w:eastAsia="Calibri" w:hAnsi="Arial" w:cs="Arial"/>
                <w:spacing w:val="4"/>
                <w:szCs w:val="2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Panorama 25 devices</w:t>
            </w:r>
          </w:p>
        </w:tc>
        <w:tc>
          <w:tcPr>
            <w:tcW w:w="804" w:type="pct"/>
            <w:vMerge w:val="restar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b/>
                <w:spacing w:val="4"/>
                <w:lang w:eastAsia="en-US"/>
              </w:rPr>
              <w:t>2021-06-30</w:t>
            </w:r>
          </w:p>
        </w:tc>
        <w:tc>
          <w:tcPr>
            <w:tcW w:w="445" w:type="pct"/>
            <w:vMerge w:val="restart"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  <w:r w:rsidRPr="009447B7">
              <w:rPr>
                <w:rFonts w:ascii="Arial" w:eastAsiaTheme="minorHAnsi" w:hAnsi="Arial" w:cs="Arial"/>
                <w:spacing w:val="4"/>
                <w:lang w:eastAsia="en-US"/>
              </w:rPr>
              <w:t>1</w:t>
            </w:r>
          </w:p>
        </w:tc>
        <w:tc>
          <w:tcPr>
            <w:tcW w:w="768" w:type="pct"/>
            <w:vAlign w:val="center"/>
          </w:tcPr>
          <w:p w:rsidR="00230427" w:rsidRPr="009447B7" w:rsidRDefault="00230427" w:rsidP="002A0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1 rok</w:t>
            </w:r>
          </w:p>
        </w:tc>
      </w:tr>
      <w:tr w:rsidR="00230427" w:rsidRPr="009447B7" w:rsidTr="009447B7">
        <w:trPr>
          <w:trHeight w:val="656"/>
        </w:trPr>
        <w:tc>
          <w:tcPr>
            <w:tcW w:w="33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035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61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</w:p>
        </w:tc>
        <w:tc>
          <w:tcPr>
            <w:tcW w:w="804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</w:p>
        </w:tc>
        <w:tc>
          <w:tcPr>
            <w:tcW w:w="445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230427" w:rsidRPr="009447B7" w:rsidRDefault="00230427" w:rsidP="002A0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2 lata</w:t>
            </w:r>
          </w:p>
        </w:tc>
      </w:tr>
      <w:tr w:rsidR="00230427" w:rsidRPr="009447B7" w:rsidTr="009447B7">
        <w:trPr>
          <w:trHeight w:val="656"/>
        </w:trPr>
        <w:tc>
          <w:tcPr>
            <w:tcW w:w="33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035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1614" w:type="pct"/>
            <w:vMerge/>
          </w:tcPr>
          <w:p w:rsidR="00230427" w:rsidRPr="009447B7" w:rsidRDefault="00230427" w:rsidP="000F2DD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pacing w:val="4"/>
                <w:lang w:eastAsia="en-US"/>
              </w:rPr>
            </w:pPr>
          </w:p>
        </w:tc>
        <w:tc>
          <w:tcPr>
            <w:tcW w:w="804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</w:p>
        </w:tc>
        <w:tc>
          <w:tcPr>
            <w:tcW w:w="445" w:type="pct"/>
            <w:vMerge/>
            <w:vAlign w:val="center"/>
          </w:tcPr>
          <w:p w:rsidR="00230427" w:rsidRPr="009447B7" w:rsidRDefault="00230427" w:rsidP="009447B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pacing w:val="4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230427" w:rsidRPr="009447B7" w:rsidRDefault="00230427" w:rsidP="002A0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pacing w:val="4"/>
                <w:lang w:eastAsia="en-US"/>
              </w:rPr>
            </w:pPr>
            <w:r>
              <w:rPr>
                <w:rFonts w:ascii="Arial" w:eastAsiaTheme="minorHAnsi" w:hAnsi="Arial" w:cs="Arial"/>
                <w:b/>
                <w:spacing w:val="4"/>
                <w:lang w:eastAsia="en-US"/>
              </w:rPr>
              <w:t>3 lata</w:t>
            </w:r>
          </w:p>
        </w:tc>
      </w:tr>
    </w:tbl>
    <w:p w:rsidR="0088640C" w:rsidRDefault="0088640C" w:rsidP="0088640C">
      <w:pPr>
        <w:tabs>
          <w:tab w:val="num" w:pos="851"/>
        </w:tabs>
        <w:spacing w:before="120" w:after="120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</w:p>
    <w:p w:rsidR="00FF4923" w:rsidRPr="009D5A71" w:rsidRDefault="0088640C" w:rsidP="009D5A71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88640C">
        <w:rPr>
          <w:rFonts w:ascii="Arial" w:eastAsia="Calibri" w:hAnsi="Arial" w:cs="Arial"/>
          <w:spacing w:val="4"/>
          <w:szCs w:val="24"/>
          <w:lang w:eastAsia="en-US"/>
        </w:rPr>
        <w:t xml:space="preserve">Usługi wsparcia technicznego świadczone będą </w:t>
      </w:r>
      <w:r w:rsidR="007C5674" w:rsidRPr="0088640C">
        <w:rPr>
          <w:rFonts w:ascii="Arial" w:eastAsia="Calibri" w:hAnsi="Arial" w:cs="Arial"/>
          <w:spacing w:val="4"/>
          <w:szCs w:val="24"/>
          <w:lang w:eastAsia="en-US"/>
        </w:rPr>
        <w:t xml:space="preserve">na </w:t>
      </w:r>
      <w:r w:rsidRPr="0088640C">
        <w:rPr>
          <w:rFonts w:ascii="Arial" w:eastAsia="Calibri" w:hAnsi="Arial" w:cs="Arial"/>
          <w:spacing w:val="4"/>
          <w:szCs w:val="24"/>
          <w:lang w:eastAsia="en-US"/>
        </w:rPr>
        <w:t xml:space="preserve">podstawie wykupionego wsparcia producenta urządzeń wymienionych w tabeli w pkt 1 na </w:t>
      </w:r>
      <w:r w:rsidR="007C5674" w:rsidRPr="0088640C">
        <w:rPr>
          <w:rFonts w:ascii="Arial" w:eastAsia="Calibri" w:hAnsi="Arial" w:cs="Arial"/>
          <w:spacing w:val="4"/>
          <w:szCs w:val="24"/>
          <w:lang w:eastAsia="en-US"/>
        </w:rPr>
        <w:t xml:space="preserve">poziomie </w:t>
      </w:r>
      <w:proofErr w:type="spellStart"/>
      <w:r w:rsidR="007C5674" w:rsidRPr="0088640C">
        <w:rPr>
          <w:rFonts w:ascii="Arial" w:eastAsia="Calibri" w:hAnsi="Arial" w:cs="Arial"/>
          <w:spacing w:val="4"/>
          <w:szCs w:val="24"/>
          <w:lang w:eastAsia="en-US"/>
        </w:rPr>
        <w:t>premium</w:t>
      </w:r>
      <w:proofErr w:type="spellEnd"/>
      <w:r w:rsidR="007C5674" w:rsidRPr="0088640C">
        <w:rPr>
          <w:rFonts w:ascii="Arial" w:eastAsia="Calibri" w:hAnsi="Arial" w:cs="Arial"/>
          <w:spacing w:val="4"/>
          <w:szCs w:val="24"/>
          <w:lang w:eastAsia="en-US"/>
        </w:rPr>
        <w:t xml:space="preserve"> </w:t>
      </w:r>
      <w:proofErr w:type="spellStart"/>
      <w:r w:rsidR="007C5674" w:rsidRPr="0088640C">
        <w:rPr>
          <w:rFonts w:ascii="Arial" w:eastAsia="Calibri" w:hAnsi="Arial" w:cs="Arial"/>
          <w:spacing w:val="4"/>
          <w:szCs w:val="24"/>
          <w:lang w:eastAsia="en-US"/>
        </w:rPr>
        <w:t>support</w:t>
      </w:r>
      <w:proofErr w:type="spellEnd"/>
      <w:r w:rsidR="007C5674" w:rsidRPr="0088640C">
        <w:rPr>
          <w:rFonts w:ascii="Arial" w:eastAsia="Calibri" w:hAnsi="Arial" w:cs="Arial"/>
          <w:spacing w:val="4"/>
          <w:szCs w:val="24"/>
          <w:lang w:eastAsia="en-US"/>
        </w:rPr>
        <w:t xml:space="preserve"> Obsługa zgłoszeń w okresie wykupione</w:t>
      </w:r>
      <w:r w:rsidR="00A961FA" w:rsidRPr="0088640C">
        <w:rPr>
          <w:rFonts w:ascii="Arial" w:eastAsia="Calibri" w:hAnsi="Arial" w:cs="Arial"/>
          <w:spacing w:val="4"/>
          <w:szCs w:val="24"/>
          <w:lang w:eastAsia="en-US"/>
        </w:rPr>
        <w:t>j usługi wsparcia technicznego p</w:t>
      </w:r>
      <w:r w:rsidR="007C5674" w:rsidRPr="0088640C">
        <w:rPr>
          <w:rFonts w:ascii="Arial" w:eastAsia="Calibri" w:hAnsi="Arial" w:cs="Arial"/>
          <w:spacing w:val="4"/>
          <w:szCs w:val="24"/>
          <w:lang w:eastAsia="en-US"/>
        </w:rPr>
        <w:t>roducenta będzie świadczona w języku polskim.</w:t>
      </w:r>
    </w:p>
    <w:p w:rsidR="00DB542F" w:rsidRDefault="00FF4923" w:rsidP="00DB542F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W ramach usług wsparcia technicznego Zamawiający będzie </w:t>
      </w:r>
      <w:r>
        <w:rPr>
          <w:rFonts w:ascii="Arial" w:eastAsia="Calibri" w:hAnsi="Arial" w:cs="Arial"/>
          <w:spacing w:val="4"/>
          <w:szCs w:val="24"/>
          <w:lang w:eastAsia="en-US"/>
        </w:rPr>
        <w:t>miał prawo do zgło</w:t>
      </w:r>
      <w:r w:rsidR="00336ED5" w:rsidRPr="00FF4923">
        <w:rPr>
          <w:rFonts w:ascii="Arial" w:eastAsia="Calibri" w:hAnsi="Arial" w:cs="Arial"/>
          <w:spacing w:val="4"/>
          <w:szCs w:val="24"/>
          <w:lang w:eastAsia="en-US"/>
        </w:rPr>
        <w:t>szeń</w:t>
      </w:r>
      <w:r>
        <w:rPr>
          <w:rFonts w:ascii="Arial" w:eastAsia="Calibri" w:hAnsi="Arial" w:cs="Arial"/>
          <w:spacing w:val="4"/>
          <w:szCs w:val="24"/>
          <w:lang w:eastAsia="en-US"/>
        </w:rPr>
        <w:t xml:space="preserve"> </w:t>
      </w:r>
      <w:r w:rsidR="00481DFB">
        <w:rPr>
          <w:rFonts w:ascii="Arial" w:eastAsia="Calibri" w:hAnsi="Arial" w:cs="Arial"/>
          <w:spacing w:val="4"/>
          <w:szCs w:val="24"/>
          <w:lang w:eastAsia="en-US"/>
        </w:rPr>
        <w:t>usterek do Wykonawcy. Przez usterkę rozumie się awarię</w:t>
      </w:r>
      <w:r>
        <w:rPr>
          <w:rFonts w:ascii="Arial" w:eastAsia="Calibri" w:hAnsi="Arial" w:cs="Arial"/>
          <w:spacing w:val="4"/>
          <w:szCs w:val="24"/>
          <w:lang w:eastAsia="en-US"/>
        </w:rPr>
        <w:t>/ nieprawidłowe działania urządzeń, oprogramowania wymienionych w tabeli.</w:t>
      </w:r>
    </w:p>
    <w:p w:rsidR="00DB542F" w:rsidRPr="00DB542F" w:rsidRDefault="00DB542F" w:rsidP="00DB542F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DB542F">
        <w:rPr>
          <w:rFonts w:ascii="Arial" w:eastAsia="Calibri" w:hAnsi="Arial" w:cs="Arial"/>
          <w:spacing w:val="4"/>
          <w:szCs w:val="24"/>
          <w:lang w:eastAsia="en-US"/>
        </w:rPr>
        <w:lastRenderedPageBreak/>
        <w:t>Do awarii i błędnego działania Zamawiający zalicza przede wszystkim:</w:t>
      </w:r>
    </w:p>
    <w:p w:rsidR="00DB542F" w:rsidRPr="009447B7" w:rsidRDefault="00DB542F" w:rsidP="00DB542F">
      <w:pPr>
        <w:numPr>
          <w:ilvl w:val="0"/>
          <w:numId w:val="12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ar-SA"/>
        </w:rPr>
      </w:pPr>
      <w:r w:rsidRPr="009447B7">
        <w:rPr>
          <w:rFonts w:ascii="Arial" w:eastAsia="Calibri" w:hAnsi="Arial" w:cs="Arial"/>
          <w:spacing w:val="4"/>
          <w:szCs w:val="24"/>
          <w:lang w:eastAsia="ar-SA"/>
        </w:rPr>
        <w:t>wszystkie awarie elektroniki,</w:t>
      </w:r>
    </w:p>
    <w:p w:rsidR="00DB542F" w:rsidRPr="009447B7" w:rsidRDefault="00DB542F" w:rsidP="00DB542F">
      <w:pPr>
        <w:numPr>
          <w:ilvl w:val="0"/>
          <w:numId w:val="12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ar-SA"/>
        </w:rPr>
      </w:pPr>
      <w:r w:rsidRPr="009447B7">
        <w:rPr>
          <w:rFonts w:ascii="Arial" w:eastAsia="Calibri" w:hAnsi="Arial" w:cs="Arial"/>
          <w:spacing w:val="4"/>
          <w:szCs w:val="24"/>
          <w:lang w:eastAsia="ar-SA"/>
        </w:rPr>
        <w:t>wszystkie awarie nośników danych,</w:t>
      </w:r>
    </w:p>
    <w:p w:rsidR="00DB542F" w:rsidRPr="009447B7" w:rsidRDefault="00DB542F" w:rsidP="00DB542F">
      <w:pPr>
        <w:numPr>
          <w:ilvl w:val="0"/>
          <w:numId w:val="12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ar-SA"/>
        </w:rPr>
      </w:pPr>
      <w:r w:rsidRPr="009447B7">
        <w:rPr>
          <w:rFonts w:ascii="Arial" w:eastAsia="Calibri" w:hAnsi="Arial" w:cs="Arial"/>
          <w:spacing w:val="4"/>
          <w:szCs w:val="24"/>
          <w:lang w:eastAsia="ar-SA"/>
        </w:rPr>
        <w:t>awarie zasilaczy, wentylatorów,</w:t>
      </w:r>
    </w:p>
    <w:p w:rsidR="00DB542F" w:rsidRDefault="00DB542F" w:rsidP="00DB542F">
      <w:pPr>
        <w:numPr>
          <w:ilvl w:val="0"/>
          <w:numId w:val="12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ar-SA"/>
        </w:rPr>
      </w:pPr>
      <w:r w:rsidRPr="009447B7">
        <w:rPr>
          <w:rFonts w:ascii="Arial" w:eastAsia="Calibri" w:hAnsi="Arial" w:cs="Arial"/>
          <w:spacing w:val="4"/>
          <w:szCs w:val="24"/>
          <w:lang w:eastAsia="ar-SA"/>
        </w:rPr>
        <w:t>awarie mechaniczne wynikające z wad konstrukcyjnych lub materiałowych,</w:t>
      </w:r>
    </w:p>
    <w:p w:rsidR="00DB542F" w:rsidRPr="00DB542F" w:rsidRDefault="00DB542F" w:rsidP="00DB542F">
      <w:pPr>
        <w:numPr>
          <w:ilvl w:val="0"/>
          <w:numId w:val="12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ar-SA"/>
        </w:rPr>
      </w:pPr>
      <w:r w:rsidRPr="00DB542F">
        <w:rPr>
          <w:rFonts w:ascii="Arial" w:eastAsia="Calibri" w:hAnsi="Arial" w:cs="Arial"/>
          <w:spacing w:val="4"/>
          <w:szCs w:val="24"/>
          <w:lang w:eastAsia="ar-SA"/>
        </w:rPr>
        <w:t>awarie spowodowane niewłaściwym działaniem oprogramowania</w:t>
      </w:r>
    </w:p>
    <w:p w:rsidR="00FF4923" w:rsidRDefault="00FF4923" w:rsidP="00FF4923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>
        <w:rPr>
          <w:rFonts w:ascii="Arial" w:eastAsia="Calibri" w:hAnsi="Arial" w:cs="Arial"/>
          <w:spacing w:val="4"/>
          <w:szCs w:val="24"/>
          <w:lang w:eastAsia="en-US"/>
        </w:rPr>
        <w:t xml:space="preserve">Zgłoszeń Zamawiający </w:t>
      </w:r>
      <w:r w:rsidR="007C5674"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będzie </w:t>
      </w:r>
      <w:r w:rsidR="00336ED5" w:rsidRPr="00FF4923">
        <w:rPr>
          <w:rFonts w:ascii="Arial" w:eastAsia="Calibri" w:hAnsi="Arial" w:cs="Arial"/>
          <w:spacing w:val="4"/>
          <w:szCs w:val="24"/>
          <w:lang w:eastAsia="en-US"/>
        </w:rPr>
        <w:t>dokonywać</w:t>
      </w:r>
      <w:r w:rsidR="007C5674"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 w dni robocze, tj. </w:t>
      </w:r>
      <w:r w:rsidR="00332306" w:rsidRPr="00FF4923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od poniedziałku do piątku, z </w:t>
      </w:r>
      <w:r w:rsidR="007C5674" w:rsidRPr="00FF4923">
        <w:rPr>
          <w:rFonts w:ascii="Arial" w:eastAsia="Calibri" w:hAnsi="Arial" w:cs="Arial"/>
          <w:color w:val="000000"/>
          <w:spacing w:val="4"/>
          <w:szCs w:val="24"/>
          <w:lang w:eastAsia="en-US"/>
        </w:rPr>
        <w:t>wyłączeniem dni ustawowo wolnych od pracy</w:t>
      </w:r>
      <w:r w:rsidR="00800241" w:rsidRPr="00FF4923">
        <w:rPr>
          <w:rFonts w:ascii="Arial" w:eastAsia="Calibri" w:hAnsi="Arial" w:cs="Arial"/>
          <w:spacing w:val="4"/>
          <w:szCs w:val="24"/>
          <w:lang w:eastAsia="en-US"/>
        </w:rPr>
        <w:t>, w godz. od 8.</w:t>
      </w:r>
      <w:r w:rsidR="00DB542F">
        <w:rPr>
          <w:rFonts w:ascii="Arial" w:eastAsia="Calibri" w:hAnsi="Arial" w:cs="Arial"/>
          <w:spacing w:val="4"/>
          <w:szCs w:val="24"/>
          <w:lang w:eastAsia="en-US"/>
        </w:rPr>
        <w:t>00</w:t>
      </w:r>
      <w:r w:rsidR="007C5674"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 do godz. 1</w:t>
      </w:r>
      <w:r w:rsidR="00DB542F">
        <w:rPr>
          <w:rFonts w:ascii="Arial" w:eastAsia="Calibri" w:hAnsi="Arial" w:cs="Arial"/>
          <w:spacing w:val="4"/>
          <w:szCs w:val="24"/>
          <w:lang w:eastAsia="en-US"/>
        </w:rPr>
        <w:t>7</w:t>
      </w:r>
      <w:r w:rsidR="007C5674" w:rsidRPr="00FF4923">
        <w:rPr>
          <w:rFonts w:ascii="Arial" w:eastAsia="Calibri" w:hAnsi="Arial" w:cs="Arial"/>
          <w:spacing w:val="4"/>
          <w:szCs w:val="24"/>
          <w:lang w:eastAsia="en-US"/>
        </w:rPr>
        <w:t>.</w:t>
      </w:r>
      <w:r w:rsidR="00DB542F">
        <w:rPr>
          <w:rFonts w:ascii="Arial" w:eastAsia="Calibri" w:hAnsi="Arial" w:cs="Arial"/>
          <w:spacing w:val="4"/>
          <w:szCs w:val="24"/>
          <w:lang w:eastAsia="en-US"/>
        </w:rPr>
        <w:t>00</w:t>
      </w:r>
      <w:r>
        <w:rPr>
          <w:rFonts w:ascii="Arial" w:eastAsia="Calibri" w:hAnsi="Arial" w:cs="Arial"/>
          <w:spacing w:val="4"/>
          <w:szCs w:val="24"/>
          <w:lang w:eastAsia="en-US"/>
        </w:rPr>
        <w:t>.</w:t>
      </w:r>
    </w:p>
    <w:p w:rsidR="00FF4923" w:rsidRDefault="007C5674" w:rsidP="00FF4923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Zgłoszenie </w:t>
      </w:r>
      <w:r w:rsidR="00B32168"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o </w:t>
      </w:r>
      <w:r w:rsidR="00B32168">
        <w:rPr>
          <w:rFonts w:ascii="Arial" w:eastAsia="Calibri" w:hAnsi="Arial" w:cs="Arial"/>
          <w:spacing w:val="4"/>
          <w:szCs w:val="24"/>
          <w:lang w:eastAsia="en-US"/>
        </w:rPr>
        <w:t xml:space="preserve">wystąpieniu danego zdarzenia, </w:t>
      </w:r>
      <w:r w:rsidR="00FF4923">
        <w:rPr>
          <w:rFonts w:ascii="Arial" w:eastAsia="Calibri" w:hAnsi="Arial" w:cs="Arial"/>
          <w:spacing w:val="4"/>
          <w:szCs w:val="24"/>
          <w:lang w:eastAsia="en-US"/>
        </w:rPr>
        <w:t>awarii/nieprawidłowego działania urządzeń, oprogramowania</w:t>
      </w:r>
      <w:r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 będzie polegało na telefonicz</w:t>
      </w:r>
      <w:r w:rsidR="00FF4923">
        <w:rPr>
          <w:rFonts w:ascii="Arial" w:eastAsia="Calibri" w:hAnsi="Arial" w:cs="Arial"/>
          <w:spacing w:val="4"/>
          <w:szCs w:val="24"/>
          <w:lang w:eastAsia="en-US"/>
        </w:rPr>
        <w:t xml:space="preserve">nym lub mailowym powiadomieniu </w:t>
      </w:r>
      <w:r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na </w:t>
      </w:r>
      <w:r w:rsidR="00B32168">
        <w:rPr>
          <w:rFonts w:ascii="Arial" w:eastAsia="Calibri" w:hAnsi="Arial" w:cs="Arial"/>
          <w:spacing w:val="4"/>
          <w:szCs w:val="24"/>
          <w:lang w:eastAsia="en-US"/>
        </w:rPr>
        <w:t>wskazany przez Wykonawcę</w:t>
      </w:r>
      <w:r w:rsidRPr="00FF4923">
        <w:rPr>
          <w:rFonts w:ascii="Arial" w:eastAsia="Calibri" w:hAnsi="Arial" w:cs="Arial"/>
          <w:spacing w:val="4"/>
          <w:szCs w:val="24"/>
          <w:lang w:eastAsia="en-US"/>
        </w:rPr>
        <w:t xml:space="preserve"> nr telefonu lub adres e-mail.</w:t>
      </w:r>
    </w:p>
    <w:p w:rsidR="00C87341" w:rsidRDefault="00B74828" w:rsidP="00C87341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B32168">
        <w:rPr>
          <w:rFonts w:ascii="Arial" w:eastAsia="Calibri" w:hAnsi="Arial" w:cs="Arial"/>
          <w:spacing w:val="4"/>
          <w:szCs w:val="24"/>
          <w:lang w:eastAsia="en-US"/>
        </w:rPr>
        <w:t xml:space="preserve">Wykonawca jest zobowiązany do zapewnienia </w:t>
      </w:r>
      <w:r w:rsidR="007C5674" w:rsidRPr="00B32168">
        <w:rPr>
          <w:rFonts w:ascii="Arial" w:eastAsia="Calibri" w:hAnsi="Arial" w:cs="Arial"/>
          <w:spacing w:val="4"/>
          <w:szCs w:val="24"/>
          <w:lang w:eastAsia="en-US"/>
        </w:rPr>
        <w:t>prawidłowego działania urządzeń bez pobierania dodatkowych opłat za wszelkie prace i naprawy serwisowe (wraz z dojazdem</w:t>
      </w:r>
      <w:r w:rsidR="009A34E3">
        <w:rPr>
          <w:rFonts w:ascii="Arial" w:eastAsia="Calibri" w:hAnsi="Arial" w:cs="Arial"/>
          <w:spacing w:val="4"/>
          <w:szCs w:val="24"/>
          <w:lang w:eastAsia="en-US"/>
        </w:rPr>
        <w:t>, delegacjami, częściami, itp.).</w:t>
      </w:r>
    </w:p>
    <w:p w:rsidR="00C87341" w:rsidRDefault="00C87341" w:rsidP="00C87341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C87341">
        <w:rPr>
          <w:rFonts w:ascii="Arial" w:eastAsia="Calibri" w:hAnsi="Arial" w:cs="Arial"/>
          <w:spacing w:val="4"/>
          <w:szCs w:val="24"/>
          <w:lang w:eastAsia="en-US"/>
        </w:rPr>
        <w:t>Przez naprawę awarii</w:t>
      </w:r>
      <w:r w:rsidR="00DB542F">
        <w:rPr>
          <w:rFonts w:ascii="Arial" w:eastAsia="Calibri" w:hAnsi="Arial" w:cs="Arial"/>
          <w:spacing w:val="4"/>
          <w:szCs w:val="24"/>
          <w:lang w:eastAsia="en-US"/>
        </w:rPr>
        <w:t>/błędnego działania</w:t>
      </w:r>
      <w:r w:rsidRPr="00C87341">
        <w:rPr>
          <w:rFonts w:ascii="Arial" w:eastAsia="Calibri" w:hAnsi="Arial" w:cs="Arial"/>
          <w:spacing w:val="4"/>
          <w:szCs w:val="24"/>
          <w:lang w:eastAsia="en-US"/>
        </w:rPr>
        <w:t xml:space="preserve"> Zamawiający rozumie naprawę urządzenia na miejscu lub wymianę urządzenia na inne sprawne, działające w systemie i tożsame funkcjonalnie.</w:t>
      </w:r>
    </w:p>
    <w:p w:rsidR="00E55EBC" w:rsidRDefault="00E55EBC" w:rsidP="00E55EBC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E55EBC">
        <w:rPr>
          <w:rFonts w:ascii="Arial" w:eastAsia="Calibri" w:hAnsi="Arial" w:cs="Arial"/>
          <w:spacing w:val="4"/>
          <w:szCs w:val="24"/>
          <w:lang w:eastAsia="en-US"/>
        </w:rPr>
        <w:t>W ramach wsparcia technicznego Wyk</w:t>
      </w:r>
      <w:r>
        <w:rPr>
          <w:rFonts w:ascii="Arial" w:eastAsia="Calibri" w:hAnsi="Arial" w:cs="Arial"/>
          <w:spacing w:val="4"/>
          <w:szCs w:val="24"/>
          <w:lang w:eastAsia="en-US"/>
        </w:rPr>
        <w:t>onawca ma doprowadzić urządzenie</w:t>
      </w:r>
      <w:r w:rsidRPr="00E55EBC">
        <w:rPr>
          <w:rFonts w:ascii="Arial" w:eastAsia="Calibri" w:hAnsi="Arial" w:cs="Arial"/>
          <w:spacing w:val="4"/>
          <w:szCs w:val="24"/>
          <w:lang w:eastAsia="en-US"/>
        </w:rPr>
        <w:t xml:space="preserve"> do sprawności sprzętowej polegającej na naprawie urządzenia uszkodzonego</w:t>
      </w:r>
      <w:r>
        <w:rPr>
          <w:rFonts w:ascii="Arial" w:eastAsia="Calibri" w:hAnsi="Arial" w:cs="Arial"/>
          <w:spacing w:val="4"/>
          <w:szCs w:val="24"/>
          <w:lang w:eastAsia="en-US"/>
        </w:rPr>
        <w:t>.</w:t>
      </w:r>
    </w:p>
    <w:p w:rsidR="00E55EBC" w:rsidRDefault="00C87341" w:rsidP="00E55EBC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E55EBC">
        <w:rPr>
          <w:rFonts w:ascii="Arial" w:eastAsia="Calibri" w:hAnsi="Arial" w:cs="Arial"/>
          <w:spacing w:val="4"/>
          <w:szCs w:val="24"/>
          <w:lang w:eastAsia="en-US"/>
        </w:rPr>
        <w:t>W przypadku konieczności naprawy poza siedzibą Zamawiającego urządzeń objętych wsparciem technicznym, zespoły przechowujące trwale zapisane informacje (dyski twarde) muszą pozostać u Zamawiającego.</w:t>
      </w:r>
    </w:p>
    <w:p w:rsidR="00E55EBC" w:rsidRDefault="00C87341" w:rsidP="00E55EBC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E55EBC">
        <w:rPr>
          <w:rFonts w:ascii="Arial" w:eastAsia="Calibri" w:hAnsi="Arial" w:cs="Arial"/>
          <w:spacing w:val="4"/>
          <w:szCs w:val="24"/>
          <w:lang w:eastAsia="en-US"/>
        </w:rPr>
        <w:t xml:space="preserve">W przypadku braku możliwości naprawy, w wymaganym przez Zamawiającego czasie, Wykonawca zobowiązuje się do dostarczenia właściwego sprzętu tymczasowego </w:t>
      </w:r>
      <w:r w:rsidR="00F53550">
        <w:rPr>
          <w:rFonts w:ascii="Arial" w:eastAsia="Calibri" w:hAnsi="Arial" w:cs="Arial"/>
          <w:spacing w:val="4"/>
          <w:szCs w:val="24"/>
          <w:lang w:eastAsia="en-US"/>
        </w:rPr>
        <w:t xml:space="preserve">o nie gorszych parametrach technicznych niż urządzenie serwisowane </w:t>
      </w:r>
      <w:r w:rsidRPr="00E55EBC">
        <w:rPr>
          <w:rFonts w:ascii="Arial" w:eastAsia="Calibri" w:hAnsi="Arial" w:cs="Arial"/>
          <w:spacing w:val="4"/>
          <w:szCs w:val="24"/>
          <w:lang w:eastAsia="en-US"/>
        </w:rPr>
        <w:t>lub wymiany na nowy, który będzie w stanie w pełni przejąć f</w:t>
      </w:r>
      <w:r w:rsidR="00E55EBC">
        <w:rPr>
          <w:rFonts w:ascii="Arial" w:eastAsia="Calibri" w:hAnsi="Arial" w:cs="Arial"/>
          <w:spacing w:val="4"/>
          <w:szCs w:val="24"/>
          <w:lang w:eastAsia="en-US"/>
        </w:rPr>
        <w:t>unkcje uszkodzonego urządzenia.</w:t>
      </w:r>
      <w:r w:rsidR="00F53550">
        <w:rPr>
          <w:rFonts w:ascii="Arial" w:eastAsia="Calibri" w:hAnsi="Arial" w:cs="Arial"/>
          <w:spacing w:val="4"/>
          <w:szCs w:val="24"/>
          <w:lang w:eastAsia="en-US"/>
        </w:rPr>
        <w:t xml:space="preserve"> Sprzęt tymczasowy będzie uruchomiony w siedzibie Zamawiającego na okres nie dłuższy niż 14 dni. W przypadku braku możliwości naprawy urządzenie w terminie 14 dni od daty dostarczenia sprzętu zastępczego, urządzenie to przechodzi na własność Zamawiającego.</w:t>
      </w:r>
    </w:p>
    <w:p w:rsidR="00E55EBC" w:rsidRDefault="00E55EBC" w:rsidP="00E55EBC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E55EBC">
        <w:rPr>
          <w:rFonts w:ascii="Arial" w:eastAsia="Calibri" w:hAnsi="Arial" w:cs="Arial"/>
          <w:spacing w:val="4"/>
          <w:szCs w:val="24"/>
          <w:lang w:eastAsia="en-US"/>
        </w:rPr>
        <w:t>W przypadku wymiany urządzenia Wykonawca zobowiązany jest dostarczyć urządzenie i je zainstalować, bez obowiązku przywrócenia pierwotnej konfiguracji urządzenia.</w:t>
      </w:r>
    </w:p>
    <w:p w:rsidR="00272ED4" w:rsidRDefault="00272ED4" w:rsidP="00272ED4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>
        <w:rPr>
          <w:rFonts w:ascii="Arial" w:eastAsia="Calibri" w:hAnsi="Arial" w:cs="Arial"/>
          <w:spacing w:val="4"/>
          <w:szCs w:val="24"/>
          <w:lang w:eastAsia="en-US"/>
        </w:rPr>
        <w:t>W przypadku konieczności dokonania wymiany urządzenia Wykonawca zobowiązany jest do dostarczenia urządzenia z zachowaniem wymaganego przez Zamawiającego czasu naprawy, tj. dostarczenia urządzenia przed upływem tego czasu.</w:t>
      </w:r>
    </w:p>
    <w:p w:rsidR="00E55EBC" w:rsidRDefault="00C87341" w:rsidP="00E55EBC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E55EBC">
        <w:rPr>
          <w:rFonts w:ascii="Arial" w:eastAsia="Calibri" w:hAnsi="Arial" w:cs="Arial"/>
          <w:spacing w:val="4"/>
          <w:szCs w:val="24"/>
          <w:lang w:eastAsia="en-US"/>
        </w:rPr>
        <w:t>Za dostarczenie sprzętu zastępczego Wykonawca nie pobiera dodatkowych opłat.</w:t>
      </w:r>
      <w:r w:rsidR="00F53550">
        <w:rPr>
          <w:rFonts w:ascii="Arial" w:eastAsia="Calibri" w:hAnsi="Arial" w:cs="Arial"/>
          <w:spacing w:val="4"/>
          <w:szCs w:val="24"/>
          <w:lang w:eastAsia="en-US"/>
        </w:rPr>
        <w:t xml:space="preserve"> </w:t>
      </w:r>
    </w:p>
    <w:p w:rsidR="00E55EBC" w:rsidRPr="00444593" w:rsidRDefault="00E55EBC" w:rsidP="00E55EBC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444593">
        <w:rPr>
          <w:rFonts w:ascii="Arial" w:eastAsia="Calibri" w:hAnsi="Arial" w:cs="Arial"/>
          <w:spacing w:val="4"/>
          <w:szCs w:val="24"/>
          <w:lang w:eastAsia="en-US"/>
        </w:rPr>
        <w:t xml:space="preserve">Wykonawca zapewni świadczenie usługi wsparcia technicznego producenta </w:t>
      </w:r>
      <w:r w:rsidR="004A7A01">
        <w:rPr>
          <w:rFonts w:ascii="Arial" w:eastAsia="Calibri" w:hAnsi="Arial" w:cs="Arial"/>
          <w:spacing w:val="4"/>
          <w:szCs w:val="24"/>
          <w:lang w:eastAsia="en-US"/>
        </w:rPr>
        <w:t xml:space="preserve">z najwyższą starannością, z aktualnym poziomem wiedzy technicznej, przy wykorzystaniu wiedzy i doświadczeniu </w:t>
      </w:r>
      <w:r w:rsidRPr="00444593">
        <w:rPr>
          <w:rFonts w:ascii="Arial" w:eastAsia="Calibri" w:hAnsi="Arial" w:cs="Arial"/>
          <w:spacing w:val="4"/>
          <w:szCs w:val="24"/>
          <w:lang w:eastAsia="en-US"/>
        </w:rPr>
        <w:t>.</w:t>
      </w:r>
    </w:p>
    <w:p w:rsidR="00E55EBC" w:rsidRDefault="00E55EBC" w:rsidP="00E55EBC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9447B7">
        <w:rPr>
          <w:rFonts w:ascii="Arial" w:eastAsia="Calibri" w:hAnsi="Arial" w:cs="Arial"/>
          <w:spacing w:val="4"/>
          <w:szCs w:val="24"/>
          <w:lang w:eastAsia="en-US"/>
        </w:rPr>
        <w:t>Wykonawca odpowiada za szkody w mieniu  jakie powstały na skutek wykonywanych przez niego czynności w trakcie wykonywania przedmiotu zamówienia</w:t>
      </w:r>
      <w:r>
        <w:rPr>
          <w:rFonts w:ascii="Arial" w:eastAsia="Calibri" w:hAnsi="Arial" w:cs="Arial"/>
          <w:spacing w:val="4"/>
          <w:szCs w:val="24"/>
          <w:lang w:eastAsia="en-US"/>
        </w:rPr>
        <w:t>.</w:t>
      </w:r>
    </w:p>
    <w:p w:rsidR="001D0075" w:rsidRDefault="00E55EBC" w:rsidP="001D0075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9447B7">
        <w:rPr>
          <w:rFonts w:ascii="Arial" w:eastAsia="Calibri" w:hAnsi="Arial" w:cs="Arial"/>
          <w:spacing w:val="4"/>
          <w:szCs w:val="24"/>
          <w:lang w:eastAsia="en-US"/>
        </w:rPr>
        <w:t>Za wszelkie prace w ramach usługi wsparcia wraz z dojazdem, delegacją itp. Wykonawca nie pobiera dodatkowych opłat</w:t>
      </w:r>
      <w:r w:rsidR="001D0075">
        <w:rPr>
          <w:rFonts w:ascii="Arial" w:eastAsia="Calibri" w:hAnsi="Arial" w:cs="Arial"/>
          <w:spacing w:val="4"/>
          <w:szCs w:val="24"/>
          <w:lang w:eastAsia="en-US"/>
        </w:rPr>
        <w:t>.</w:t>
      </w:r>
    </w:p>
    <w:p w:rsidR="001D0075" w:rsidRDefault="00C87341" w:rsidP="001D0075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spacing w:val="4"/>
          <w:szCs w:val="24"/>
          <w:lang w:eastAsia="en-US"/>
        </w:rPr>
        <w:t>W</w:t>
      </w:r>
      <w:r w:rsidR="007C5674" w:rsidRPr="001D0075">
        <w:rPr>
          <w:rFonts w:ascii="Arial" w:eastAsia="Calibri" w:hAnsi="Arial" w:cs="Arial"/>
          <w:spacing w:val="4"/>
          <w:szCs w:val="24"/>
          <w:lang w:eastAsia="en-US"/>
        </w:rPr>
        <w:t xml:space="preserve"> ramach świadczenia usługi </w:t>
      </w:r>
      <w:r w:rsidR="00B74828" w:rsidRPr="001D0075">
        <w:rPr>
          <w:rFonts w:ascii="Arial" w:eastAsia="Calibri" w:hAnsi="Arial" w:cs="Arial"/>
          <w:spacing w:val="4"/>
          <w:szCs w:val="24"/>
          <w:lang w:eastAsia="en-US"/>
        </w:rPr>
        <w:t>wsparcia</w:t>
      </w:r>
      <w:r w:rsidR="00234A54" w:rsidRPr="001D0075">
        <w:rPr>
          <w:rFonts w:ascii="Arial" w:eastAsia="Calibri" w:hAnsi="Arial" w:cs="Arial"/>
          <w:spacing w:val="4"/>
          <w:szCs w:val="24"/>
          <w:lang w:eastAsia="en-US"/>
        </w:rPr>
        <w:t xml:space="preserve"> technicznego</w:t>
      </w:r>
      <w:r w:rsidRPr="001D0075">
        <w:rPr>
          <w:rFonts w:ascii="Arial" w:eastAsia="Calibri" w:hAnsi="Arial" w:cs="Arial"/>
          <w:spacing w:val="4"/>
          <w:szCs w:val="24"/>
          <w:lang w:eastAsia="en-US"/>
        </w:rPr>
        <w:t xml:space="preserve"> i subskrypcji Wykonawca </w:t>
      </w:r>
      <w:r w:rsidR="007C5674" w:rsidRPr="001D0075">
        <w:rPr>
          <w:rFonts w:ascii="Arial" w:eastAsia="Calibri" w:hAnsi="Arial" w:cs="Arial"/>
          <w:spacing w:val="4"/>
          <w:szCs w:val="24"/>
          <w:lang w:eastAsia="en-US"/>
        </w:rPr>
        <w:t>dostarczy aktualne wersje oprogramowania i sygnatur dla wspieranych urządzeń.</w:t>
      </w:r>
    </w:p>
    <w:p w:rsidR="001D0075" w:rsidRDefault="001D0075" w:rsidP="001D0075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spacing w:val="4"/>
          <w:szCs w:val="24"/>
          <w:lang w:eastAsia="en-US"/>
        </w:rPr>
        <w:t>Wykonawca musi być autoryzowanym partnerem handlowym producenta urządzeń wymienionych w tabeli w pkt 1, dla których będzie świadczył usługi wsparcia technicznego i subskrypcji</w:t>
      </w:r>
      <w:r>
        <w:rPr>
          <w:rFonts w:ascii="Arial" w:eastAsia="Calibri" w:hAnsi="Arial" w:cs="Arial"/>
          <w:spacing w:val="4"/>
          <w:szCs w:val="24"/>
          <w:lang w:eastAsia="en-US"/>
        </w:rPr>
        <w:t>.</w:t>
      </w:r>
    </w:p>
    <w:p w:rsidR="001D0075" w:rsidRPr="001D0075" w:rsidRDefault="007C5674" w:rsidP="001D0075">
      <w:pPr>
        <w:pStyle w:val="Akapitzlist"/>
        <w:numPr>
          <w:ilvl w:val="0"/>
          <w:numId w:val="17"/>
        </w:numPr>
        <w:tabs>
          <w:tab w:val="num" w:pos="426"/>
        </w:tabs>
        <w:spacing w:before="120" w:after="120"/>
        <w:ind w:left="426" w:hanging="426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W ramach wsparcia technicznego</w:t>
      </w:r>
      <w:r w:rsidR="008C2AD9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 </w:t>
      </w:r>
      <w:r w:rsidR="001D0075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oraz subskrypcji oprogramowania </w:t>
      </w: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Zamawiający </w:t>
      </w:r>
      <w:r w:rsidR="001D0075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będzie miał prawo do</w:t>
      </w:r>
      <w:r w:rsid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:</w:t>
      </w:r>
    </w:p>
    <w:p w:rsidR="001D0075" w:rsidRPr="001D0075" w:rsidRDefault="007C5674" w:rsidP="001D0075">
      <w:pPr>
        <w:pStyle w:val="Akapitzlist"/>
        <w:numPr>
          <w:ilvl w:val="0"/>
          <w:numId w:val="9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aktualizacji oprogramowania </w:t>
      </w:r>
      <w:proofErr w:type="spellStart"/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firmware</w:t>
      </w:r>
      <w:proofErr w:type="spellEnd"/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 i wszystkich funkcjonalności urz</w:t>
      </w:r>
      <w:r w:rsidRPr="001D0075">
        <w:rPr>
          <w:rFonts w:ascii="Arial" w:eastAsia="Calibri" w:hAnsi="Arial" w:cs="Arial"/>
          <w:spacing w:val="4"/>
          <w:szCs w:val="24"/>
          <w:lang w:eastAsia="en-US"/>
        </w:rPr>
        <w:t>ądzenia</w:t>
      </w: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 do najnowszych wersji </w:t>
      </w:r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publikowanych przez </w:t>
      </w:r>
      <w:r w:rsid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p</w:t>
      </w:r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roducenta,</w:t>
      </w:r>
    </w:p>
    <w:p w:rsidR="001D0075" w:rsidRPr="001D0075" w:rsidRDefault="007C5674" w:rsidP="001D0075">
      <w:pPr>
        <w:pStyle w:val="Akapitzlist"/>
        <w:numPr>
          <w:ilvl w:val="0"/>
          <w:numId w:val="9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kompleksowej analizy i filtracji całego ruchu sieciowego generowanego przez aplikacje,</w:t>
      </w:r>
    </w:p>
    <w:p w:rsidR="001D0075" w:rsidRPr="001D0075" w:rsidRDefault="007C5674" w:rsidP="001D0075">
      <w:pPr>
        <w:pStyle w:val="Akapitzlist"/>
        <w:numPr>
          <w:ilvl w:val="0"/>
          <w:numId w:val="9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wczesnego wykrywania i blo</w:t>
      </w:r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kowania </w:t>
      </w:r>
      <w:proofErr w:type="spellStart"/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exploitów</w:t>
      </w:r>
      <w:proofErr w:type="spellEnd"/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 oraz </w:t>
      </w:r>
      <w:proofErr w:type="spellStart"/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malware</w:t>
      </w:r>
      <w:proofErr w:type="spellEnd"/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,</w:t>
      </w:r>
    </w:p>
    <w:p w:rsidR="001D0075" w:rsidRPr="001D0075" w:rsidRDefault="007C5674" w:rsidP="001D0075">
      <w:pPr>
        <w:pStyle w:val="Akapitzlist"/>
        <w:numPr>
          <w:ilvl w:val="0"/>
          <w:numId w:val="9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aktua</w:t>
      </w:r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lizacji bazy sygnatur wirusów,</w:t>
      </w:r>
    </w:p>
    <w:p w:rsidR="001D0075" w:rsidRPr="001D0075" w:rsidRDefault="007C5674" w:rsidP="001D0075">
      <w:pPr>
        <w:pStyle w:val="Akapitzlist"/>
        <w:numPr>
          <w:ilvl w:val="0"/>
          <w:numId w:val="9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aktu</w:t>
      </w:r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alizacji bazy sygnatur spyware,</w:t>
      </w:r>
    </w:p>
    <w:p w:rsidR="001D0075" w:rsidRPr="001D0075" w:rsidRDefault="00EC0DE4" w:rsidP="001D0075">
      <w:pPr>
        <w:pStyle w:val="Akapitzlist"/>
        <w:numPr>
          <w:ilvl w:val="0"/>
          <w:numId w:val="9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aktualizacji bazy aplikacji,</w:t>
      </w:r>
    </w:p>
    <w:p w:rsidR="001D0075" w:rsidRPr="001D0075" w:rsidRDefault="007C5674" w:rsidP="001D0075">
      <w:pPr>
        <w:pStyle w:val="Akapitzlist"/>
        <w:numPr>
          <w:ilvl w:val="0"/>
          <w:numId w:val="9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dostępu do bazy wiedzy, przewodników konfiguracyjn</w:t>
      </w:r>
      <w:r w:rsidR="00EC0DE4"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ych i narzędzi diagnostycznych,</w:t>
      </w:r>
    </w:p>
    <w:p w:rsidR="007C5674" w:rsidRPr="001D0075" w:rsidRDefault="007C5674" w:rsidP="001D0075">
      <w:pPr>
        <w:pStyle w:val="Akapitzlist"/>
        <w:numPr>
          <w:ilvl w:val="0"/>
          <w:numId w:val="9"/>
        </w:numPr>
        <w:spacing w:before="120" w:after="120"/>
        <w:ind w:left="851" w:hanging="425"/>
        <w:contextualSpacing/>
        <w:jc w:val="both"/>
        <w:rPr>
          <w:rFonts w:ascii="Arial" w:eastAsia="Calibri" w:hAnsi="Arial" w:cs="Arial"/>
          <w:spacing w:val="4"/>
          <w:szCs w:val="24"/>
          <w:lang w:eastAsia="en-US"/>
        </w:rPr>
      </w:pPr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 xml:space="preserve">pomocy technicznej dla produktów </w:t>
      </w:r>
      <w:proofErr w:type="spellStart"/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PaloAlto</w:t>
      </w:r>
      <w:proofErr w:type="spellEnd"/>
      <w:r w:rsidRPr="001D0075">
        <w:rPr>
          <w:rFonts w:ascii="Arial" w:eastAsia="Calibri" w:hAnsi="Arial" w:cs="Arial"/>
          <w:color w:val="000000"/>
          <w:spacing w:val="4"/>
          <w:szCs w:val="24"/>
          <w:lang w:eastAsia="en-US"/>
        </w:rPr>
        <w:t>.</w:t>
      </w:r>
    </w:p>
    <w:p w:rsidR="00293BC9" w:rsidRPr="009447B7" w:rsidRDefault="00293BC9" w:rsidP="00332306">
      <w:pPr>
        <w:spacing w:before="120" w:after="120"/>
        <w:jc w:val="both"/>
        <w:rPr>
          <w:rFonts w:ascii="Arial" w:hAnsi="Arial" w:cs="Arial"/>
          <w:spacing w:val="4"/>
        </w:rPr>
      </w:pPr>
    </w:p>
    <w:sectPr w:rsidR="00293BC9" w:rsidRPr="009447B7" w:rsidSect="00332306">
      <w:footerReference w:type="even" r:id="rId9"/>
      <w:footerReference w:type="default" r:id="rId10"/>
      <w:headerReference w:type="first" r:id="rId11"/>
      <w:pgSz w:w="11907" w:h="16840" w:code="9"/>
      <w:pgMar w:top="709" w:right="1275" w:bottom="1418" w:left="1418" w:header="426" w:footer="354" w:gutter="0"/>
      <w:cols w:space="708" w:equalWidth="0">
        <w:col w:w="9242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1E" w:rsidRDefault="00483C1E" w:rsidP="007C5674">
      <w:r>
        <w:separator/>
      </w:r>
    </w:p>
  </w:endnote>
  <w:endnote w:type="continuationSeparator" w:id="0">
    <w:p w:rsidR="00483C1E" w:rsidRDefault="00483C1E" w:rsidP="007C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93" w:rsidRDefault="00680B93" w:rsidP="00680B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0B93" w:rsidRDefault="00680B93" w:rsidP="00680B9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93" w:rsidRDefault="00680B93">
    <w:pPr>
      <w:pStyle w:val="Stopka"/>
    </w:pPr>
  </w:p>
  <w:p w:rsidR="00680B93" w:rsidRPr="008D72B0" w:rsidRDefault="00680B93" w:rsidP="00680B93">
    <w:pPr>
      <w:pStyle w:val="Stopka"/>
      <w:ind w:right="360"/>
      <w:rPr>
        <w:rFonts w:ascii="Trebuchet MS" w:hAnsi="Trebuchet MS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1E" w:rsidRDefault="00483C1E" w:rsidP="007C5674">
      <w:r>
        <w:separator/>
      </w:r>
    </w:p>
  </w:footnote>
  <w:footnote w:type="continuationSeparator" w:id="0">
    <w:p w:rsidR="00483C1E" w:rsidRDefault="00483C1E" w:rsidP="007C5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93" w:rsidRPr="00776C08" w:rsidRDefault="00680B93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680B93" w:rsidRPr="002B2C77" w:rsidRDefault="00680B93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680B93" w:rsidRPr="00335A5D" w:rsidRDefault="00680B93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AF8"/>
    <w:multiLevelType w:val="hybridMultilevel"/>
    <w:tmpl w:val="B8868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C004F"/>
    <w:multiLevelType w:val="hybridMultilevel"/>
    <w:tmpl w:val="1FF67274"/>
    <w:lvl w:ilvl="0" w:tplc="59686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3152"/>
    <w:multiLevelType w:val="hybridMultilevel"/>
    <w:tmpl w:val="AA2CE7F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974495"/>
    <w:multiLevelType w:val="hybridMultilevel"/>
    <w:tmpl w:val="B8868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3153"/>
    <w:multiLevelType w:val="hybridMultilevel"/>
    <w:tmpl w:val="5EEE50B6"/>
    <w:lvl w:ilvl="0" w:tplc="A66AA7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6CB4"/>
    <w:multiLevelType w:val="hybridMultilevel"/>
    <w:tmpl w:val="B60CA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307A3"/>
    <w:multiLevelType w:val="multilevel"/>
    <w:tmpl w:val="F56CB9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4BD01CDD"/>
    <w:multiLevelType w:val="hybridMultilevel"/>
    <w:tmpl w:val="E2349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E17F6"/>
    <w:multiLevelType w:val="hybridMultilevel"/>
    <w:tmpl w:val="E00CBEE4"/>
    <w:lvl w:ilvl="0" w:tplc="EE34CA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848BB"/>
    <w:multiLevelType w:val="hybridMultilevel"/>
    <w:tmpl w:val="E174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56CE5"/>
    <w:multiLevelType w:val="hybridMultilevel"/>
    <w:tmpl w:val="83D4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67674"/>
    <w:multiLevelType w:val="hybridMultilevel"/>
    <w:tmpl w:val="35C638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59A11ED"/>
    <w:multiLevelType w:val="hybridMultilevel"/>
    <w:tmpl w:val="B60CA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30695"/>
    <w:multiLevelType w:val="hybridMultilevel"/>
    <w:tmpl w:val="4D261C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0B65E4"/>
    <w:multiLevelType w:val="hybridMultilevel"/>
    <w:tmpl w:val="73A268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E405FD8"/>
    <w:multiLevelType w:val="hybridMultilevel"/>
    <w:tmpl w:val="50449B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E644D6E"/>
    <w:multiLevelType w:val="hybridMultilevel"/>
    <w:tmpl w:val="4D9AA3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0FD7181"/>
    <w:multiLevelType w:val="hybridMultilevel"/>
    <w:tmpl w:val="63A8B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C3292"/>
    <w:multiLevelType w:val="hybridMultilevel"/>
    <w:tmpl w:val="77E886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69872F3"/>
    <w:multiLevelType w:val="hybridMultilevel"/>
    <w:tmpl w:val="51A6B0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C273552"/>
    <w:multiLevelType w:val="hybridMultilevel"/>
    <w:tmpl w:val="A8485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1"/>
  </w:num>
  <w:num w:numId="5">
    <w:abstractNumId w:val="14"/>
  </w:num>
  <w:num w:numId="6">
    <w:abstractNumId w:val="19"/>
  </w:num>
  <w:num w:numId="7">
    <w:abstractNumId w:val="15"/>
  </w:num>
  <w:num w:numId="8">
    <w:abstractNumId w:val="9"/>
  </w:num>
  <w:num w:numId="9">
    <w:abstractNumId w:val="16"/>
  </w:num>
  <w:num w:numId="10">
    <w:abstractNumId w:val="6"/>
  </w:num>
  <w:num w:numId="11">
    <w:abstractNumId w:val="2"/>
  </w:num>
  <w:num w:numId="12">
    <w:abstractNumId w:val="12"/>
  </w:num>
  <w:num w:numId="13">
    <w:abstractNumId w:val="17"/>
  </w:num>
  <w:num w:numId="14">
    <w:abstractNumId w:val="1"/>
  </w:num>
  <w:num w:numId="15">
    <w:abstractNumId w:val="4"/>
  </w:num>
  <w:num w:numId="16">
    <w:abstractNumId w:val="13"/>
  </w:num>
  <w:num w:numId="17">
    <w:abstractNumId w:val="3"/>
  </w:num>
  <w:num w:numId="18">
    <w:abstractNumId w:val="0"/>
  </w:num>
  <w:num w:numId="19">
    <w:abstractNumId w:val="8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74"/>
    <w:rsid w:val="00006B96"/>
    <w:rsid w:val="000417F7"/>
    <w:rsid w:val="00072609"/>
    <w:rsid w:val="000C44E2"/>
    <w:rsid w:val="000E0BA5"/>
    <w:rsid w:val="00126ADF"/>
    <w:rsid w:val="00127EB7"/>
    <w:rsid w:val="00140575"/>
    <w:rsid w:val="00170E3E"/>
    <w:rsid w:val="001D0075"/>
    <w:rsid w:val="001F5AD7"/>
    <w:rsid w:val="00205E63"/>
    <w:rsid w:val="00230427"/>
    <w:rsid w:val="00234A54"/>
    <w:rsid w:val="00237652"/>
    <w:rsid w:val="00272ED4"/>
    <w:rsid w:val="002836DA"/>
    <w:rsid w:val="00293BC9"/>
    <w:rsid w:val="002972CA"/>
    <w:rsid w:val="002E3D8C"/>
    <w:rsid w:val="002E472E"/>
    <w:rsid w:val="00332306"/>
    <w:rsid w:val="00336ED5"/>
    <w:rsid w:val="003669F3"/>
    <w:rsid w:val="003744F0"/>
    <w:rsid w:val="0044251D"/>
    <w:rsid w:val="00444593"/>
    <w:rsid w:val="00446FA9"/>
    <w:rsid w:val="00481DFB"/>
    <w:rsid w:val="00482ACB"/>
    <w:rsid w:val="00483C1E"/>
    <w:rsid w:val="00484F11"/>
    <w:rsid w:val="004A7A01"/>
    <w:rsid w:val="004C22F7"/>
    <w:rsid w:val="0054778A"/>
    <w:rsid w:val="00552664"/>
    <w:rsid w:val="005A082B"/>
    <w:rsid w:val="005B4B6A"/>
    <w:rsid w:val="00656904"/>
    <w:rsid w:val="00680B93"/>
    <w:rsid w:val="006F481B"/>
    <w:rsid w:val="007C5674"/>
    <w:rsid w:val="007D5385"/>
    <w:rsid w:val="00800241"/>
    <w:rsid w:val="00811B03"/>
    <w:rsid w:val="008549AD"/>
    <w:rsid w:val="008672B5"/>
    <w:rsid w:val="0088640C"/>
    <w:rsid w:val="008C2AD9"/>
    <w:rsid w:val="008C3726"/>
    <w:rsid w:val="008C7207"/>
    <w:rsid w:val="008D1936"/>
    <w:rsid w:val="009420B2"/>
    <w:rsid w:val="009447B7"/>
    <w:rsid w:val="00956E0A"/>
    <w:rsid w:val="009A34E3"/>
    <w:rsid w:val="009B28DD"/>
    <w:rsid w:val="009D5A71"/>
    <w:rsid w:val="00A56ECF"/>
    <w:rsid w:val="00A942C2"/>
    <w:rsid w:val="00A961FA"/>
    <w:rsid w:val="00AC7C62"/>
    <w:rsid w:val="00AD3234"/>
    <w:rsid w:val="00AE5C94"/>
    <w:rsid w:val="00AF6CC6"/>
    <w:rsid w:val="00B32168"/>
    <w:rsid w:val="00B74828"/>
    <w:rsid w:val="00BF2823"/>
    <w:rsid w:val="00C3090F"/>
    <w:rsid w:val="00C87341"/>
    <w:rsid w:val="00DB542F"/>
    <w:rsid w:val="00DC2E6B"/>
    <w:rsid w:val="00DD4EB6"/>
    <w:rsid w:val="00DF66B9"/>
    <w:rsid w:val="00E02056"/>
    <w:rsid w:val="00E419A8"/>
    <w:rsid w:val="00E5463B"/>
    <w:rsid w:val="00E55EBC"/>
    <w:rsid w:val="00EB050B"/>
    <w:rsid w:val="00EC0DE4"/>
    <w:rsid w:val="00F05C0B"/>
    <w:rsid w:val="00F143FF"/>
    <w:rsid w:val="00F47A97"/>
    <w:rsid w:val="00F53550"/>
    <w:rsid w:val="00F5700E"/>
    <w:rsid w:val="00F714EC"/>
    <w:rsid w:val="00F84639"/>
    <w:rsid w:val="00F937E8"/>
    <w:rsid w:val="00FC35BD"/>
    <w:rsid w:val="00FF4923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5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C5674"/>
  </w:style>
  <w:style w:type="paragraph" w:styleId="Nagwek">
    <w:name w:val="header"/>
    <w:basedOn w:val="Normalny"/>
    <w:link w:val="NagwekZnak"/>
    <w:rsid w:val="007C5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7C567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6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67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E0B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06B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B9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5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C5674"/>
  </w:style>
  <w:style w:type="paragraph" w:styleId="Nagwek">
    <w:name w:val="header"/>
    <w:basedOn w:val="Normalny"/>
    <w:link w:val="NagwekZnak"/>
    <w:rsid w:val="007C5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7C567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7C56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6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67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E0B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06B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B9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3480-A17D-44FA-A2C2-EF686FF3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Dąbrowski</dc:creator>
  <cp:lastModifiedBy>Krzysztof M Dabrowski</cp:lastModifiedBy>
  <cp:revision>2</cp:revision>
  <dcterms:created xsi:type="dcterms:W3CDTF">2022-04-22T09:30:00Z</dcterms:created>
  <dcterms:modified xsi:type="dcterms:W3CDTF">2022-04-22T09:30:00Z</dcterms:modified>
</cp:coreProperties>
</file>