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64" w:rsidRPr="00BD6102" w:rsidRDefault="00C45C64" w:rsidP="00C45C64">
      <w:pPr>
        <w:rPr>
          <w:b/>
          <w:i/>
        </w:rPr>
      </w:pPr>
    </w:p>
    <w:p w:rsidR="00C45C64" w:rsidRPr="00BD6102" w:rsidRDefault="00C45C64" w:rsidP="00C45C64">
      <w:pPr>
        <w:ind w:left="7788"/>
        <w:rPr>
          <w:sz w:val="22"/>
          <w:szCs w:val="22"/>
        </w:rPr>
      </w:pPr>
      <w:r w:rsidRPr="00BD6102">
        <w:rPr>
          <w:b/>
          <w:i/>
        </w:rPr>
        <w:t xml:space="preserve">     </w:t>
      </w:r>
      <w:r w:rsidR="00AC751C" w:rsidRPr="00BD6102">
        <w:rPr>
          <w:b/>
          <w:i/>
        </w:rPr>
        <w:t xml:space="preserve">   </w:t>
      </w:r>
      <w:r w:rsidRPr="00BD6102">
        <w:rPr>
          <w:b/>
          <w:i/>
        </w:rPr>
        <w:t xml:space="preserve">  </w:t>
      </w:r>
      <w:r w:rsidR="003614F8" w:rsidRPr="00BD6102">
        <w:rPr>
          <w:b/>
          <w:i/>
        </w:rPr>
        <w:t xml:space="preserve">   </w:t>
      </w:r>
      <w:r w:rsidRPr="00BD6102">
        <w:rPr>
          <w:sz w:val="22"/>
          <w:szCs w:val="22"/>
        </w:rPr>
        <w:t xml:space="preserve">Załącznik nr </w:t>
      </w:r>
      <w:r w:rsidR="009F3B6B" w:rsidRPr="00BD6102">
        <w:rPr>
          <w:sz w:val="22"/>
          <w:szCs w:val="22"/>
        </w:rPr>
        <w:t>3</w:t>
      </w:r>
    </w:p>
    <w:p w:rsidR="009F3B6B" w:rsidRPr="00BD6102" w:rsidRDefault="009F3B6B" w:rsidP="00C45C64">
      <w:pPr>
        <w:jc w:val="center"/>
        <w:rPr>
          <w:b/>
        </w:rPr>
      </w:pPr>
    </w:p>
    <w:p w:rsidR="00C45C64" w:rsidRPr="00BD6102" w:rsidRDefault="00C45C64" w:rsidP="00C45C64">
      <w:pPr>
        <w:jc w:val="center"/>
        <w:rPr>
          <w:b/>
          <w:i/>
        </w:rPr>
      </w:pPr>
      <w:r w:rsidRPr="00BD6102">
        <w:rPr>
          <w:b/>
        </w:rPr>
        <w:t>Wykaz składników majątku ruchomego, o które występuje jednostka zainteresowana*</w:t>
      </w:r>
    </w:p>
    <w:tbl>
      <w:tblPr>
        <w:tblStyle w:val="Tabela-Siatka"/>
        <w:tblpPr w:leftFromText="141" w:rightFromText="141" w:vertAnchor="text" w:horzAnchor="margin" w:tblpXSpec="center" w:tblpY="436"/>
        <w:tblW w:w="8928" w:type="dxa"/>
        <w:tblLayout w:type="fixed"/>
        <w:tblLook w:val="01E0"/>
      </w:tblPr>
      <w:tblGrid>
        <w:gridCol w:w="648"/>
        <w:gridCol w:w="4860"/>
        <w:gridCol w:w="1800"/>
        <w:gridCol w:w="1620"/>
      </w:tblGrid>
      <w:tr w:rsidR="00C45C64" w:rsidRPr="00BD6102">
        <w:trPr>
          <w:trHeight w:val="7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b/>
                <w:sz w:val="22"/>
                <w:szCs w:val="22"/>
              </w:rPr>
            </w:pPr>
            <w:r w:rsidRPr="00BD610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b/>
                <w:sz w:val="22"/>
                <w:szCs w:val="22"/>
              </w:rPr>
            </w:pPr>
            <w:r w:rsidRPr="00BD6102">
              <w:rPr>
                <w:b/>
                <w:sz w:val="22"/>
                <w:szCs w:val="22"/>
              </w:rPr>
              <w:t>Nazwa sprzętu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b/>
                <w:sz w:val="22"/>
                <w:szCs w:val="22"/>
              </w:rPr>
            </w:pPr>
            <w:r w:rsidRPr="00BD6102">
              <w:rPr>
                <w:b/>
                <w:sz w:val="22"/>
                <w:szCs w:val="22"/>
              </w:rPr>
              <w:t>Nr  ewidencyjny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b/>
                <w:sz w:val="22"/>
                <w:szCs w:val="22"/>
              </w:rPr>
            </w:pPr>
            <w:r w:rsidRPr="00BD6102">
              <w:rPr>
                <w:b/>
                <w:sz w:val="22"/>
                <w:szCs w:val="22"/>
              </w:rPr>
              <w:t>Data zakupu</w:t>
            </w:r>
          </w:p>
        </w:tc>
      </w:tr>
      <w:tr w:rsidR="00C45C64" w:rsidRPr="00BD6102">
        <w:trPr>
          <w:trHeight w:val="3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b/>
                <w:sz w:val="18"/>
                <w:szCs w:val="18"/>
              </w:rPr>
            </w:pPr>
            <w:r w:rsidRPr="00BD610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b/>
                <w:sz w:val="18"/>
                <w:szCs w:val="18"/>
              </w:rPr>
            </w:pPr>
            <w:r w:rsidRPr="00BD610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b/>
                <w:sz w:val="18"/>
                <w:szCs w:val="18"/>
              </w:rPr>
            </w:pPr>
            <w:r w:rsidRPr="00BD610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b/>
                <w:sz w:val="18"/>
                <w:szCs w:val="18"/>
              </w:rPr>
            </w:pPr>
            <w:r w:rsidRPr="00BD6102">
              <w:rPr>
                <w:b/>
                <w:sz w:val="18"/>
                <w:szCs w:val="18"/>
              </w:rPr>
              <w:t>4</w:t>
            </w: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1.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2.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3.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4.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5.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6.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7.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8.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9.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10.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11.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12.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13.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14.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15.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16.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>17.</w:t>
            </w:r>
          </w:p>
          <w:p w:rsidR="00C45C64" w:rsidRPr="00BD6102" w:rsidRDefault="00C45C64" w:rsidP="00C45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</w:p>
        </w:tc>
      </w:tr>
      <w:tr w:rsidR="00C45C64" w:rsidRPr="00BD6102">
        <w:trPr>
          <w:trHeight w:val="402"/>
        </w:trPr>
        <w:tc>
          <w:tcPr>
            <w:tcW w:w="89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5C64" w:rsidRPr="00BD6102" w:rsidRDefault="00C45C64" w:rsidP="00C45C64">
            <w:pPr>
              <w:rPr>
                <w:sz w:val="18"/>
                <w:szCs w:val="18"/>
              </w:rPr>
            </w:pPr>
            <w:r w:rsidRPr="00BD6102">
              <w:rPr>
                <w:sz w:val="18"/>
                <w:szCs w:val="18"/>
              </w:rPr>
              <w:t xml:space="preserve"> </w:t>
            </w:r>
          </w:p>
        </w:tc>
      </w:tr>
    </w:tbl>
    <w:p w:rsidR="00C45C64" w:rsidRPr="00BD6102" w:rsidRDefault="00C45C64" w:rsidP="00C45C64">
      <w:pPr>
        <w:rPr>
          <w:b/>
          <w:i/>
        </w:rPr>
      </w:pPr>
    </w:p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C45C64" w:rsidRPr="00BD6102" w:rsidRDefault="00C45C64" w:rsidP="00C45C64"/>
    <w:p w:rsidR="00EA1394" w:rsidRDefault="00EA1394" w:rsidP="00EA1394">
      <w:pPr>
        <w:ind w:left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F61512" w:rsidRPr="00EA1394" w:rsidRDefault="00EA1394" w:rsidP="00EA1394">
      <w:pPr>
        <w:ind w:left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="00C45C64" w:rsidRPr="00EA1394">
        <w:rPr>
          <w:sz w:val="18"/>
          <w:szCs w:val="18"/>
        </w:rPr>
        <w:t xml:space="preserve">Rozporządzeniem Rady Ministrów z dnia </w:t>
      </w:r>
      <w:r w:rsidR="00CC0C00" w:rsidRPr="00EA1394">
        <w:rPr>
          <w:sz w:val="18"/>
          <w:szCs w:val="18"/>
        </w:rPr>
        <w:t>21 października  2019</w:t>
      </w:r>
      <w:r w:rsidR="00A5450D" w:rsidRPr="00EA1394">
        <w:rPr>
          <w:sz w:val="18"/>
          <w:szCs w:val="18"/>
        </w:rPr>
        <w:t xml:space="preserve">  r. </w:t>
      </w:r>
      <w:r w:rsidR="00C45C64" w:rsidRPr="00EA1394">
        <w:rPr>
          <w:sz w:val="18"/>
          <w:szCs w:val="18"/>
        </w:rPr>
        <w:t xml:space="preserve"> w sprawie sposobu i trybu gospodarowania składnikami majątku ruchomego</w:t>
      </w:r>
      <w:r>
        <w:rPr>
          <w:sz w:val="18"/>
          <w:szCs w:val="18"/>
        </w:rPr>
        <w:t xml:space="preserve"> </w:t>
      </w:r>
      <w:r w:rsidR="00C45C64" w:rsidRPr="00EA1394">
        <w:rPr>
          <w:sz w:val="18"/>
          <w:szCs w:val="18"/>
        </w:rPr>
        <w:t xml:space="preserve"> </w:t>
      </w:r>
      <w:r w:rsidR="00A5450D" w:rsidRPr="00EA1394">
        <w:rPr>
          <w:sz w:val="18"/>
          <w:szCs w:val="18"/>
        </w:rPr>
        <w:t>w które wyposażone są jednostki b</w:t>
      </w:r>
      <w:r w:rsidR="00CC0C00" w:rsidRPr="00EA1394">
        <w:rPr>
          <w:sz w:val="18"/>
          <w:szCs w:val="18"/>
        </w:rPr>
        <w:t xml:space="preserve">udżetowe  </w:t>
      </w:r>
      <w:r w:rsidR="00F61512" w:rsidRPr="00EA1394">
        <w:rPr>
          <w:sz w:val="18"/>
          <w:szCs w:val="18"/>
        </w:rPr>
        <w:t>( Dz. U.2019 poz. 2004 z późn. zmianami )</w:t>
      </w:r>
      <w:r>
        <w:rPr>
          <w:sz w:val="18"/>
          <w:szCs w:val="18"/>
        </w:rPr>
        <w:t>.</w:t>
      </w:r>
    </w:p>
    <w:p w:rsidR="007E6950" w:rsidRPr="00EA1394" w:rsidRDefault="007E6950">
      <w:pPr>
        <w:rPr>
          <w:sz w:val="18"/>
          <w:szCs w:val="18"/>
        </w:rPr>
      </w:pPr>
    </w:p>
    <w:sectPr w:rsidR="007E6950" w:rsidRPr="00EA1394" w:rsidSect="003D508D">
      <w:pgSz w:w="11906" w:h="16838"/>
      <w:pgMar w:top="540" w:right="567" w:bottom="56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F2" w:rsidRDefault="00CC4DF2">
      <w:r>
        <w:separator/>
      </w:r>
    </w:p>
  </w:endnote>
  <w:endnote w:type="continuationSeparator" w:id="0">
    <w:p w:rsidR="00CC4DF2" w:rsidRDefault="00CC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F2" w:rsidRDefault="00CC4DF2">
      <w:r>
        <w:separator/>
      </w:r>
    </w:p>
  </w:footnote>
  <w:footnote w:type="continuationSeparator" w:id="0">
    <w:p w:rsidR="00CC4DF2" w:rsidRDefault="00CC4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C64"/>
    <w:rsid w:val="00102808"/>
    <w:rsid w:val="00142ADA"/>
    <w:rsid w:val="001A2DDE"/>
    <w:rsid w:val="001C2C3A"/>
    <w:rsid w:val="001D52EF"/>
    <w:rsid w:val="002D68C3"/>
    <w:rsid w:val="00302696"/>
    <w:rsid w:val="003053ED"/>
    <w:rsid w:val="00307E2D"/>
    <w:rsid w:val="00324C1C"/>
    <w:rsid w:val="003614F8"/>
    <w:rsid w:val="003D508D"/>
    <w:rsid w:val="00492544"/>
    <w:rsid w:val="004A2B81"/>
    <w:rsid w:val="00513B5F"/>
    <w:rsid w:val="00516A36"/>
    <w:rsid w:val="00551A10"/>
    <w:rsid w:val="005805CA"/>
    <w:rsid w:val="00602397"/>
    <w:rsid w:val="006A7FB6"/>
    <w:rsid w:val="006D02B3"/>
    <w:rsid w:val="00707BF6"/>
    <w:rsid w:val="007E6950"/>
    <w:rsid w:val="008368D1"/>
    <w:rsid w:val="00871721"/>
    <w:rsid w:val="009F3B6B"/>
    <w:rsid w:val="00A5450D"/>
    <w:rsid w:val="00A76B6D"/>
    <w:rsid w:val="00AC751C"/>
    <w:rsid w:val="00B96A17"/>
    <w:rsid w:val="00BD6102"/>
    <w:rsid w:val="00C45734"/>
    <w:rsid w:val="00C45C64"/>
    <w:rsid w:val="00C835EA"/>
    <w:rsid w:val="00CC0C00"/>
    <w:rsid w:val="00CC4DF2"/>
    <w:rsid w:val="00CE4C3B"/>
    <w:rsid w:val="00D00866"/>
    <w:rsid w:val="00D00B92"/>
    <w:rsid w:val="00D2607E"/>
    <w:rsid w:val="00D72905"/>
    <w:rsid w:val="00D83231"/>
    <w:rsid w:val="00DE2AEF"/>
    <w:rsid w:val="00E60E99"/>
    <w:rsid w:val="00E923BE"/>
    <w:rsid w:val="00EA1394"/>
    <w:rsid w:val="00EE359E"/>
    <w:rsid w:val="00EE51F9"/>
    <w:rsid w:val="00F61512"/>
    <w:rsid w:val="00F8659E"/>
    <w:rsid w:val="00FA2734"/>
    <w:rsid w:val="00FC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5C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5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580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Załącznik nr 3</vt:lpstr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Sanepid</dc:creator>
  <cp:lastModifiedBy>user</cp:lastModifiedBy>
  <cp:revision>3</cp:revision>
  <cp:lastPrinted>2016-10-25T08:43:00Z</cp:lastPrinted>
  <dcterms:created xsi:type="dcterms:W3CDTF">2022-01-19T12:18:00Z</dcterms:created>
  <dcterms:modified xsi:type="dcterms:W3CDTF">2022-01-19T12:21:00Z</dcterms:modified>
</cp:coreProperties>
</file>