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D6C6" w14:textId="77777777" w:rsidR="005D7941" w:rsidRPr="00785826" w:rsidRDefault="00000000" w:rsidP="00785826">
      <w:pPr>
        <w:suppressAutoHyphens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ezdPracownikMiejscowoscPodpisu"/>
      <w:r w:rsidRPr="00785826">
        <w:rPr>
          <w:rFonts w:ascii="Arial" w:hAnsi="Arial" w:cs="Arial"/>
          <w:sz w:val="22"/>
          <w:szCs w:val="22"/>
        </w:rPr>
        <w:t>Gdańsk</w:t>
      </w:r>
      <w:bookmarkEnd w:id="0"/>
      <w:r w:rsidRPr="00785826">
        <w:rPr>
          <w:rFonts w:ascii="Arial" w:hAnsi="Arial" w:cs="Arial"/>
          <w:sz w:val="22"/>
          <w:szCs w:val="22"/>
        </w:rPr>
        <w:t xml:space="preserve">,  </w:t>
      </w:r>
      <w:bookmarkStart w:id="1" w:name="ezdDataPodpisu"/>
      <w:r w:rsidRPr="00785826">
        <w:rPr>
          <w:rFonts w:ascii="Arial" w:hAnsi="Arial" w:cs="Arial"/>
          <w:sz w:val="22"/>
          <w:szCs w:val="22"/>
        </w:rPr>
        <w:t>29 maja 2025</w:t>
      </w:r>
      <w:bookmarkEnd w:id="1"/>
      <w:r w:rsidRPr="00785826">
        <w:rPr>
          <w:rFonts w:ascii="Arial" w:hAnsi="Arial" w:cs="Arial"/>
          <w:sz w:val="22"/>
          <w:szCs w:val="22"/>
        </w:rPr>
        <w:t xml:space="preserve"> r.</w:t>
      </w:r>
    </w:p>
    <w:p w14:paraId="50B74F15" w14:textId="77777777" w:rsidR="005D7941" w:rsidRPr="00785826" w:rsidRDefault="00000000" w:rsidP="00785826">
      <w:pPr>
        <w:pStyle w:val="Bezodstpw"/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ezdSprawaZnak"/>
      <w:r w:rsidRPr="00785826">
        <w:rPr>
          <w:rFonts w:ascii="Arial" w:hAnsi="Arial" w:cs="Arial"/>
          <w:sz w:val="22"/>
          <w:szCs w:val="22"/>
        </w:rPr>
        <w:t>NSP-II.3140.1.2025</w:t>
      </w:r>
      <w:bookmarkEnd w:id="2"/>
      <w:r w:rsidRPr="00785826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785826">
        <w:rPr>
          <w:rFonts w:ascii="Arial" w:hAnsi="Arial" w:cs="Arial"/>
          <w:sz w:val="22"/>
          <w:szCs w:val="22"/>
        </w:rPr>
        <w:t>MN</w:t>
      </w:r>
      <w:bookmarkEnd w:id="3"/>
    </w:p>
    <w:p w14:paraId="7744A909" w14:textId="77777777" w:rsidR="00263716" w:rsidRPr="00785826" w:rsidRDefault="00263716" w:rsidP="00785826">
      <w:pPr>
        <w:pStyle w:val="Bezodstpw"/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015C511" w14:textId="77777777" w:rsidR="00263716" w:rsidRPr="00785826" w:rsidRDefault="00000000" w:rsidP="00785826">
      <w:pPr>
        <w:pStyle w:val="Nagwek1"/>
        <w:spacing w:before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85826">
        <w:rPr>
          <w:rFonts w:ascii="Arial" w:hAnsi="Arial" w:cs="Arial"/>
          <w:color w:val="000000"/>
          <w:sz w:val="22"/>
          <w:szCs w:val="22"/>
        </w:rPr>
        <w:t>INFORMACJA Z PRZEPROWADZONEGO BADANIA RYNKU</w:t>
      </w:r>
    </w:p>
    <w:p w14:paraId="7E35EE52" w14:textId="77777777" w:rsidR="00263716" w:rsidRPr="00785826" w:rsidRDefault="00263716" w:rsidP="00785826">
      <w:pPr>
        <w:spacing w:line="276" w:lineRule="auto"/>
        <w:rPr>
          <w:rFonts w:ascii="Arial" w:hAnsi="Arial" w:cs="Arial"/>
          <w:sz w:val="22"/>
          <w:szCs w:val="22"/>
        </w:rPr>
      </w:pPr>
    </w:p>
    <w:p w14:paraId="7604B520" w14:textId="77777777" w:rsidR="00263716" w:rsidRPr="00785826" w:rsidRDefault="00263716" w:rsidP="00785826">
      <w:pPr>
        <w:spacing w:line="276" w:lineRule="auto"/>
        <w:rPr>
          <w:rFonts w:ascii="Arial" w:hAnsi="Arial" w:cs="Arial"/>
          <w:sz w:val="22"/>
          <w:szCs w:val="22"/>
        </w:rPr>
      </w:pPr>
    </w:p>
    <w:p w14:paraId="2DA577D9" w14:textId="77777777" w:rsidR="00263716" w:rsidRPr="00785826" w:rsidRDefault="00000000" w:rsidP="00785826">
      <w:pPr>
        <w:spacing w:line="276" w:lineRule="auto"/>
        <w:rPr>
          <w:rFonts w:ascii="Arial" w:hAnsi="Arial" w:cs="Arial"/>
          <w:sz w:val="22"/>
          <w:szCs w:val="22"/>
        </w:rPr>
      </w:pPr>
      <w:r w:rsidRPr="00785826">
        <w:rPr>
          <w:rFonts w:ascii="Arial" w:hAnsi="Arial" w:cs="Arial"/>
          <w:sz w:val="22"/>
          <w:szCs w:val="22"/>
        </w:rPr>
        <w:t>Nr sprawy: NSP-II.7515.1.6.2018.MN</w:t>
      </w:r>
    </w:p>
    <w:p w14:paraId="3FF396F9" w14:textId="77777777" w:rsidR="00263716" w:rsidRPr="00785826" w:rsidRDefault="00263716" w:rsidP="00785826">
      <w:pPr>
        <w:spacing w:line="276" w:lineRule="auto"/>
        <w:rPr>
          <w:rFonts w:ascii="Arial" w:hAnsi="Arial" w:cs="Arial"/>
          <w:sz w:val="22"/>
          <w:szCs w:val="22"/>
        </w:rPr>
      </w:pPr>
    </w:p>
    <w:p w14:paraId="7EF3B1CF" w14:textId="77777777" w:rsidR="00263716" w:rsidRPr="00785826" w:rsidRDefault="00263716" w:rsidP="007858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F94CDB" w14:textId="77777777" w:rsidR="00263716" w:rsidRPr="00785826" w:rsidRDefault="00000000" w:rsidP="0078582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5826">
        <w:rPr>
          <w:rFonts w:ascii="Arial" w:hAnsi="Arial" w:cs="Arial"/>
          <w:bCs/>
          <w:sz w:val="22"/>
          <w:szCs w:val="22"/>
        </w:rPr>
        <w:t>Dotyczy badania rynku na wykonanie</w:t>
      </w:r>
      <w:r w:rsidRPr="00785826">
        <w:rPr>
          <w:rFonts w:ascii="Arial" w:hAnsi="Arial" w:cs="Arial"/>
          <w:b/>
          <w:sz w:val="22"/>
          <w:szCs w:val="22"/>
        </w:rPr>
        <w:t xml:space="preserve"> </w:t>
      </w:r>
      <w:r w:rsidRPr="00785826">
        <w:rPr>
          <w:rFonts w:ascii="Arial" w:hAnsi="Arial" w:cs="Arial"/>
          <w:bCs/>
          <w:sz w:val="22"/>
          <w:szCs w:val="22"/>
        </w:rPr>
        <w:t>e</w:t>
      </w:r>
      <w:r w:rsidRPr="00785826">
        <w:rPr>
          <w:rFonts w:ascii="Arial" w:hAnsi="Arial" w:cs="Arial"/>
          <w:sz w:val="22"/>
          <w:szCs w:val="22"/>
        </w:rPr>
        <w:t xml:space="preserve">kspertyzy dotyczącej dawnej nieruchomości ziemskiej </w:t>
      </w:r>
    </w:p>
    <w:p w14:paraId="280654BD" w14:textId="77777777" w:rsidR="00263716" w:rsidRPr="00785826" w:rsidRDefault="00000000" w:rsidP="0078582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5826">
        <w:rPr>
          <w:rFonts w:ascii="Arial" w:hAnsi="Arial" w:cs="Arial"/>
          <w:sz w:val="22"/>
          <w:szCs w:val="22"/>
        </w:rPr>
        <w:t xml:space="preserve">Smętowo, położonej w gminie Smętowo Graniczne (poprzednio gmina Leśna-Jania), powiat starogardzki, stanowiącej uprzednio własność Jana Pałubickiego, która pozwoli ustalić </w:t>
      </w:r>
      <w:r>
        <w:rPr>
          <w:rFonts w:ascii="Arial" w:hAnsi="Arial" w:cs="Arial"/>
          <w:sz w:val="22"/>
          <w:szCs w:val="22"/>
        </w:rPr>
        <w:br/>
      </w:r>
      <w:r w:rsidRPr="00785826">
        <w:rPr>
          <w:rFonts w:ascii="Arial" w:hAnsi="Arial" w:cs="Arial"/>
          <w:sz w:val="22"/>
          <w:szCs w:val="22"/>
        </w:rPr>
        <w:t xml:space="preserve">w sposób jednoznaczny </w:t>
      </w:r>
      <w:r w:rsidRPr="00785826">
        <w:rPr>
          <w:rFonts w:ascii="Arial" w:hAnsi="Arial" w:cs="Arial"/>
          <w:b/>
          <w:sz w:val="22"/>
          <w:szCs w:val="22"/>
          <w:u w:val="single"/>
        </w:rPr>
        <w:t>według stanu na 1 września 1939 r</w:t>
      </w:r>
      <w:r w:rsidRPr="00785826">
        <w:rPr>
          <w:rFonts w:ascii="Arial" w:hAnsi="Arial" w:cs="Arial"/>
          <w:b/>
          <w:sz w:val="22"/>
          <w:szCs w:val="22"/>
        </w:rPr>
        <w:t>.:</w:t>
      </w:r>
    </w:p>
    <w:p w14:paraId="15ED8EB6" w14:textId="77777777" w:rsidR="00263716" w:rsidRPr="00785826" w:rsidRDefault="00000000" w:rsidP="00785826">
      <w:pPr>
        <w:pStyle w:val="Akapitzlist"/>
        <w:widowControl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85826">
        <w:rPr>
          <w:rFonts w:ascii="Arial" w:hAnsi="Arial" w:cs="Arial"/>
          <w:bCs/>
          <w:sz w:val="22"/>
          <w:szCs w:val="22"/>
        </w:rPr>
        <w:t>jakie parcele historyczne (bądź ich części) wchodziły w skład nieruchomości ziemskiej Smętowo, która została przejęta przez Skarb Państwa na mocy ww. przepisu oraz jakie działki (bądź ich części) stanowią one aktualnie,</w:t>
      </w:r>
    </w:p>
    <w:p w14:paraId="55888A7F" w14:textId="77777777" w:rsidR="00263716" w:rsidRPr="00785826" w:rsidRDefault="00000000" w:rsidP="00785826">
      <w:pPr>
        <w:pStyle w:val="Akapitzlist"/>
        <w:widowControl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85826">
        <w:rPr>
          <w:rFonts w:ascii="Arial" w:hAnsi="Arial" w:cs="Arial"/>
          <w:bCs/>
          <w:sz w:val="22"/>
          <w:szCs w:val="22"/>
        </w:rPr>
        <w:t>na jakich parcelach historycznych (bądź ich częściach) wchodzących w skład wyżej wskazanej nieruchomości ziemskiej znajdował się las oraz jakie działki (bądź ich części) stanowią one aktualnie,</w:t>
      </w:r>
    </w:p>
    <w:p w14:paraId="723614AF" w14:textId="77777777" w:rsidR="00263716" w:rsidRPr="00785826" w:rsidRDefault="00000000" w:rsidP="00785826">
      <w:pPr>
        <w:pStyle w:val="Akapitzlist"/>
        <w:widowControl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85826">
        <w:rPr>
          <w:rFonts w:ascii="Arial" w:hAnsi="Arial" w:cs="Arial"/>
          <w:bCs/>
          <w:sz w:val="22"/>
          <w:szCs w:val="22"/>
        </w:rPr>
        <w:t>dokładną powierzchnię lasu znajdującego się na wyżej wskazanej nieruchomości ziemskiej oraz rodzaj i wiek drzewostanu tam wówczas występującego,</w:t>
      </w:r>
    </w:p>
    <w:p w14:paraId="1FC462A8" w14:textId="77777777" w:rsidR="00263716" w:rsidRPr="00785826" w:rsidRDefault="00000000" w:rsidP="00785826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ascii="Arial" w:eastAsia="Courier New" w:hAnsi="Arial" w:cs="Arial"/>
          <w:color w:val="000000"/>
          <w:sz w:val="22"/>
          <w:szCs w:val="22"/>
        </w:rPr>
      </w:pPr>
      <w:r w:rsidRPr="00785826">
        <w:rPr>
          <w:rFonts w:ascii="Arial" w:hAnsi="Arial" w:cs="Arial"/>
          <w:sz w:val="22"/>
          <w:szCs w:val="22"/>
        </w:rPr>
        <w:t>na jakich parcelach historycznych (bądź ich częściach) położona była pozostała część wyżej wskazanej nieruchomości ziemskiej (wraz z częścią zabudowaną budynkami) oraz jakie działki (bądź ich części) stanowią one aktualnie,</w:t>
      </w:r>
      <w:r w:rsidRPr="00785826">
        <w:rPr>
          <w:rFonts w:ascii="Arial" w:hAnsi="Arial" w:cs="Arial"/>
          <w:bCs/>
          <w:sz w:val="22"/>
          <w:szCs w:val="22"/>
        </w:rPr>
        <w:t xml:space="preserve"> </w:t>
      </w:r>
      <w:r w:rsidRPr="00785826">
        <w:rPr>
          <w:rFonts w:ascii="Arial" w:eastAsia="Courier New" w:hAnsi="Arial" w:cs="Arial"/>
          <w:color w:val="000000"/>
          <w:sz w:val="22"/>
          <w:szCs w:val="22"/>
        </w:rPr>
        <w:t>rodzaje użytków tego obszaru oraz rodzaj i ilość budynków na nim posadowionych.</w:t>
      </w:r>
    </w:p>
    <w:p w14:paraId="4C097BDB" w14:textId="77777777" w:rsidR="00263716" w:rsidRPr="00785826" w:rsidRDefault="00263716" w:rsidP="0078582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E15C93" w14:textId="77777777" w:rsidR="00263716" w:rsidRPr="00785826" w:rsidRDefault="00000000" w:rsidP="0078582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85826">
        <w:rPr>
          <w:rFonts w:ascii="Arial" w:hAnsi="Arial" w:cs="Arial"/>
          <w:sz w:val="22"/>
          <w:szCs w:val="22"/>
        </w:rPr>
        <w:t>Zamawiający Pomorski Urząd Wojewódzki w Gdańsku informuje, że w wyniku przeprowadzonego badania rynku, na podstawie punktu IV zaproszenia do składania ofert,</w:t>
      </w:r>
      <w:r w:rsidRPr="00785826">
        <w:rPr>
          <w:rFonts w:ascii="Arial" w:hAnsi="Arial" w:cs="Arial"/>
          <w:b/>
          <w:sz w:val="22"/>
          <w:szCs w:val="22"/>
        </w:rPr>
        <w:t xml:space="preserve"> wyłoniono następującego Wykonawcę:</w:t>
      </w:r>
    </w:p>
    <w:p w14:paraId="3AA928FA" w14:textId="77777777" w:rsidR="00263716" w:rsidRPr="00785826" w:rsidRDefault="00263716" w:rsidP="0078582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139"/>
        <w:gridCol w:w="2147"/>
        <w:gridCol w:w="2166"/>
      </w:tblGrid>
      <w:tr w:rsidR="005D7941" w14:paraId="5D9F80AF" w14:textId="77777777" w:rsidTr="00403536">
        <w:trPr>
          <w:tblHeader/>
        </w:trPr>
        <w:tc>
          <w:tcPr>
            <w:tcW w:w="2303" w:type="dxa"/>
            <w:shd w:val="clear" w:color="auto" w:fill="auto"/>
          </w:tcPr>
          <w:p w14:paraId="0695D3CB" w14:textId="77777777" w:rsidR="00263716" w:rsidRPr="00785826" w:rsidRDefault="00000000" w:rsidP="007858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826">
              <w:rPr>
                <w:rFonts w:ascii="Arial" w:hAnsi="Arial" w:cs="Arial"/>
                <w:sz w:val="22"/>
                <w:szCs w:val="22"/>
              </w:rPr>
              <w:t>Nazwa firmy</w:t>
            </w:r>
          </w:p>
        </w:tc>
        <w:tc>
          <w:tcPr>
            <w:tcW w:w="2303" w:type="dxa"/>
            <w:shd w:val="clear" w:color="auto" w:fill="auto"/>
          </w:tcPr>
          <w:p w14:paraId="3CEAC579" w14:textId="77777777" w:rsidR="00263716" w:rsidRPr="00785826" w:rsidRDefault="00000000" w:rsidP="007858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826">
              <w:rPr>
                <w:rFonts w:ascii="Arial" w:hAnsi="Arial" w:cs="Arial"/>
                <w:sz w:val="22"/>
                <w:szCs w:val="22"/>
              </w:rPr>
              <w:t>Data wpływu oferty</w:t>
            </w:r>
          </w:p>
        </w:tc>
        <w:tc>
          <w:tcPr>
            <w:tcW w:w="2303" w:type="dxa"/>
            <w:shd w:val="clear" w:color="auto" w:fill="auto"/>
          </w:tcPr>
          <w:p w14:paraId="15A68BAD" w14:textId="77777777" w:rsidR="00263716" w:rsidRPr="00785826" w:rsidRDefault="00000000" w:rsidP="007858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826">
              <w:rPr>
                <w:rFonts w:ascii="Arial" w:hAnsi="Arial" w:cs="Arial"/>
                <w:sz w:val="22"/>
                <w:szCs w:val="22"/>
              </w:rPr>
              <w:t>Wpływ oferty w terminie</w:t>
            </w:r>
          </w:p>
        </w:tc>
        <w:tc>
          <w:tcPr>
            <w:tcW w:w="2303" w:type="dxa"/>
            <w:shd w:val="clear" w:color="auto" w:fill="auto"/>
          </w:tcPr>
          <w:p w14:paraId="314921B9" w14:textId="77777777" w:rsidR="00263716" w:rsidRPr="00785826" w:rsidRDefault="00000000" w:rsidP="007858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826">
              <w:rPr>
                <w:rFonts w:ascii="Arial" w:hAnsi="Arial" w:cs="Arial"/>
                <w:sz w:val="22"/>
                <w:szCs w:val="22"/>
              </w:rPr>
              <w:t>Kryterium wyboru</w:t>
            </w:r>
          </w:p>
        </w:tc>
      </w:tr>
      <w:tr w:rsidR="005D7941" w14:paraId="32218C72" w14:textId="77777777" w:rsidTr="00403536">
        <w:tc>
          <w:tcPr>
            <w:tcW w:w="2303" w:type="dxa"/>
            <w:shd w:val="clear" w:color="auto" w:fill="auto"/>
          </w:tcPr>
          <w:p w14:paraId="4B18A88B" w14:textId="77777777" w:rsidR="00263716" w:rsidRPr="00785826" w:rsidRDefault="00000000" w:rsidP="00785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826">
              <w:rPr>
                <w:rFonts w:ascii="Arial" w:hAnsi="Arial" w:cs="Arial"/>
                <w:sz w:val="22"/>
                <w:szCs w:val="22"/>
              </w:rPr>
              <w:t>Okręgowe Przedsiębiorstwo Geodezyjno-Kartograficzne OPGK spółka z o.o.</w:t>
            </w:r>
          </w:p>
        </w:tc>
        <w:tc>
          <w:tcPr>
            <w:tcW w:w="2303" w:type="dxa"/>
            <w:shd w:val="clear" w:color="auto" w:fill="auto"/>
          </w:tcPr>
          <w:p w14:paraId="0C06B6B7" w14:textId="77777777" w:rsidR="00263716" w:rsidRPr="00785826" w:rsidRDefault="00000000" w:rsidP="00785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826">
              <w:rPr>
                <w:rFonts w:ascii="Arial" w:hAnsi="Arial" w:cs="Arial"/>
                <w:sz w:val="22"/>
                <w:szCs w:val="22"/>
              </w:rPr>
              <w:t>14 maja 2025 r.</w:t>
            </w:r>
          </w:p>
        </w:tc>
        <w:tc>
          <w:tcPr>
            <w:tcW w:w="2303" w:type="dxa"/>
            <w:shd w:val="clear" w:color="auto" w:fill="auto"/>
          </w:tcPr>
          <w:p w14:paraId="789C3244" w14:textId="77777777" w:rsidR="00263716" w:rsidRPr="00785826" w:rsidRDefault="00000000" w:rsidP="00785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826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303" w:type="dxa"/>
            <w:shd w:val="clear" w:color="auto" w:fill="auto"/>
          </w:tcPr>
          <w:p w14:paraId="1B4145DA" w14:textId="77777777" w:rsidR="00263716" w:rsidRPr="00785826" w:rsidRDefault="00000000" w:rsidP="007858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826">
              <w:rPr>
                <w:rFonts w:ascii="Arial" w:hAnsi="Arial" w:cs="Arial"/>
                <w:sz w:val="22"/>
                <w:szCs w:val="22"/>
              </w:rPr>
              <w:t>100% cena</w:t>
            </w:r>
          </w:p>
        </w:tc>
      </w:tr>
    </w:tbl>
    <w:p w14:paraId="4C15B97F" w14:textId="77777777" w:rsidR="005D7941" w:rsidRPr="00785826" w:rsidRDefault="005D7941" w:rsidP="00785826">
      <w:pPr>
        <w:pStyle w:val="Bezodstpw"/>
        <w:suppressAutoHyphens/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14:paraId="2FEE36E1" w14:textId="77777777" w:rsidR="005D7941" w:rsidRPr="00785826" w:rsidRDefault="005D7941" w:rsidP="00785826">
      <w:pPr>
        <w:pStyle w:val="Bezodstpw"/>
        <w:suppressAutoHyphens/>
        <w:spacing w:before="80" w:after="80" w:line="276" w:lineRule="auto"/>
        <w:rPr>
          <w:rFonts w:ascii="Arial" w:hAnsi="Arial" w:cs="Arial"/>
          <w:sz w:val="22"/>
          <w:szCs w:val="22"/>
        </w:rPr>
      </w:pPr>
    </w:p>
    <w:tbl>
      <w:tblPr>
        <w:tblW w:w="4699" w:type="dxa"/>
        <w:tblInd w:w="45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9"/>
      </w:tblGrid>
      <w:tr w:rsidR="005D7941" w14:paraId="16DA44A1" w14:textId="77777777" w:rsidTr="00F70969">
        <w:trPr>
          <w:trHeight w:val="1009"/>
        </w:trPr>
        <w:tc>
          <w:tcPr>
            <w:tcW w:w="4699" w:type="dxa"/>
          </w:tcPr>
          <w:p w14:paraId="60BC2DC7" w14:textId="77777777" w:rsidR="005D7941" w:rsidRPr="00785826" w:rsidRDefault="00000000" w:rsidP="0078582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ezdPracownikStanowisko"/>
            <w:r w:rsidRPr="00785826">
              <w:rPr>
                <w:rFonts w:ascii="Arial" w:hAnsi="Arial" w:cs="Arial"/>
                <w:sz w:val="22"/>
                <w:szCs w:val="22"/>
              </w:rPr>
              <w:t>Dyrektor</w:t>
            </w:r>
            <w:bookmarkEnd w:id="4"/>
          </w:p>
          <w:p w14:paraId="2E35158B" w14:textId="77777777" w:rsidR="005D7941" w:rsidRPr="00785826" w:rsidRDefault="00000000" w:rsidP="0078582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ezdPracownikAtrybut1"/>
            <w:r w:rsidRPr="00785826">
              <w:rPr>
                <w:rFonts w:ascii="Arial" w:hAnsi="Arial" w:cs="Arial"/>
                <w:sz w:val="22"/>
                <w:szCs w:val="22"/>
              </w:rPr>
              <w:t>Wydziału Nieruchomości i Skarbu Państwa</w:t>
            </w:r>
            <w:bookmarkEnd w:id="5"/>
          </w:p>
          <w:p w14:paraId="45883EB3" w14:textId="77777777" w:rsidR="005D7941" w:rsidRPr="00785826" w:rsidRDefault="00000000" w:rsidP="0078582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" w:name="ezdPracownikNazwa"/>
            <w:r w:rsidRPr="00785826">
              <w:rPr>
                <w:rFonts w:ascii="Arial" w:hAnsi="Arial" w:cs="Arial"/>
                <w:sz w:val="22"/>
                <w:szCs w:val="22"/>
              </w:rPr>
              <w:t>Rafał Adam Łabuda</w:t>
            </w:r>
            <w:bookmarkEnd w:id="6"/>
          </w:p>
        </w:tc>
      </w:tr>
      <w:tr w:rsidR="005D7941" w14:paraId="3F866B44" w14:textId="77777777" w:rsidTr="00F70969">
        <w:trPr>
          <w:trHeight w:val="422"/>
        </w:trPr>
        <w:tc>
          <w:tcPr>
            <w:tcW w:w="4699" w:type="dxa"/>
          </w:tcPr>
          <w:p w14:paraId="4E8781AB" w14:textId="77777777" w:rsidR="005D7941" w:rsidRPr="00785826" w:rsidRDefault="00000000" w:rsidP="0078582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826">
              <w:rPr>
                <w:rFonts w:ascii="Arial" w:hAnsi="Arial" w:cs="Arial"/>
                <w:sz w:val="22"/>
                <w:szCs w:val="22"/>
              </w:rPr>
              <w:t>/dokument podpisany elektronicznie/</w:t>
            </w:r>
          </w:p>
        </w:tc>
      </w:tr>
    </w:tbl>
    <w:p w14:paraId="78024487" w14:textId="77777777" w:rsidR="005D7941" w:rsidRPr="00785826" w:rsidRDefault="005D7941" w:rsidP="00785826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5D7941" w:rsidRPr="00785826" w:rsidSect="00D932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862A" w14:textId="77777777" w:rsidR="00C367A9" w:rsidRDefault="00C367A9">
      <w:r>
        <w:separator/>
      </w:r>
    </w:p>
  </w:endnote>
  <w:endnote w:type="continuationSeparator" w:id="0">
    <w:p w14:paraId="68C174A3" w14:textId="77777777" w:rsidR="00C367A9" w:rsidRDefault="00C3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63B4" w14:textId="77777777" w:rsidR="005D7941" w:rsidRPr="001E18ED" w:rsidRDefault="00000000" w:rsidP="009E616E">
    <w:pPr>
      <w:pStyle w:val="Stopka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pict w14:anchorId="316638AB">
        <v:rect id="_x0000_i1025" style="width:453.5pt;height:1.5pt" o:hralign="center" o:hrstd="t" o:hr="t" fillcolor="#a0a0a0" stroked="f"/>
      </w:pict>
    </w:r>
  </w:p>
  <w:p w14:paraId="22BCDE03" w14:textId="77777777" w:rsidR="005D7941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7" w:name="ezdAutorWydzialNazwa_2"/>
    <w:r w:rsidRPr="001E18ED">
      <w:rPr>
        <w:rFonts w:asciiTheme="minorHAnsi" w:hAnsiTheme="minorHAnsi" w:cstheme="minorHAnsi"/>
        <w:b/>
        <w:sz w:val="18"/>
        <w:szCs w:val="18"/>
      </w:rPr>
      <w:t>Wydział Nieruchomości i Skarbu Państwa</w:t>
    </w:r>
    <w:bookmarkEnd w:id="7"/>
  </w:p>
  <w:p w14:paraId="429DE90A" w14:textId="77777777" w:rsidR="005D7941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3F01F734" w14:textId="77777777" w:rsidR="005D7941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8" w:name="ezdAutorWydzialAtrybut1_2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8"/>
  </w:p>
  <w:p w14:paraId="4975662C" w14:textId="77777777" w:rsidR="005D7941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9" w:name="ezdAutorWydzialAtrybut2_2"/>
    <w:r w:rsidRPr="00623D59">
      <w:rPr>
        <w:rFonts w:asciiTheme="minorHAnsi" w:hAnsiTheme="minorHAnsi" w:cstheme="minorHAnsi"/>
        <w:sz w:val="18"/>
        <w:szCs w:val="18"/>
      </w:rPr>
      <w:t>58 30 77 508</w:t>
    </w:r>
    <w:bookmarkEnd w:id="9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10" w:name="ezdAutorWydzialAtrybut3_2"/>
    <w:r w:rsidRPr="00623D59">
      <w:rPr>
        <w:rFonts w:asciiTheme="minorHAnsi" w:hAnsiTheme="minorHAnsi" w:cstheme="minorHAnsi"/>
        <w:sz w:val="18"/>
        <w:szCs w:val="18"/>
      </w:rPr>
      <w:t>nsp@gdansk.uw.gov.pl</w:t>
    </w:r>
    <w:bookmarkEnd w:id="10"/>
  </w:p>
  <w:p w14:paraId="37DD8F7C" w14:textId="77777777" w:rsidR="005D7941" w:rsidRPr="00623D59" w:rsidRDefault="00000000" w:rsidP="00BA24F0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  <w:p w14:paraId="49D6584B" w14:textId="77777777" w:rsidR="005D7941" w:rsidRPr="001E18ED" w:rsidRDefault="00000000" w:rsidP="009E616E">
    <w:pPr>
      <w:jc w:val="right"/>
      <w:rPr>
        <w:rFonts w:asciiTheme="minorHAnsi" w:hAnsiTheme="minorHAnsi" w:cstheme="minorHAnsi"/>
        <w:sz w:val="18"/>
        <w:szCs w:val="18"/>
        <w:lang w:val="en-US"/>
      </w:rPr>
    </w:pPr>
    <w:r w:rsidRPr="00623D59">
      <w:rPr>
        <w:rFonts w:asciiTheme="minorHAnsi" w:hAnsiTheme="minorHAnsi" w:cstheme="minorHAnsi"/>
        <w:sz w:val="18"/>
        <w:szCs w:val="18"/>
      </w:rPr>
      <w:tab/>
      <w:t xml:space="preserve"> </w:t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Strona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PAGE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 z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NUMPAGES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D383" w14:textId="77777777" w:rsidR="005D7941" w:rsidRPr="001E18ED" w:rsidRDefault="00000000" w:rsidP="00605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3223F0EF">
        <v:rect id="_x0000_i1027" style="width:453.5pt;height:1.5pt" o:hralign="center" o:hrstd="t" o:hr="t" fillcolor="#aca899" stroked="f"/>
      </w:pict>
    </w:r>
  </w:p>
  <w:p w14:paraId="43AB35C3" w14:textId="77777777" w:rsidR="005D7941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11" w:name="ezdAutorWydzialNazwa"/>
    <w:r w:rsidRPr="001E18ED">
      <w:rPr>
        <w:rFonts w:asciiTheme="minorHAnsi" w:hAnsiTheme="minorHAnsi" w:cstheme="minorHAnsi"/>
        <w:b/>
        <w:sz w:val="18"/>
        <w:szCs w:val="18"/>
      </w:rPr>
      <w:t>Wydział Nieruchomości i Skarbu Państwa</w:t>
    </w:r>
    <w:bookmarkEnd w:id="11"/>
  </w:p>
  <w:p w14:paraId="1A3A4645" w14:textId="77777777" w:rsidR="005D7941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48A68308" w14:textId="77777777" w:rsidR="005D7941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12" w:name="ezdAutorWydzialAtrybut1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12"/>
  </w:p>
  <w:p w14:paraId="36FDAC10" w14:textId="77777777" w:rsidR="005D7941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13" w:name="ezdAutorWydzialAtrybut2"/>
    <w:r w:rsidRPr="00623D59">
      <w:rPr>
        <w:rFonts w:asciiTheme="minorHAnsi" w:hAnsiTheme="minorHAnsi" w:cstheme="minorHAnsi"/>
        <w:sz w:val="18"/>
        <w:szCs w:val="18"/>
      </w:rPr>
      <w:t>58 30 77 508</w:t>
    </w:r>
    <w:bookmarkEnd w:id="13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14" w:name="ezdAutorWydzialAtrybut3"/>
    <w:r w:rsidRPr="00623D59">
      <w:rPr>
        <w:rFonts w:asciiTheme="minorHAnsi" w:hAnsiTheme="minorHAnsi" w:cstheme="minorHAnsi"/>
        <w:sz w:val="18"/>
        <w:szCs w:val="18"/>
      </w:rPr>
      <w:t>nsp@gdansk.uw.gov.pl</w:t>
    </w:r>
    <w:bookmarkEnd w:id="14"/>
  </w:p>
  <w:p w14:paraId="3CBEB9B4" w14:textId="77777777" w:rsidR="005D7941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ACC5" w14:textId="77777777" w:rsidR="00C367A9" w:rsidRDefault="00C367A9">
      <w:r>
        <w:separator/>
      </w:r>
    </w:p>
  </w:footnote>
  <w:footnote w:type="continuationSeparator" w:id="0">
    <w:p w14:paraId="00BD8882" w14:textId="77777777" w:rsidR="00C367A9" w:rsidRDefault="00C3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82B9" w14:textId="77777777" w:rsidR="005D7941" w:rsidRPr="00EC3228" w:rsidRDefault="00000000" w:rsidP="00EC3228">
    <w:pPr>
      <w:pStyle w:val="Nagwek"/>
      <w:tabs>
        <w:tab w:val="clear" w:pos="4536"/>
        <w:tab w:val="clear" w:pos="9072"/>
        <w:tab w:val="left" w:pos="2247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0D19" w14:textId="77777777" w:rsidR="005D7941" w:rsidRPr="00623D59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  <w:t>Pomorski Urząd Wojewódzki</w:t>
    </w:r>
  </w:p>
  <w:p w14:paraId="6FC76314" w14:textId="77777777" w:rsidR="005D7941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sz w:val="28"/>
        <w:szCs w:val="28"/>
      </w:rPr>
      <w:t xml:space="preserve">w </w:t>
    </w:r>
    <w:r w:rsidRPr="00623D59">
      <w:rPr>
        <w:rFonts w:asciiTheme="minorHAnsi" w:hAnsiTheme="minorHAnsi" w:cstheme="minorHAnsi"/>
        <w:b/>
        <w:sz w:val="28"/>
        <w:szCs w:val="28"/>
      </w:rPr>
      <w:t>Gdańsku</w:t>
    </w:r>
  </w:p>
  <w:p w14:paraId="4F30DECA" w14:textId="77777777" w:rsidR="005D7941" w:rsidRPr="00F70969" w:rsidRDefault="00000000" w:rsidP="00623D59">
    <w:pPr>
      <w:tabs>
        <w:tab w:val="center" w:pos="2268"/>
      </w:tabs>
    </w:pPr>
    <w:r>
      <w:rPr>
        <w:sz w:val="16"/>
        <w:szCs w:val="16"/>
      </w:rPr>
      <w:pict w14:anchorId="3998B351">
        <v:rect id="_x0000_i1026" style="width:377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78AE"/>
    <w:multiLevelType w:val="hybridMultilevel"/>
    <w:tmpl w:val="0B783E22"/>
    <w:lvl w:ilvl="0" w:tplc="7FD0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862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CB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23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4B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A7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48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AB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EB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41"/>
    <w:rsid w:val="00263716"/>
    <w:rsid w:val="005D7941"/>
    <w:rsid w:val="00694794"/>
    <w:rsid w:val="00841AE4"/>
    <w:rsid w:val="00896204"/>
    <w:rsid w:val="00C367A9"/>
    <w:rsid w:val="00C9377E"/>
    <w:rsid w:val="00C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7627A"/>
  <w15:docId w15:val="{AE69C2BF-CB32-47F0-8220-51DA60B3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826"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CB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85826"/>
    <w:rPr>
      <w:rFonts w:ascii="Cambria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785826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Małgorzata Niżygorocka</cp:lastModifiedBy>
  <cp:revision>3</cp:revision>
  <cp:lastPrinted>2024-11-18T08:48:00Z</cp:lastPrinted>
  <dcterms:created xsi:type="dcterms:W3CDTF">2025-05-29T11:11:00Z</dcterms:created>
  <dcterms:modified xsi:type="dcterms:W3CDTF">2025-05-29T11:13:00Z</dcterms:modified>
</cp:coreProperties>
</file>