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420C" w14:textId="4B1C8D62" w:rsidR="0075076F" w:rsidRPr="0075076F" w:rsidRDefault="0075076F" w:rsidP="0075076F">
      <w:pPr>
        <w:spacing w:before="120" w:after="120" w:line="264" w:lineRule="auto"/>
        <w:ind w:left="5387"/>
        <w:outlineLvl w:val="0"/>
        <w:rPr>
          <w:rFonts w:ascii="Arial" w:hAnsi="Arial" w:cs="Arial"/>
        </w:rPr>
      </w:pPr>
      <w:r w:rsidRPr="0075076F">
        <w:rPr>
          <w:rFonts w:ascii="Arial" w:hAnsi="Arial" w:cs="Arial"/>
        </w:rPr>
        <w:t xml:space="preserve">Data: </w:t>
      </w:r>
      <w:r w:rsidR="00106979">
        <w:rPr>
          <w:rFonts w:ascii="Arial" w:hAnsi="Arial" w:cs="Arial"/>
        </w:rPr>
        <w:t>18.08.2023</w:t>
      </w:r>
    </w:p>
    <w:p w14:paraId="1836C0CA" w14:textId="203A86D4" w:rsidR="00DB0751" w:rsidRPr="003773F3" w:rsidRDefault="0075076F" w:rsidP="00DB0023">
      <w:pPr>
        <w:spacing w:before="120" w:after="120" w:line="264" w:lineRule="auto"/>
        <w:ind w:left="5387"/>
        <w:outlineLvl w:val="0"/>
        <w:rPr>
          <w:rFonts w:ascii="Arial" w:hAnsi="Arial" w:cs="Arial"/>
        </w:rPr>
      </w:pPr>
      <w:r w:rsidRPr="0075076F">
        <w:rPr>
          <w:rFonts w:ascii="Arial" w:hAnsi="Arial" w:cs="Arial"/>
        </w:rPr>
        <w:t>Znak sprawy:</w:t>
      </w:r>
      <w:r>
        <w:rPr>
          <w:rFonts w:ascii="Arial" w:hAnsi="Arial" w:cs="Arial"/>
        </w:rPr>
        <w:t xml:space="preserve"> </w:t>
      </w:r>
      <w:r w:rsidR="003B273F" w:rsidRPr="003B273F">
        <w:rPr>
          <w:rFonts w:ascii="Arial" w:hAnsi="Arial" w:cs="Arial"/>
        </w:rPr>
        <w:tab/>
        <w:t xml:space="preserve">DGN-II.2621.2.2023 </w:t>
      </w:r>
      <w:r w:rsidR="003B273F" w:rsidRPr="003B273F">
        <w:rPr>
          <w:rFonts w:ascii="Arial" w:hAnsi="Arial" w:cs="Arial"/>
        </w:rPr>
        <w:tab/>
      </w:r>
    </w:p>
    <w:p w14:paraId="078ED0C4" w14:textId="77777777" w:rsidR="00436407" w:rsidRPr="00E3272B" w:rsidRDefault="00436407" w:rsidP="00DB0023">
      <w:pPr>
        <w:spacing w:before="120" w:after="120" w:line="264" w:lineRule="auto"/>
        <w:jc w:val="center"/>
        <w:rPr>
          <w:rFonts w:ascii="Arial" w:hAnsi="Arial" w:cs="Arial"/>
          <w:b/>
          <w:sz w:val="28"/>
          <w:szCs w:val="22"/>
        </w:rPr>
      </w:pPr>
      <w:r w:rsidRPr="00E3272B">
        <w:rPr>
          <w:rFonts w:ascii="Arial" w:hAnsi="Arial" w:cs="Arial"/>
          <w:b/>
          <w:sz w:val="28"/>
          <w:szCs w:val="22"/>
        </w:rPr>
        <w:t>ZAPYTANIE OFERTOWE</w:t>
      </w:r>
    </w:p>
    <w:p w14:paraId="0CEB9858" w14:textId="29F7292A" w:rsidR="00436407" w:rsidRPr="00075A49" w:rsidRDefault="00436407" w:rsidP="00DB0023">
      <w:pPr>
        <w:spacing w:before="120" w:after="120" w:line="264" w:lineRule="auto"/>
        <w:jc w:val="center"/>
        <w:rPr>
          <w:rFonts w:ascii="Arial" w:hAnsi="Arial" w:cs="Arial"/>
          <w:i/>
          <w:sz w:val="22"/>
          <w:szCs w:val="22"/>
        </w:rPr>
      </w:pPr>
      <w:r w:rsidRPr="00075A49">
        <w:rPr>
          <w:rFonts w:ascii="Arial" w:hAnsi="Arial" w:cs="Arial"/>
          <w:i/>
          <w:sz w:val="22"/>
          <w:szCs w:val="22"/>
        </w:rPr>
        <w:t xml:space="preserve">(zgodnie z art. 2 ust. 1 pkt 1 ustawy z dnia </w:t>
      </w:r>
      <w:r w:rsidR="004C6109">
        <w:rPr>
          <w:rFonts w:ascii="Arial" w:hAnsi="Arial" w:cs="Arial"/>
          <w:i/>
          <w:sz w:val="22"/>
          <w:szCs w:val="22"/>
        </w:rPr>
        <w:t>11 września</w:t>
      </w:r>
      <w:r w:rsidRPr="00075A49">
        <w:rPr>
          <w:rFonts w:ascii="Arial" w:hAnsi="Arial" w:cs="Arial"/>
          <w:i/>
          <w:sz w:val="22"/>
          <w:szCs w:val="22"/>
        </w:rPr>
        <w:t xml:space="preserve"> 2019 r. Prawo zamówień publicznych (Dz. U. z </w:t>
      </w:r>
      <w:r w:rsidR="004C6109" w:rsidRPr="00075A49">
        <w:rPr>
          <w:rFonts w:ascii="Arial" w:hAnsi="Arial" w:cs="Arial"/>
          <w:i/>
          <w:sz w:val="22"/>
          <w:szCs w:val="22"/>
        </w:rPr>
        <w:t>20</w:t>
      </w:r>
      <w:r w:rsidR="004C6109">
        <w:rPr>
          <w:rFonts w:ascii="Arial" w:hAnsi="Arial" w:cs="Arial"/>
          <w:i/>
          <w:sz w:val="22"/>
          <w:szCs w:val="22"/>
        </w:rPr>
        <w:t>22</w:t>
      </w:r>
      <w:r w:rsidR="004C6109" w:rsidRPr="00075A49">
        <w:rPr>
          <w:rFonts w:ascii="Arial" w:hAnsi="Arial" w:cs="Arial"/>
          <w:i/>
          <w:sz w:val="22"/>
          <w:szCs w:val="22"/>
        </w:rPr>
        <w:t xml:space="preserve"> </w:t>
      </w:r>
      <w:r w:rsidRPr="00075A49">
        <w:rPr>
          <w:rFonts w:ascii="Arial" w:hAnsi="Arial" w:cs="Arial"/>
          <w:i/>
          <w:sz w:val="22"/>
          <w:szCs w:val="22"/>
        </w:rPr>
        <w:t xml:space="preserve">r. poz. </w:t>
      </w:r>
      <w:r w:rsidR="004C6109">
        <w:rPr>
          <w:rFonts w:ascii="Arial" w:hAnsi="Arial" w:cs="Arial"/>
          <w:i/>
          <w:sz w:val="22"/>
          <w:szCs w:val="22"/>
        </w:rPr>
        <w:t>1710</w:t>
      </w:r>
      <w:r w:rsidR="004C6109" w:rsidRPr="00075A49">
        <w:rPr>
          <w:rFonts w:ascii="Arial" w:hAnsi="Arial" w:cs="Arial"/>
          <w:i/>
          <w:sz w:val="22"/>
          <w:szCs w:val="22"/>
        </w:rPr>
        <w:t xml:space="preserve"> </w:t>
      </w:r>
      <w:r w:rsidRPr="00075A49">
        <w:rPr>
          <w:rFonts w:ascii="Arial" w:hAnsi="Arial" w:cs="Arial"/>
          <w:i/>
          <w:sz w:val="22"/>
          <w:szCs w:val="22"/>
        </w:rPr>
        <w:t xml:space="preserve">z </w:t>
      </w:r>
      <w:proofErr w:type="spellStart"/>
      <w:r w:rsidRPr="00075A49">
        <w:rPr>
          <w:rFonts w:ascii="Arial" w:hAnsi="Arial" w:cs="Arial"/>
          <w:i/>
          <w:sz w:val="22"/>
          <w:szCs w:val="22"/>
        </w:rPr>
        <w:t>późn</w:t>
      </w:r>
      <w:proofErr w:type="spellEnd"/>
      <w:r w:rsidRPr="00075A49">
        <w:rPr>
          <w:rFonts w:ascii="Arial" w:hAnsi="Arial" w:cs="Arial"/>
          <w:i/>
          <w:sz w:val="22"/>
          <w:szCs w:val="22"/>
        </w:rPr>
        <w:t>. zm.) do niniejszego zamówienia nie stosuje się przepisów ww. ustawy)</w:t>
      </w:r>
    </w:p>
    <w:p w14:paraId="454010BB" w14:textId="77777777" w:rsidR="00436407" w:rsidRPr="00075A49" w:rsidRDefault="00436407" w:rsidP="00DB0023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45CEA894" w14:textId="7990536D" w:rsidR="00436407" w:rsidRDefault="00436407" w:rsidP="00492C3D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Zamawiający, Ministerstwo Rozwoju</w:t>
      </w:r>
      <w:r w:rsidR="00897A51"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 xml:space="preserve">i Technologii, zaprasza do złożenia oferty na </w:t>
      </w:r>
      <w:r w:rsidRPr="0062265B">
        <w:rPr>
          <w:rFonts w:ascii="Arial" w:hAnsi="Arial" w:cs="Arial"/>
          <w:b/>
          <w:i/>
          <w:sz w:val="22"/>
          <w:szCs w:val="22"/>
        </w:rPr>
        <w:t xml:space="preserve">świadczenie usług doradztwa z zakresu </w:t>
      </w:r>
      <w:r w:rsidR="00897A51">
        <w:rPr>
          <w:rFonts w:ascii="Arial" w:hAnsi="Arial" w:cs="Arial"/>
          <w:b/>
          <w:i/>
          <w:sz w:val="22"/>
          <w:szCs w:val="22"/>
        </w:rPr>
        <w:t xml:space="preserve">opiniowania wniosków dotyczących </w:t>
      </w:r>
      <w:r w:rsidR="00EF7733">
        <w:rPr>
          <w:rFonts w:ascii="Arial" w:hAnsi="Arial" w:cs="Arial"/>
          <w:b/>
          <w:i/>
          <w:sz w:val="22"/>
          <w:szCs w:val="22"/>
        </w:rPr>
        <w:t>zagadnień finansowych</w:t>
      </w:r>
      <w:r w:rsidR="00897A51">
        <w:rPr>
          <w:rFonts w:ascii="Arial" w:hAnsi="Arial" w:cs="Arial"/>
          <w:b/>
          <w:i/>
          <w:sz w:val="22"/>
          <w:szCs w:val="22"/>
        </w:rPr>
        <w:t xml:space="preserve"> w ramach </w:t>
      </w:r>
      <w:r w:rsidR="00492C3D" w:rsidRPr="00492C3D">
        <w:rPr>
          <w:rFonts w:ascii="Arial" w:hAnsi="Arial" w:cs="Arial"/>
          <w:b/>
          <w:i/>
          <w:sz w:val="22"/>
          <w:szCs w:val="22"/>
        </w:rPr>
        <w:t>wyboru przedsięwzięć do objęcia wsparciem z planu rozwojowego</w:t>
      </w:r>
      <w:r w:rsidR="00492C3D">
        <w:rPr>
          <w:rFonts w:ascii="Arial" w:hAnsi="Arial" w:cs="Arial"/>
          <w:b/>
          <w:i/>
          <w:sz w:val="22"/>
          <w:szCs w:val="22"/>
        </w:rPr>
        <w:t xml:space="preserve"> </w:t>
      </w:r>
      <w:r w:rsidR="00492C3D" w:rsidRPr="00492C3D">
        <w:rPr>
          <w:rFonts w:ascii="Arial" w:hAnsi="Arial" w:cs="Arial"/>
          <w:b/>
          <w:i/>
          <w:sz w:val="22"/>
          <w:szCs w:val="22"/>
        </w:rPr>
        <w:t>w ramach</w:t>
      </w:r>
      <w:r w:rsidR="00492C3D">
        <w:rPr>
          <w:rFonts w:ascii="Arial" w:hAnsi="Arial" w:cs="Arial"/>
          <w:b/>
          <w:i/>
          <w:sz w:val="22"/>
          <w:szCs w:val="22"/>
        </w:rPr>
        <w:t xml:space="preserve"> </w:t>
      </w:r>
      <w:r w:rsidR="00492C3D" w:rsidRPr="00492C3D">
        <w:rPr>
          <w:rFonts w:ascii="Arial" w:hAnsi="Arial" w:cs="Arial"/>
          <w:b/>
          <w:i/>
          <w:sz w:val="22"/>
          <w:szCs w:val="22"/>
        </w:rPr>
        <w:t>Krajowego Planu Odbudowy</w:t>
      </w:r>
      <w:r w:rsidR="00492C3D">
        <w:rPr>
          <w:rFonts w:ascii="Arial" w:hAnsi="Arial" w:cs="Arial"/>
          <w:b/>
          <w:i/>
          <w:sz w:val="22"/>
          <w:szCs w:val="22"/>
        </w:rPr>
        <w:t xml:space="preserve"> </w:t>
      </w:r>
      <w:r w:rsidR="00492C3D" w:rsidRPr="00492C3D">
        <w:rPr>
          <w:rFonts w:ascii="Arial" w:hAnsi="Arial" w:cs="Arial"/>
          <w:b/>
          <w:i/>
          <w:sz w:val="22"/>
          <w:szCs w:val="22"/>
        </w:rPr>
        <w:t>i Zwiększania Odporności (KPO) Inwestycja B2.2.2</w:t>
      </w:r>
      <w:r w:rsidR="00492C3D">
        <w:rPr>
          <w:rFonts w:ascii="Arial" w:hAnsi="Arial" w:cs="Arial"/>
          <w:b/>
          <w:i/>
          <w:sz w:val="22"/>
          <w:szCs w:val="22"/>
        </w:rPr>
        <w:t xml:space="preserve"> </w:t>
      </w:r>
      <w:r w:rsidR="00492C3D" w:rsidRPr="00492C3D">
        <w:rPr>
          <w:rFonts w:ascii="Arial" w:hAnsi="Arial" w:cs="Arial"/>
          <w:b/>
          <w:i/>
          <w:sz w:val="22"/>
          <w:szCs w:val="22"/>
        </w:rPr>
        <w:t>Instalacje OZE realizowane przez społeczności energetyczne</w:t>
      </w:r>
      <w:r w:rsidR="00492C3D">
        <w:rPr>
          <w:rFonts w:ascii="Arial" w:hAnsi="Arial" w:cs="Arial"/>
          <w:b/>
          <w:i/>
          <w:sz w:val="22"/>
          <w:szCs w:val="22"/>
        </w:rPr>
        <w:t xml:space="preserve"> </w:t>
      </w:r>
      <w:r w:rsidR="00492C3D" w:rsidRPr="00492C3D">
        <w:rPr>
          <w:rFonts w:ascii="Arial" w:hAnsi="Arial" w:cs="Arial"/>
          <w:b/>
          <w:i/>
          <w:sz w:val="22"/>
          <w:szCs w:val="22"/>
        </w:rPr>
        <w:t>Część A (wsparcie przedinwestycyjne)</w:t>
      </w:r>
      <w:r w:rsidR="00492C3D">
        <w:rPr>
          <w:rFonts w:ascii="Arial" w:hAnsi="Arial" w:cs="Arial"/>
          <w:i/>
          <w:sz w:val="22"/>
          <w:szCs w:val="22"/>
        </w:rPr>
        <w:t>.</w:t>
      </w:r>
    </w:p>
    <w:p w14:paraId="30A1786C" w14:textId="77777777" w:rsidR="00492C3D" w:rsidRPr="00075A49" w:rsidRDefault="00492C3D" w:rsidP="00492C3D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24261D05" w14:textId="77777777" w:rsidR="00436407" w:rsidRPr="00075A49" w:rsidRDefault="00436407" w:rsidP="00DB0023">
      <w:pPr>
        <w:pStyle w:val="Styl1"/>
        <w:spacing w:before="120" w:after="120" w:line="264" w:lineRule="auto"/>
        <w:jc w:val="both"/>
      </w:pPr>
      <w:r w:rsidRPr="00075A49">
        <w:t>PRZEDMIOT I ZAKRES ZAMÓWIENIA</w:t>
      </w:r>
    </w:p>
    <w:p w14:paraId="181D4701" w14:textId="29C260E8" w:rsidR="00436407" w:rsidRPr="002913B6" w:rsidRDefault="00436407" w:rsidP="00317BBF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913B6">
        <w:rPr>
          <w:rFonts w:ascii="Arial" w:hAnsi="Arial" w:cs="Arial"/>
          <w:sz w:val="22"/>
          <w:szCs w:val="22"/>
        </w:rPr>
        <w:t xml:space="preserve">Przedmiotem zamówienia jest świadczenie </w:t>
      </w:r>
      <w:bookmarkStart w:id="0" w:name="_Hlk141884184"/>
      <w:r w:rsidRPr="002913B6">
        <w:rPr>
          <w:rFonts w:ascii="Arial" w:hAnsi="Arial" w:cs="Arial"/>
          <w:sz w:val="22"/>
          <w:szCs w:val="22"/>
        </w:rPr>
        <w:t xml:space="preserve">usług doradztwa z </w:t>
      </w:r>
      <w:r w:rsidR="00492C3D" w:rsidRPr="002913B6">
        <w:rPr>
          <w:rFonts w:ascii="Arial" w:hAnsi="Arial" w:cs="Arial"/>
          <w:sz w:val="22"/>
          <w:szCs w:val="22"/>
        </w:rPr>
        <w:t xml:space="preserve">zakresu opiniowania wniosków </w:t>
      </w:r>
      <w:r w:rsidR="00EF7733" w:rsidRPr="00EF7733">
        <w:rPr>
          <w:rFonts w:ascii="Arial" w:hAnsi="Arial" w:cs="Arial"/>
          <w:sz w:val="22"/>
          <w:szCs w:val="22"/>
        </w:rPr>
        <w:t xml:space="preserve">dotyczących zagadnień finansowych </w:t>
      </w:r>
      <w:r w:rsidR="00492C3D" w:rsidRPr="002913B6">
        <w:rPr>
          <w:rFonts w:ascii="Arial" w:hAnsi="Arial" w:cs="Arial"/>
          <w:sz w:val="22"/>
          <w:szCs w:val="22"/>
        </w:rPr>
        <w:t>w ramach wyboru przedsięwzięć do objęcia wsparciem z planu rozwojowego w ramach Krajowego Planu Odbudowy i Zwiększania Odporności</w:t>
      </w:r>
      <w:r w:rsidR="00AB014C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492C3D" w:rsidRPr="002913B6">
        <w:rPr>
          <w:rFonts w:ascii="Arial" w:hAnsi="Arial" w:cs="Arial"/>
          <w:sz w:val="22"/>
          <w:szCs w:val="22"/>
        </w:rPr>
        <w:t xml:space="preserve"> (KPO) Inwestycja B2.2.2 Instalacje OZE realizowane przez społeczności energetyczne Część A (wsparcie przedinwestycyjne)</w:t>
      </w:r>
      <w:bookmarkEnd w:id="0"/>
      <w:r w:rsidR="002913B6" w:rsidRPr="002913B6">
        <w:rPr>
          <w:rFonts w:ascii="Arial" w:hAnsi="Arial" w:cs="Arial"/>
          <w:sz w:val="22"/>
          <w:szCs w:val="22"/>
        </w:rPr>
        <w:t xml:space="preserve"> Działanie A.1: Rozwój istniejących klastrów energii; Działanie A.2: Rozwój istniejących spółdzielni energetycznych; Działanie A.3:</w:t>
      </w:r>
      <w:r w:rsidR="002913B6">
        <w:rPr>
          <w:rFonts w:ascii="Arial" w:hAnsi="Arial" w:cs="Arial"/>
          <w:sz w:val="22"/>
          <w:szCs w:val="22"/>
        </w:rPr>
        <w:t xml:space="preserve"> </w:t>
      </w:r>
      <w:r w:rsidR="002913B6" w:rsidRPr="002913B6">
        <w:rPr>
          <w:rFonts w:ascii="Arial" w:hAnsi="Arial" w:cs="Arial"/>
          <w:sz w:val="22"/>
          <w:szCs w:val="22"/>
        </w:rPr>
        <w:t xml:space="preserve">Rozwój nowych społeczności energetycznych działających w zakresie OZE, zwanego dalej </w:t>
      </w:r>
      <w:r w:rsidR="002913B6" w:rsidRPr="002913B6">
        <w:rPr>
          <w:rFonts w:ascii="Arial" w:hAnsi="Arial" w:cs="Arial"/>
          <w:b/>
          <w:bCs/>
          <w:i/>
          <w:iCs/>
          <w:sz w:val="22"/>
          <w:szCs w:val="22"/>
        </w:rPr>
        <w:t>Wyborem przedsięwzięć w części A</w:t>
      </w:r>
      <w:r w:rsidR="00492C3D" w:rsidRPr="002913B6">
        <w:rPr>
          <w:rFonts w:ascii="Arial" w:hAnsi="Arial" w:cs="Arial"/>
          <w:sz w:val="22"/>
          <w:szCs w:val="22"/>
        </w:rPr>
        <w:t xml:space="preserve">. </w:t>
      </w:r>
      <w:r w:rsidRPr="002913B6">
        <w:rPr>
          <w:rFonts w:ascii="Arial" w:hAnsi="Arial" w:cs="Arial"/>
          <w:sz w:val="22"/>
          <w:szCs w:val="22"/>
        </w:rPr>
        <w:t xml:space="preserve">Więcej o </w:t>
      </w:r>
      <w:r w:rsidR="00492C3D" w:rsidRPr="002913B6">
        <w:rPr>
          <w:rFonts w:ascii="Arial" w:hAnsi="Arial" w:cs="Arial"/>
          <w:sz w:val="22"/>
          <w:szCs w:val="22"/>
        </w:rPr>
        <w:t xml:space="preserve"> </w:t>
      </w:r>
      <w:r w:rsidR="007D3EF2">
        <w:rPr>
          <w:rFonts w:ascii="Arial" w:hAnsi="Arial" w:cs="Arial"/>
          <w:sz w:val="22"/>
          <w:szCs w:val="22"/>
        </w:rPr>
        <w:t>Wyborze przedsięwzięć w części A, wraz z kompletną dokumentacją obejmującą regulamin wyboru przedsięwzięć</w:t>
      </w:r>
      <w:r w:rsidR="00B839F0">
        <w:rPr>
          <w:rFonts w:ascii="Arial" w:hAnsi="Arial" w:cs="Arial"/>
          <w:sz w:val="22"/>
          <w:szCs w:val="22"/>
        </w:rPr>
        <w:t>, zwany dalej „Regulaminem”,</w:t>
      </w:r>
      <w:r w:rsidR="007D3EF2">
        <w:rPr>
          <w:rFonts w:ascii="Arial" w:hAnsi="Arial" w:cs="Arial"/>
          <w:sz w:val="22"/>
          <w:szCs w:val="22"/>
        </w:rPr>
        <w:t xml:space="preserve"> znajduje się </w:t>
      </w:r>
      <w:r w:rsidRPr="002913B6">
        <w:rPr>
          <w:rFonts w:ascii="Arial" w:hAnsi="Arial" w:cs="Arial"/>
          <w:sz w:val="22"/>
          <w:szCs w:val="22"/>
        </w:rPr>
        <w:t xml:space="preserve">na stronie </w:t>
      </w:r>
      <w:hyperlink r:id="rId8" w:history="1">
        <w:r w:rsidR="001A67FD" w:rsidRPr="00DD79BE">
          <w:rPr>
            <w:rStyle w:val="Hipercze"/>
            <w:rFonts w:ascii="Arial" w:hAnsi="Arial" w:cs="Arial"/>
            <w:sz w:val="22"/>
            <w:szCs w:val="22"/>
          </w:rPr>
          <w:t>https://www.gov.pl/web/rozwoj-technologia/nabor-wnioskow-dot-instalacji-oze-realizowanych-przez-spolecznosci-energetyczne--inwestycja-b2222023IIpol</w:t>
        </w:r>
      </w:hyperlink>
      <w:r w:rsidR="001A67FD">
        <w:rPr>
          <w:rFonts w:ascii="Arial" w:hAnsi="Arial" w:cs="Arial"/>
          <w:sz w:val="22"/>
          <w:szCs w:val="22"/>
        </w:rPr>
        <w:t xml:space="preserve"> </w:t>
      </w:r>
    </w:p>
    <w:p w14:paraId="2FD0D5FB" w14:textId="77777777" w:rsidR="00436407" w:rsidRPr="00075A49" w:rsidRDefault="00436407" w:rsidP="00DB0023">
      <w:pPr>
        <w:pStyle w:val="Styl1"/>
        <w:spacing w:before="120" w:after="120" w:line="264" w:lineRule="auto"/>
        <w:jc w:val="both"/>
      </w:pPr>
      <w:r w:rsidRPr="00075A49">
        <w:t>FORMA REALIZACJI ZAMÓWIENIA</w:t>
      </w:r>
    </w:p>
    <w:p w14:paraId="79ADD552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 </w:t>
      </w:r>
      <w:bookmarkStart w:id="1" w:name="_Ref65156138"/>
      <w:r w:rsidRPr="00075A49">
        <w:rPr>
          <w:rFonts w:ascii="Arial" w:hAnsi="Arial" w:cs="Arial"/>
          <w:sz w:val="22"/>
          <w:szCs w:val="22"/>
        </w:rPr>
        <w:t>Usługi świadczone będą w formie:</w:t>
      </w:r>
      <w:bookmarkEnd w:id="1"/>
    </w:p>
    <w:p w14:paraId="65D60F53" w14:textId="2A8F85CD" w:rsidR="002913B6" w:rsidRPr="002913B6" w:rsidRDefault="00436407" w:rsidP="002913B6">
      <w:pPr>
        <w:pStyle w:val="Akapitzlist"/>
        <w:numPr>
          <w:ilvl w:val="0"/>
          <w:numId w:val="15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3B273F">
        <w:rPr>
          <w:rFonts w:ascii="Arial" w:hAnsi="Arial" w:cs="Arial"/>
          <w:sz w:val="22"/>
          <w:szCs w:val="22"/>
          <w:u w:val="single"/>
        </w:rPr>
        <w:t xml:space="preserve">formułowania </w:t>
      </w:r>
      <w:r w:rsidR="009B4A0F" w:rsidRPr="003B273F">
        <w:rPr>
          <w:rFonts w:ascii="Arial" w:hAnsi="Arial" w:cs="Arial"/>
          <w:sz w:val="22"/>
          <w:szCs w:val="22"/>
          <w:u w:val="single"/>
        </w:rPr>
        <w:t xml:space="preserve">pisemnych </w:t>
      </w:r>
      <w:r w:rsidRPr="003B273F">
        <w:rPr>
          <w:rFonts w:ascii="Arial" w:hAnsi="Arial" w:cs="Arial"/>
          <w:sz w:val="22"/>
          <w:szCs w:val="22"/>
          <w:u w:val="single"/>
        </w:rPr>
        <w:t>opinii w postaci elektronicznej</w:t>
      </w:r>
      <w:r w:rsidRPr="002913B6">
        <w:rPr>
          <w:rFonts w:ascii="Arial" w:hAnsi="Arial" w:cs="Arial"/>
          <w:sz w:val="22"/>
          <w:szCs w:val="22"/>
        </w:rPr>
        <w:t>, w zakresie określon</w:t>
      </w:r>
      <w:r w:rsidR="002913B6" w:rsidRPr="002913B6">
        <w:rPr>
          <w:rFonts w:ascii="Arial" w:hAnsi="Arial" w:cs="Arial"/>
          <w:sz w:val="22"/>
          <w:szCs w:val="22"/>
        </w:rPr>
        <w:t>ym</w:t>
      </w:r>
      <w:r w:rsidRPr="002913B6">
        <w:rPr>
          <w:rFonts w:ascii="Arial" w:hAnsi="Arial" w:cs="Arial"/>
          <w:sz w:val="22"/>
          <w:szCs w:val="22"/>
        </w:rPr>
        <w:t xml:space="preserve"> przez Zamawiającego</w:t>
      </w:r>
      <w:r w:rsidR="002913B6" w:rsidRPr="002913B6">
        <w:rPr>
          <w:rFonts w:ascii="Arial" w:hAnsi="Arial" w:cs="Arial"/>
          <w:sz w:val="22"/>
          <w:szCs w:val="22"/>
        </w:rPr>
        <w:t>, dotyczącym</w:t>
      </w:r>
      <w:r w:rsidRPr="002913B6">
        <w:rPr>
          <w:rFonts w:ascii="Arial" w:hAnsi="Arial" w:cs="Arial"/>
          <w:sz w:val="22"/>
          <w:szCs w:val="22"/>
        </w:rPr>
        <w:t xml:space="preserve"> </w:t>
      </w:r>
      <w:r w:rsidR="009B4A0F" w:rsidRPr="002913B6">
        <w:rPr>
          <w:rFonts w:ascii="Arial" w:hAnsi="Arial" w:cs="Arial"/>
          <w:sz w:val="22"/>
          <w:szCs w:val="22"/>
        </w:rPr>
        <w:t xml:space="preserve">części wniosku </w:t>
      </w:r>
      <w:r w:rsidR="002913B6" w:rsidRPr="002913B6">
        <w:rPr>
          <w:rFonts w:ascii="Arial" w:hAnsi="Arial" w:cs="Arial"/>
          <w:sz w:val="22"/>
          <w:szCs w:val="22"/>
        </w:rPr>
        <w:t>składanych przez wnioskodawców w Wyborze przedsięwzięć w części A</w:t>
      </w:r>
      <w:r w:rsidR="002913B6">
        <w:rPr>
          <w:rFonts w:ascii="Arial" w:hAnsi="Arial" w:cs="Arial"/>
          <w:sz w:val="22"/>
          <w:szCs w:val="22"/>
        </w:rPr>
        <w:t>, zwane dalej opiniami</w:t>
      </w:r>
      <w:r w:rsidR="002913B6" w:rsidRPr="002913B6">
        <w:rPr>
          <w:rFonts w:ascii="Arial" w:hAnsi="Arial" w:cs="Arial"/>
          <w:sz w:val="22"/>
          <w:szCs w:val="22"/>
        </w:rPr>
        <w:t xml:space="preserve">. </w:t>
      </w:r>
    </w:p>
    <w:p w14:paraId="3E251D94" w14:textId="084B73A8" w:rsidR="0063602B" w:rsidRDefault="002913B6" w:rsidP="008059EA">
      <w:pPr>
        <w:pStyle w:val="Akapitzlist"/>
        <w:numPr>
          <w:ilvl w:val="2"/>
          <w:numId w:val="15"/>
        </w:numPr>
        <w:spacing w:before="120" w:after="120" w:line="264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Opinie będą dotyczyć spełniania przez wnioskodawców </w:t>
      </w:r>
      <w:r w:rsidR="00EB4CC8">
        <w:rPr>
          <w:rFonts w:ascii="Arial" w:hAnsi="Arial" w:cs="Arial"/>
          <w:sz w:val="22"/>
          <w:szCs w:val="22"/>
        </w:rPr>
        <w:t>następując</w:t>
      </w:r>
      <w:r w:rsidR="00EF7733">
        <w:rPr>
          <w:rFonts w:ascii="Arial" w:hAnsi="Arial" w:cs="Arial"/>
          <w:sz w:val="22"/>
          <w:szCs w:val="22"/>
        </w:rPr>
        <w:t>ych</w:t>
      </w:r>
      <w:r w:rsidR="00EB4CC8">
        <w:rPr>
          <w:rFonts w:ascii="Arial" w:hAnsi="Arial" w:cs="Arial"/>
          <w:sz w:val="22"/>
          <w:szCs w:val="22"/>
        </w:rPr>
        <w:t xml:space="preserve"> </w:t>
      </w:r>
      <w:r w:rsidR="00087CAD">
        <w:rPr>
          <w:rFonts w:ascii="Arial" w:hAnsi="Arial" w:cs="Arial"/>
          <w:sz w:val="22"/>
          <w:szCs w:val="22"/>
        </w:rPr>
        <w:t>kryteri</w:t>
      </w:r>
      <w:r w:rsidR="00EF7733">
        <w:rPr>
          <w:rFonts w:ascii="Arial" w:hAnsi="Arial" w:cs="Arial"/>
          <w:sz w:val="22"/>
          <w:szCs w:val="22"/>
        </w:rPr>
        <w:t>ów</w:t>
      </w:r>
      <w:r w:rsidR="00087CAD">
        <w:rPr>
          <w:rFonts w:ascii="Arial" w:hAnsi="Arial" w:cs="Arial"/>
          <w:sz w:val="22"/>
          <w:szCs w:val="22"/>
        </w:rPr>
        <w:t xml:space="preserve"> horyzontaln</w:t>
      </w:r>
      <w:r w:rsidR="00EF7733">
        <w:rPr>
          <w:rFonts w:ascii="Arial" w:hAnsi="Arial" w:cs="Arial"/>
          <w:sz w:val="22"/>
          <w:szCs w:val="22"/>
        </w:rPr>
        <w:t>ych</w:t>
      </w:r>
      <w:r w:rsidR="00415E00">
        <w:rPr>
          <w:rFonts w:ascii="Arial" w:hAnsi="Arial" w:cs="Arial"/>
          <w:sz w:val="22"/>
          <w:szCs w:val="22"/>
        </w:rPr>
        <w:t xml:space="preserve"> (z zastrzeżeniem, że jedna opinia dotyczy obu kryteriów</w:t>
      </w:r>
      <w:r w:rsidR="00415E00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415E00">
        <w:rPr>
          <w:rFonts w:ascii="Arial" w:hAnsi="Arial" w:cs="Arial"/>
          <w:sz w:val="22"/>
          <w:szCs w:val="22"/>
        </w:rPr>
        <w:t>)</w:t>
      </w:r>
      <w:r w:rsidR="00EF7733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4986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"/>
        <w:gridCol w:w="953"/>
        <w:gridCol w:w="7679"/>
        <w:gridCol w:w="700"/>
      </w:tblGrid>
      <w:tr w:rsidR="00647F95" w:rsidRPr="00B768DA" w14:paraId="13D1AB78" w14:textId="77777777" w:rsidTr="00647F95">
        <w:trPr>
          <w:tblHeader/>
        </w:trPr>
        <w:tc>
          <w:tcPr>
            <w:tcW w:w="142" w:type="pct"/>
            <w:shd w:val="clear" w:color="auto" w:fill="BFBFBF" w:themeFill="background1" w:themeFillShade="BF"/>
          </w:tcPr>
          <w:p w14:paraId="18C632FC" w14:textId="77777777" w:rsidR="00647F95" w:rsidRPr="00B768DA" w:rsidRDefault="00647F95" w:rsidP="00753525">
            <w:pPr>
              <w:rPr>
                <w:rFonts w:ascii="Arial Narrow" w:hAnsi="Arial Narrow"/>
                <w:sz w:val="16"/>
                <w:szCs w:val="16"/>
              </w:rPr>
            </w:pPr>
            <w:r w:rsidRPr="00B768DA">
              <w:rPr>
                <w:rFonts w:ascii="Arial Narrow" w:hAnsi="Arial Narrow"/>
                <w:sz w:val="16"/>
                <w:szCs w:val="16"/>
              </w:rPr>
              <w:t>Lp.</w:t>
            </w:r>
          </w:p>
        </w:tc>
        <w:tc>
          <w:tcPr>
            <w:tcW w:w="491" w:type="pct"/>
            <w:shd w:val="clear" w:color="auto" w:fill="BFBFBF" w:themeFill="background1" w:themeFillShade="BF"/>
          </w:tcPr>
          <w:p w14:paraId="069EA4FF" w14:textId="77777777" w:rsidR="00647F95" w:rsidRPr="00B768DA" w:rsidRDefault="00647F95" w:rsidP="00753525">
            <w:pPr>
              <w:rPr>
                <w:rFonts w:ascii="Arial Narrow" w:hAnsi="Arial Narrow"/>
                <w:sz w:val="16"/>
                <w:szCs w:val="16"/>
              </w:rPr>
            </w:pPr>
            <w:r w:rsidRPr="00B768DA">
              <w:rPr>
                <w:rFonts w:ascii="Arial Narrow" w:hAnsi="Arial Narrow"/>
                <w:sz w:val="16"/>
                <w:szCs w:val="16"/>
              </w:rPr>
              <w:t>Nazwa</w:t>
            </w:r>
            <w:r w:rsidRPr="00B768DA">
              <w:rPr>
                <w:rFonts w:ascii="Arial Narrow" w:hAnsi="Arial Narrow"/>
                <w:spacing w:val="-4"/>
                <w:sz w:val="16"/>
                <w:szCs w:val="16"/>
              </w:rPr>
              <w:t xml:space="preserve"> </w:t>
            </w:r>
            <w:r w:rsidRPr="00B768DA">
              <w:rPr>
                <w:rFonts w:ascii="Arial Narrow" w:hAnsi="Arial Narrow"/>
                <w:spacing w:val="-2"/>
                <w:sz w:val="16"/>
                <w:szCs w:val="16"/>
              </w:rPr>
              <w:t>kryterium</w:t>
            </w:r>
          </w:p>
        </w:tc>
        <w:tc>
          <w:tcPr>
            <w:tcW w:w="4001" w:type="pct"/>
            <w:shd w:val="clear" w:color="auto" w:fill="BFBFBF" w:themeFill="background1" w:themeFillShade="BF"/>
          </w:tcPr>
          <w:p w14:paraId="0F2C8E00" w14:textId="77777777" w:rsidR="00647F95" w:rsidRPr="00B768DA" w:rsidRDefault="00647F95" w:rsidP="0075352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768DA">
              <w:rPr>
                <w:rFonts w:ascii="Arial Narrow" w:hAnsi="Arial Narrow"/>
                <w:sz w:val="16"/>
                <w:szCs w:val="16"/>
              </w:rPr>
              <w:t>Opis</w:t>
            </w:r>
            <w:r w:rsidRPr="00B768DA">
              <w:rPr>
                <w:rFonts w:ascii="Arial Narrow" w:hAnsi="Arial Narrow"/>
                <w:spacing w:val="-3"/>
                <w:sz w:val="16"/>
                <w:szCs w:val="16"/>
              </w:rPr>
              <w:t xml:space="preserve"> </w:t>
            </w:r>
            <w:r w:rsidRPr="00B768DA">
              <w:rPr>
                <w:rFonts w:ascii="Arial Narrow" w:hAnsi="Arial Narrow"/>
                <w:spacing w:val="-2"/>
                <w:sz w:val="16"/>
                <w:szCs w:val="16"/>
              </w:rPr>
              <w:t>kryterium</w:t>
            </w:r>
          </w:p>
        </w:tc>
        <w:tc>
          <w:tcPr>
            <w:tcW w:w="366" w:type="pct"/>
            <w:shd w:val="clear" w:color="auto" w:fill="BFBFBF" w:themeFill="background1" w:themeFillShade="BF"/>
          </w:tcPr>
          <w:p w14:paraId="3B5054CA" w14:textId="77777777" w:rsidR="00647F95" w:rsidRPr="00B768DA" w:rsidRDefault="00647F95" w:rsidP="0075352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768DA">
              <w:rPr>
                <w:rFonts w:ascii="Arial Narrow" w:hAnsi="Arial Narrow"/>
                <w:spacing w:val="-2"/>
                <w:sz w:val="16"/>
                <w:szCs w:val="16"/>
              </w:rPr>
              <w:t>Sposób weryfikacji</w:t>
            </w:r>
          </w:p>
        </w:tc>
      </w:tr>
      <w:tr w:rsidR="00647F95" w:rsidRPr="00B768DA" w14:paraId="361E459B" w14:textId="77777777" w:rsidTr="00647F95">
        <w:tc>
          <w:tcPr>
            <w:tcW w:w="142" w:type="pct"/>
          </w:tcPr>
          <w:p w14:paraId="6DABC527" w14:textId="77777777" w:rsidR="00647F95" w:rsidRPr="00B768DA" w:rsidRDefault="00647F95" w:rsidP="00753525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B768DA">
              <w:rPr>
                <w:rFonts w:ascii="Arial Narrow" w:hAnsi="Arial Narrow"/>
                <w:sz w:val="16"/>
                <w:szCs w:val="16"/>
              </w:rPr>
              <w:t>6.</w:t>
            </w:r>
          </w:p>
        </w:tc>
        <w:tc>
          <w:tcPr>
            <w:tcW w:w="491" w:type="pct"/>
          </w:tcPr>
          <w:p w14:paraId="71B74999" w14:textId="77777777" w:rsidR="00647F95" w:rsidRPr="00B768DA" w:rsidRDefault="00647F95" w:rsidP="00753525">
            <w:pPr>
              <w:rPr>
                <w:rFonts w:ascii="Arial Narrow" w:hAnsi="Arial Narrow"/>
                <w:sz w:val="16"/>
                <w:szCs w:val="16"/>
              </w:rPr>
            </w:pPr>
            <w:r w:rsidRPr="00B768DA">
              <w:rPr>
                <w:rFonts w:ascii="Arial Narrow" w:hAnsi="Arial Narrow"/>
                <w:spacing w:val="-2"/>
                <w:sz w:val="16"/>
                <w:szCs w:val="16"/>
              </w:rPr>
              <w:t xml:space="preserve">Właściwie </w:t>
            </w:r>
            <w:r w:rsidRPr="00B768DA">
              <w:rPr>
                <w:rFonts w:ascii="Arial Narrow" w:hAnsi="Arial Narrow"/>
                <w:sz w:val="16"/>
                <w:szCs w:val="16"/>
              </w:rPr>
              <w:t>określone</w:t>
            </w:r>
            <w:r w:rsidRPr="00B768DA">
              <w:rPr>
                <w:rFonts w:ascii="Arial Narrow" w:hAnsi="Arial Narrow"/>
                <w:spacing w:val="80"/>
                <w:sz w:val="16"/>
                <w:szCs w:val="16"/>
              </w:rPr>
              <w:t xml:space="preserve"> </w:t>
            </w:r>
            <w:r w:rsidRPr="00B768DA">
              <w:rPr>
                <w:rFonts w:ascii="Arial Narrow" w:hAnsi="Arial Narrow"/>
                <w:sz w:val="16"/>
                <w:szCs w:val="16"/>
              </w:rPr>
              <w:t xml:space="preserve">wydatki </w:t>
            </w:r>
            <w:r w:rsidRPr="00B768DA">
              <w:rPr>
                <w:rFonts w:ascii="Arial Narrow" w:hAnsi="Arial Narrow"/>
                <w:spacing w:val="-2"/>
                <w:sz w:val="16"/>
                <w:szCs w:val="16"/>
              </w:rPr>
              <w:lastRenderedPageBreak/>
              <w:t>kwalifikowalne</w:t>
            </w:r>
          </w:p>
        </w:tc>
        <w:tc>
          <w:tcPr>
            <w:tcW w:w="4001" w:type="pct"/>
          </w:tcPr>
          <w:p w14:paraId="09C7AA06" w14:textId="77777777" w:rsidR="00DD2A14" w:rsidRPr="00DD2A14" w:rsidRDefault="00DD2A14" w:rsidP="00DD2A14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Arial Narrow" w:eastAsia="Calibri" w:hAnsi="Arial Narrow" w:cs="Calibri"/>
                <w:sz w:val="16"/>
                <w:szCs w:val="16"/>
              </w:rPr>
            </w:pPr>
            <w:r w:rsidRPr="00DD2A14">
              <w:rPr>
                <w:rFonts w:ascii="Arial Narrow" w:eastAsia="Calibri" w:hAnsi="Arial Narrow" w:cs="Calibri"/>
                <w:sz w:val="16"/>
                <w:szCs w:val="16"/>
              </w:rPr>
              <w:lastRenderedPageBreak/>
              <w:t>Sprawdzana jest kwalifikowalność, adekwatność i racjonalność wydatków planowanych do poniesienia w ramach przedsięwzięcia.</w:t>
            </w:r>
          </w:p>
          <w:p w14:paraId="4BD24C5F" w14:textId="77777777" w:rsidR="00DD2A14" w:rsidRPr="00DD2A14" w:rsidRDefault="00DD2A14" w:rsidP="00DD2A14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Arial Narrow" w:eastAsia="Calibri" w:hAnsi="Arial Narrow" w:cs="Calibri"/>
                <w:sz w:val="16"/>
                <w:szCs w:val="16"/>
              </w:rPr>
            </w:pPr>
          </w:p>
          <w:p w14:paraId="5DC8A816" w14:textId="77777777" w:rsidR="00DD2A14" w:rsidRPr="00DD2A14" w:rsidRDefault="00DD2A14" w:rsidP="00DD2A14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Arial Narrow" w:eastAsia="Calibri" w:hAnsi="Arial Narrow" w:cs="Calibri"/>
                <w:sz w:val="16"/>
                <w:szCs w:val="16"/>
              </w:rPr>
            </w:pPr>
            <w:r w:rsidRPr="00DD2A14">
              <w:rPr>
                <w:rFonts w:ascii="Arial Narrow" w:eastAsia="Calibri" w:hAnsi="Arial Narrow" w:cs="Calibri"/>
                <w:sz w:val="16"/>
                <w:szCs w:val="16"/>
              </w:rPr>
              <w:t>Weryfikacja kwalifikowalności obejmuje następujące warunki:</w:t>
            </w:r>
          </w:p>
          <w:p w14:paraId="75E52A15" w14:textId="77777777" w:rsidR="00DD2A14" w:rsidRPr="00DD2A14" w:rsidRDefault="00DD2A14" w:rsidP="00DD2A1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477" w:right="96" w:hanging="283"/>
              <w:jc w:val="both"/>
              <w:rPr>
                <w:rFonts w:ascii="Arial Narrow" w:eastAsia="Calibri" w:hAnsi="Arial Narrow" w:cs="Calibri"/>
                <w:sz w:val="16"/>
                <w:szCs w:val="16"/>
              </w:rPr>
            </w:pPr>
            <w:r w:rsidRPr="00DD2A14">
              <w:rPr>
                <w:rFonts w:ascii="Arial Narrow" w:eastAsia="Calibri" w:hAnsi="Arial Narrow" w:cs="Calibri"/>
                <w:sz w:val="16"/>
                <w:szCs w:val="16"/>
              </w:rPr>
              <w:t>VAT nie jest wydatkiem kwalifikowalnym i nie może być finansowany ze środków RRF w ramach żadnej z inwestycji/przedsięwzięcia;</w:t>
            </w:r>
          </w:p>
          <w:p w14:paraId="738C5C84" w14:textId="34549E69" w:rsidR="00DD2A14" w:rsidRPr="00DD2A14" w:rsidRDefault="00DD2A14" w:rsidP="00DD2A1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477" w:right="96" w:hanging="283"/>
              <w:jc w:val="both"/>
              <w:rPr>
                <w:rFonts w:ascii="Arial Narrow" w:eastAsia="Calibri" w:hAnsi="Arial Narrow" w:cs="Calibri"/>
                <w:sz w:val="16"/>
                <w:szCs w:val="16"/>
              </w:rPr>
            </w:pPr>
            <w:r w:rsidRPr="00DD2A14">
              <w:rPr>
                <w:rFonts w:ascii="Arial Narrow" w:eastAsia="Calibri" w:hAnsi="Arial Narrow" w:cs="Calibri"/>
                <w:sz w:val="16"/>
                <w:szCs w:val="16"/>
              </w:rPr>
              <w:t>bieżące wydatki publiczne nie są wydatkami kwalifikowalnymi, w tym koszty instytucji publicznych oraz administracji publicznej, związane z bieżącą obsługą przygotowania i realizacji reform i inwestycji w ramach planu rozwojowego (w tym wynagrodzenia urzędników);</w:t>
            </w:r>
          </w:p>
          <w:p w14:paraId="6AC61B94" w14:textId="77777777" w:rsidR="00DD2A14" w:rsidRPr="00DD2A14" w:rsidRDefault="00DD2A14" w:rsidP="00DD2A1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477" w:right="96" w:hanging="283"/>
              <w:jc w:val="both"/>
              <w:rPr>
                <w:rFonts w:ascii="Arial Narrow" w:eastAsia="Calibri" w:hAnsi="Arial Narrow" w:cs="Calibri"/>
                <w:sz w:val="16"/>
                <w:szCs w:val="16"/>
              </w:rPr>
            </w:pPr>
            <w:r w:rsidRPr="00DD2A14">
              <w:rPr>
                <w:rFonts w:ascii="Arial Narrow" w:eastAsia="Calibri" w:hAnsi="Arial Narrow" w:cs="Calibri"/>
                <w:sz w:val="16"/>
                <w:szCs w:val="16"/>
              </w:rPr>
              <w:t>koszty finansowane w ramach planu rozwojowego muszą być powiązane z realizacją prac stanowiących integralną część inwestycji i służą zapewnieniu osiągnięcia jej celów;</w:t>
            </w:r>
          </w:p>
          <w:p w14:paraId="4D1CDEB2" w14:textId="77777777" w:rsidR="00DD2A14" w:rsidRPr="00DD2A14" w:rsidRDefault="00DD2A14" w:rsidP="00DD2A1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477" w:right="96" w:hanging="283"/>
              <w:jc w:val="both"/>
              <w:rPr>
                <w:rFonts w:ascii="Arial Narrow" w:eastAsia="Calibri" w:hAnsi="Arial Narrow" w:cs="Calibri"/>
                <w:sz w:val="16"/>
                <w:szCs w:val="16"/>
              </w:rPr>
            </w:pPr>
            <w:r w:rsidRPr="00DD2A14">
              <w:rPr>
                <w:rFonts w:ascii="Arial Narrow" w:eastAsia="Calibri" w:hAnsi="Arial Narrow" w:cs="Calibri"/>
                <w:sz w:val="16"/>
                <w:szCs w:val="16"/>
              </w:rPr>
              <w:t>uwzględnienie w realizacji przedsięwzięć właściwych przepisów o zamówieniach publicznych (dla podmiotów zobowiązanych do stosowania PZP) lub reguł konkurencyjności dla podmiotów niezobowiązanych do stosowania PZP (jeżeli dotyczy);</w:t>
            </w:r>
          </w:p>
          <w:p w14:paraId="429B03F8" w14:textId="4D4BE2B3" w:rsidR="00647F95" w:rsidRPr="00DD2A14" w:rsidRDefault="00DD2A14" w:rsidP="00DD2A1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477" w:right="96" w:hanging="283"/>
              <w:jc w:val="both"/>
              <w:rPr>
                <w:rFonts w:ascii="Arial Narrow" w:eastAsia="Calibri" w:hAnsi="Arial Narrow" w:cs="Calibri"/>
                <w:sz w:val="16"/>
                <w:szCs w:val="16"/>
              </w:rPr>
            </w:pPr>
            <w:r w:rsidRPr="00DD2A14">
              <w:rPr>
                <w:rFonts w:ascii="Arial Narrow" w:eastAsia="Calibri" w:hAnsi="Arial Narrow" w:cs="Calibri"/>
                <w:sz w:val="16"/>
                <w:szCs w:val="16"/>
              </w:rPr>
              <w:t>IOI mogą wprowadzić doprecyzowanie, uszczegółowienie lub zawężenie wydatków możliwych do kwalifikowania w ramach inwestycji, na zasadach określonych w UZPPR.</w:t>
            </w:r>
          </w:p>
          <w:p w14:paraId="60F5627F" w14:textId="77777777" w:rsidR="003B273F" w:rsidRPr="003B273F" w:rsidRDefault="003B273F" w:rsidP="003B273F">
            <w:pPr>
              <w:jc w:val="both"/>
              <w:rPr>
                <w:rFonts w:ascii="Arial Narrow" w:hAnsi="Arial Narrow"/>
                <w:b/>
                <w:bCs/>
                <w:color w:val="2E74B5" w:themeColor="accent1" w:themeShade="BF"/>
                <w:sz w:val="16"/>
                <w:szCs w:val="16"/>
                <w:u w:val="single"/>
              </w:rPr>
            </w:pPr>
            <w:r w:rsidRPr="003B273F">
              <w:rPr>
                <w:rFonts w:ascii="Arial Narrow" w:hAnsi="Arial Narrow"/>
                <w:b/>
                <w:bCs/>
                <w:color w:val="2E74B5" w:themeColor="accent1" w:themeShade="BF"/>
                <w:sz w:val="16"/>
                <w:szCs w:val="16"/>
                <w:u w:val="single"/>
              </w:rPr>
              <w:t>Dodatkowe informacje dla działań A.1-A.3 Inwestycji B2.2.2:</w:t>
            </w:r>
          </w:p>
          <w:p w14:paraId="6277F778" w14:textId="40D086FE" w:rsidR="00647F95" w:rsidRPr="003B273F" w:rsidRDefault="003B273F" w:rsidP="003B273F">
            <w:pPr>
              <w:jc w:val="both"/>
              <w:rPr>
                <w:rFonts w:ascii="Arial Narrow" w:hAnsi="Arial Narrow"/>
                <w:color w:val="2E74B5" w:themeColor="accent1" w:themeShade="BF"/>
                <w:sz w:val="16"/>
                <w:szCs w:val="16"/>
              </w:rPr>
            </w:pPr>
            <w:r w:rsidRPr="003B273F">
              <w:rPr>
                <w:rFonts w:ascii="Arial Narrow" w:hAnsi="Arial Narrow"/>
                <w:color w:val="2E74B5" w:themeColor="accent1" w:themeShade="BF"/>
                <w:sz w:val="16"/>
                <w:szCs w:val="16"/>
              </w:rPr>
              <w:t>W tym zakresie wniosek będzie oceniany kompleksowo uwzględniając koncepcję rozwoju (jeśli taka jest wymagana), zgodność wskazanych zadań z kosztami kwalifikowalnymi dla poszczególnych działań oraz wytycznymi stanowiącymi Załącznik nr 8 do Regulaminu. Głównym dokumentem, który zostanie poddany weryfikacji będzie właściwy załącznik 13-18 (w wersji właściwej dla danego działania/poddziałania/społeczności energetycznej). W tym załączniku należy wydatki podzielić na odpowiednie zadania. We właściwej karcie skoroszytu, którego wzory zostały określone w załącznikach nr 13-18 należy dążyć do agregacji planowanych działań, przy zachowaniu zasady: a. jedno zadanie; b. jeden symbol wydatku; c. jedna kategoria wydatku kwalifikowalnego; d. jeden podmiot odpowiedzialny za realizację (upoważniony do ponoszenia wydatków); e. jeden tryb udzielenia wsparcia; f. jeden wskaźnik. Opis powinien zawierać w miarę możliwości informacje, które umożliwią identyfikację ponoszonych wydatków na etapie rozliczenia i jednoznaczne przypisanie do danego zadania.</w:t>
            </w:r>
          </w:p>
        </w:tc>
        <w:tc>
          <w:tcPr>
            <w:tcW w:w="366" w:type="pct"/>
          </w:tcPr>
          <w:p w14:paraId="2F5DA20B" w14:textId="77777777" w:rsidR="00647F95" w:rsidRPr="00B768DA" w:rsidRDefault="00647F95" w:rsidP="0075352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768DA">
              <w:rPr>
                <w:rFonts w:ascii="Arial Narrow" w:hAnsi="Arial Narrow"/>
                <w:spacing w:val="-5"/>
                <w:sz w:val="16"/>
                <w:szCs w:val="16"/>
              </w:rPr>
              <w:t>0/1</w:t>
            </w:r>
          </w:p>
        </w:tc>
      </w:tr>
      <w:tr w:rsidR="00647F95" w:rsidRPr="00B768DA" w14:paraId="5AB6DE3F" w14:textId="77777777" w:rsidTr="00647F95">
        <w:tc>
          <w:tcPr>
            <w:tcW w:w="142" w:type="pct"/>
          </w:tcPr>
          <w:p w14:paraId="42611B55" w14:textId="77777777" w:rsidR="00647F95" w:rsidRPr="00B768DA" w:rsidRDefault="00647F95" w:rsidP="00753525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B768DA">
              <w:rPr>
                <w:rFonts w:ascii="Arial Narrow" w:hAnsi="Arial Narrow"/>
                <w:sz w:val="16"/>
                <w:szCs w:val="16"/>
              </w:rPr>
              <w:t>7.</w:t>
            </w:r>
          </w:p>
        </w:tc>
        <w:tc>
          <w:tcPr>
            <w:tcW w:w="491" w:type="pct"/>
          </w:tcPr>
          <w:p w14:paraId="2262656C" w14:textId="77777777" w:rsidR="00647F95" w:rsidRPr="00B768DA" w:rsidRDefault="00647F95" w:rsidP="00753525">
            <w:pPr>
              <w:rPr>
                <w:rFonts w:ascii="Arial Narrow" w:hAnsi="Arial Narrow"/>
                <w:sz w:val="16"/>
                <w:szCs w:val="16"/>
              </w:rPr>
            </w:pPr>
            <w:r w:rsidRPr="00B768DA">
              <w:rPr>
                <w:rFonts w:ascii="Arial Narrow" w:hAnsi="Arial Narrow"/>
                <w:sz w:val="16"/>
                <w:szCs w:val="16"/>
              </w:rPr>
              <w:t>Sytuacja</w:t>
            </w:r>
            <w:r w:rsidRPr="00B768DA">
              <w:rPr>
                <w:rFonts w:ascii="Arial Narrow" w:hAnsi="Arial Narrow"/>
                <w:spacing w:val="17"/>
                <w:sz w:val="16"/>
                <w:szCs w:val="16"/>
              </w:rPr>
              <w:t xml:space="preserve"> </w:t>
            </w:r>
            <w:r w:rsidRPr="00B768DA">
              <w:rPr>
                <w:rFonts w:ascii="Arial Narrow" w:hAnsi="Arial Narrow"/>
                <w:sz w:val="16"/>
                <w:szCs w:val="16"/>
              </w:rPr>
              <w:t xml:space="preserve">finansowa </w:t>
            </w:r>
            <w:r w:rsidRPr="00B768DA">
              <w:rPr>
                <w:rFonts w:ascii="Arial Narrow" w:hAnsi="Arial Narrow"/>
                <w:spacing w:val="-2"/>
                <w:sz w:val="16"/>
                <w:szCs w:val="16"/>
              </w:rPr>
              <w:t>ostatecznego odbiorcy</w:t>
            </w:r>
            <w:r w:rsidRPr="00B768DA">
              <w:rPr>
                <w:rFonts w:ascii="Arial Narrow" w:hAnsi="Arial Narrow"/>
                <w:sz w:val="16"/>
                <w:szCs w:val="16"/>
              </w:rPr>
              <w:t xml:space="preserve"> i wykonalność </w:t>
            </w:r>
            <w:r w:rsidRPr="00B768DA">
              <w:rPr>
                <w:rFonts w:ascii="Arial Narrow" w:hAnsi="Arial Narrow"/>
                <w:spacing w:val="-2"/>
                <w:sz w:val="16"/>
                <w:szCs w:val="16"/>
              </w:rPr>
              <w:t>finansowa przedsięwzięcia</w:t>
            </w:r>
          </w:p>
        </w:tc>
        <w:tc>
          <w:tcPr>
            <w:tcW w:w="4001" w:type="pct"/>
          </w:tcPr>
          <w:p w14:paraId="15EA59C6" w14:textId="77777777" w:rsidR="003B273F" w:rsidRPr="003B273F" w:rsidRDefault="003B273F" w:rsidP="003B273F">
            <w:pPr>
              <w:widowControl w:val="0"/>
              <w:autoSpaceDE w:val="0"/>
              <w:autoSpaceDN w:val="0"/>
              <w:ind w:left="108" w:right="96"/>
              <w:jc w:val="both"/>
              <w:rPr>
                <w:rFonts w:ascii="Arial Narrow" w:eastAsia="Calibri" w:hAnsi="Arial Narrow" w:cs="Calibri"/>
                <w:sz w:val="16"/>
                <w:szCs w:val="16"/>
              </w:rPr>
            </w:pPr>
            <w:r w:rsidRPr="003B273F">
              <w:rPr>
                <w:rFonts w:ascii="Arial Narrow" w:eastAsia="Calibri" w:hAnsi="Arial Narrow" w:cs="Calibri"/>
                <w:sz w:val="16"/>
                <w:szCs w:val="16"/>
              </w:rPr>
              <w:t>Weryfikowane jest czy sytuacja finansowa OOW nie zagraża realizacji i utrzymaniu rezultatów przedsięwzięcia oraz czy przedstawione zostały wiarygodne źródła współfinansowania przedsięwzięcia (o ile takie jest wymagane dla jego realizacji).</w:t>
            </w:r>
          </w:p>
          <w:p w14:paraId="5A82ACC3" w14:textId="77777777" w:rsidR="003B273F" w:rsidRPr="003B273F" w:rsidRDefault="003B273F" w:rsidP="003B273F">
            <w:pPr>
              <w:widowControl w:val="0"/>
              <w:autoSpaceDE w:val="0"/>
              <w:autoSpaceDN w:val="0"/>
              <w:ind w:left="108" w:right="96"/>
              <w:jc w:val="both"/>
              <w:rPr>
                <w:rFonts w:ascii="Arial Narrow" w:eastAsia="Calibri" w:hAnsi="Arial Narrow" w:cs="Calibri"/>
                <w:sz w:val="16"/>
                <w:szCs w:val="16"/>
              </w:rPr>
            </w:pPr>
            <w:r w:rsidRPr="003B273F">
              <w:rPr>
                <w:rFonts w:ascii="Arial Narrow" w:eastAsia="Calibri" w:hAnsi="Arial Narrow" w:cs="Calibri"/>
                <w:sz w:val="16"/>
                <w:szCs w:val="16"/>
              </w:rPr>
              <w:t>W przypadku osób fizycznych nieprowadzących działalności gospodarczej otrzymujących wsparcie bezpośrednie weryfikacja zdolności finansowej nie jest realizowana.</w:t>
            </w:r>
          </w:p>
          <w:p w14:paraId="622A98A4" w14:textId="77777777" w:rsidR="003B273F" w:rsidRPr="003B273F" w:rsidRDefault="003B273F" w:rsidP="003B273F">
            <w:pPr>
              <w:widowControl w:val="0"/>
              <w:autoSpaceDE w:val="0"/>
              <w:autoSpaceDN w:val="0"/>
              <w:ind w:left="108" w:right="96"/>
              <w:jc w:val="both"/>
              <w:rPr>
                <w:rFonts w:ascii="Arial Narrow" w:eastAsia="Calibri" w:hAnsi="Arial Narrow" w:cs="Calibri"/>
                <w:sz w:val="16"/>
                <w:szCs w:val="16"/>
              </w:rPr>
            </w:pPr>
            <w:r w:rsidRPr="003B273F">
              <w:rPr>
                <w:rFonts w:ascii="Arial Narrow" w:eastAsia="Calibri" w:hAnsi="Arial Narrow" w:cs="Calibri"/>
                <w:sz w:val="16"/>
                <w:szCs w:val="16"/>
              </w:rPr>
              <w:t>W przypadku osób fizycznych prowadzących działalność gospodarczą zdolność finansowa może podlegać weryfikacji.</w:t>
            </w:r>
          </w:p>
          <w:p w14:paraId="78FC0CF2" w14:textId="77777777" w:rsidR="003B273F" w:rsidRPr="003B273F" w:rsidRDefault="003B273F" w:rsidP="003B273F">
            <w:pPr>
              <w:jc w:val="both"/>
              <w:rPr>
                <w:rFonts w:ascii="Arial Narrow" w:hAnsi="Arial Narrow"/>
                <w:b/>
                <w:bCs/>
                <w:color w:val="2E74B5" w:themeColor="accent1" w:themeShade="BF"/>
                <w:sz w:val="16"/>
                <w:szCs w:val="16"/>
                <w:u w:val="single"/>
              </w:rPr>
            </w:pPr>
            <w:r w:rsidRPr="003B273F">
              <w:rPr>
                <w:rFonts w:ascii="Arial Narrow" w:hAnsi="Arial Narrow"/>
                <w:b/>
                <w:bCs/>
                <w:color w:val="2E74B5" w:themeColor="accent1" w:themeShade="BF"/>
                <w:sz w:val="16"/>
                <w:szCs w:val="16"/>
                <w:u w:val="single"/>
              </w:rPr>
              <w:t>Dodatkowe informacje dla działań A.1-A.3 Inwestycji B2.2.2:</w:t>
            </w:r>
          </w:p>
          <w:p w14:paraId="0659769A" w14:textId="78899FF7" w:rsidR="00647F95" w:rsidRPr="00B768DA" w:rsidRDefault="003B273F" w:rsidP="003B273F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3B273F">
              <w:rPr>
                <w:rFonts w:ascii="Arial Narrow" w:hAnsi="Arial Narrow"/>
                <w:color w:val="2E74B5" w:themeColor="accent1" w:themeShade="BF"/>
                <w:sz w:val="16"/>
                <w:szCs w:val="16"/>
              </w:rPr>
              <w:t>Podmioty wnioskujące oraz partnerzy są weryfikowani w oparciu o załącznik nr 12 do Regulaminu.</w:t>
            </w:r>
          </w:p>
        </w:tc>
        <w:tc>
          <w:tcPr>
            <w:tcW w:w="366" w:type="pct"/>
          </w:tcPr>
          <w:p w14:paraId="3127B0D0" w14:textId="77777777" w:rsidR="00647F95" w:rsidRPr="00B768DA" w:rsidRDefault="00647F95" w:rsidP="0075352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768DA">
              <w:rPr>
                <w:rFonts w:ascii="Arial Narrow" w:hAnsi="Arial Narrow"/>
                <w:spacing w:val="-2"/>
                <w:sz w:val="16"/>
                <w:szCs w:val="16"/>
              </w:rPr>
              <w:t>0/1/nie dotyczy</w:t>
            </w:r>
          </w:p>
        </w:tc>
      </w:tr>
    </w:tbl>
    <w:p w14:paraId="6CAB6C5E" w14:textId="5B881AE6" w:rsidR="009B4A0F" w:rsidRDefault="0063602B" w:rsidP="0063602B">
      <w:pPr>
        <w:pStyle w:val="Akapitzlist"/>
        <w:spacing w:before="120" w:after="120" w:line="264" w:lineRule="auto"/>
        <w:ind w:left="10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Wszystkie kryteria horyzontalne stanowią załącznik nr 1 do </w:t>
      </w:r>
      <w:r w:rsidR="002077EB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egulaminu.</w:t>
      </w:r>
      <w:r w:rsidR="00087CAD">
        <w:rPr>
          <w:rFonts w:ascii="Arial" w:hAnsi="Arial" w:cs="Arial"/>
          <w:sz w:val="22"/>
          <w:szCs w:val="22"/>
        </w:rPr>
        <w:t xml:space="preserve"> </w:t>
      </w:r>
    </w:p>
    <w:p w14:paraId="3D333A2D" w14:textId="2F9CFAF7" w:rsidR="00EB4CC8" w:rsidRPr="002913B6" w:rsidRDefault="00EB4CC8" w:rsidP="008059EA">
      <w:pPr>
        <w:pStyle w:val="Akapitzlist"/>
        <w:numPr>
          <w:ilvl w:val="2"/>
          <w:numId w:val="15"/>
        </w:numPr>
        <w:spacing w:before="120" w:after="120" w:line="264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Informacje w zakresie planowanych zadań do współfinansowania w ramach Inwestycji B2.2.2 wnioskodawca będzie przekazywał przede wszystkim w oparciu o skoroszyt </w:t>
      </w:r>
      <w:proofErr w:type="spellStart"/>
      <w:r>
        <w:rPr>
          <w:rFonts w:ascii="Arial" w:hAnsi="Arial" w:cs="Arial"/>
          <w:sz w:val="22"/>
          <w:szCs w:val="22"/>
        </w:rPr>
        <w:t>excel</w:t>
      </w:r>
      <w:proofErr w:type="spellEnd"/>
      <w:r>
        <w:rPr>
          <w:rFonts w:ascii="Arial" w:hAnsi="Arial" w:cs="Arial"/>
          <w:sz w:val="22"/>
          <w:szCs w:val="22"/>
        </w:rPr>
        <w:t xml:space="preserve">, których wzory </w:t>
      </w:r>
      <w:r w:rsidRPr="00EB4CC8">
        <w:rPr>
          <w:rFonts w:ascii="Arial" w:hAnsi="Arial" w:cs="Arial"/>
          <w:sz w:val="22"/>
          <w:szCs w:val="22"/>
        </w:rPr>
        <w:t>(dla poszczególnych działań/poddziałań/społeczności energetycznych) został</w:t>
      </w:r>
      <w:r>
        <w:rPr>
          <w:rFonts w:ascii="Arial" w:hAnsi="Arial" w:cs="Arial"/>
          <w:sz w:val="22"/>
          <w:szCs w:val="22"/>
        </w:rPr>
        <w:t>y</w:t>
      </w:r>
      <w:r w:rsidRPr="00EB4CC8">
        <w:rPr>
          <w:rFonts w:ascii="Arial" w:hAnsi="Arial" w:cs="Arial"/>
          <w:sz w:val="22"/>
          <w:szCs w:val="22"/>
        </w:rPr>
        <w:t xml:space="preserve"> określon</w:t>
      </w:r>
      <w:r>
        <w:rPr>
          <w:rFonts w:ascii="Arial" w:hAnsi="Arial" w:cs="Arial"/>
          <w:sz w:val="22"/>
          <w:szCs w:val="22"/>
        </w:rPr>
        <w:t>e</w:t>
      </w:r>
      <w:r w:rsidRPr="00EB4CC8">
        <w:rPr>
          <w:rFonts w:ascii="Arial" w:hAnsi="Arial" w:cs="Arial"/>
          <w:sz w:val="22"/>
          <w:szCs w:val="22"/>
        </w:rPr>
        <w:t xml:space="preserve"> w załącznik</w:t>
      </w:r>
      <w:r w:rsidR="00DD2A14">
        <w:rPr>
          <w:rFonts w:ascii="Arial" w:hAnsi="Arial" w:cs="Arial"/>
          <w:sz w:val="22"/>
          <w:szCs w:val="22"/>
        </w:rPr>
        <w:t>ach</w:t>
      </w:r>
      <w:r w:rsidRPr="00EB4CC8">
        <w:rPr>
          <w:rFonts w:ascii="Arial" w:hAnsi="Arial" w:cs="Arial"/>
          <w:sz w:val="22"/>
          <w:szCs w:val="22"/>
        </w:rPr>
        <w:t xml:space="preserve"> nr 1</w:t>
      </w:r>
      <w:r w:rsidR="00DD2A14">
        <w:rPr>
          <w:rFonts w:ascii="Arial" w:hAnsi="Arial" w:cs="Arial"/>
          <w:sz w:val="22"/>
          <w:szCs w:val="22"/>
        </w:rPr>
        <w:t>3-18</w:t>
      </w:r>
      <w:r>
        <w:rPr>
          <w:rFonts w:ascii="Arial" w:hAnsi="Arial" w:cs="Arial"/>
          <w:sz w:val="22"/>
          <w:szCs w:val="22"/>
        </w:rPr>
        <w:t xml:space="preserve"> do </w:t>
      </w:r>
      <w:r w:rsidR="00B839F0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egulaminu</w:t>
      </w:r>
      <w:r w:rsidR="00C37C97">
        <w:rPr>
          <w:rFonts w:ascii="Arial" w:hAnsi="Arial" w:cs="Arial"/>
          <w:sz w:val="22"/>
          <w:szCs w:val="22"/>
        </w:rPr>
        <w:t xml:space="preserve"> oraz obowiązkowe załączniki określone w załączniku nr 3</w:t>
      </w:r>
      <w:r>
        <w:rPr>
          <w:rFonts w:ascii="Arial" w:hAnsi="Arial" w:cs="Arial"/>
          <w:sz w:val="22"/>
          <w:szCs w:val="22"/>
        </w:rPr>
        <w:t>.</w:t>
      </w:r>
      <w:r w:rsidR="00EA5FCA">
        <w:rPr>
          <w:rFonts w:ascii="Arial" w:hAnsi="Arial" w:cs="Arial"/>
          <w:sz w:val="22"/>
          <w:szCs w:val="22"/>
        </w:rPr>
        <w:t xml:space="preserve"> </w:t>
      </w:r>
      <w:bookmarkStart w:id="2" w:name="_Hlk141792900"/>
      <w:r w:rsidR="00EA5FCA">
        <w:rPr>
          <w:rFonts w:ascii="Arial" w:hAnsi="Arial" w:cs="Arial"/>
          <w:sz w:val="22"/>
          <w:szCs w:val="22"/>
        </w:rPr>
        <w:t xml:space="preserve">W kontekście analizy finansowej należy również zwrócić szczególną uwagę na załączniki </w:t>
      </w:r>
      <w:r w:rsidR="00F16F13">
        <w:rPr>
          <w:rFonts w:ascii="Arial" w:hAnsi="Arial" w:cs="Arial"/>
          <w:sz w:val="22"/>
          <w:szCs w:val="22"/>
        </w:rPr>
        <w:t xml:space="preserve">do Regulaminu </w:t>
      </w:r>
      <w:r w:rsidR="00EA5FCA">
        <w:rPr>
          <w:rFonts w:ascii="Arial" w:hAnsi="Arial" w:cs="Arial"/>
          <w:sz w:val="22"/>
          <w:szCs w:val="22"/>
        </w:rPr>
        <w:t>nr 8 i 13.</w:t>
      </w:r>
      <w:bookmarkEnd w:id="2"/>
    </w:p>
    <w:p w14:paraId="65939C28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 sytuacji, gdy Wykonawcą będzie kancelaria prawna, ww. opinia będzie miała charakter opinii prawnej i będzie realizowana w rozumieniu przepisów ustawy z dnia 6 lip</w:t>
      </w:r>
      <w:r>
        <w:rPr>
          <w:rFonts w:ascii="Arial" w:hAnsi="Arial" w:cs="Arial"/>
          <w:sz w:val="22"/>
          <w:szCs w:val="22"/>
        </w:rPr>
        <w:t>ca 1982 r. o </w:t>
      </w:r>
      <w:r w:rsidRPr="00075A49">
        <w:rPr>
          <w:rFonts w:ascii="Arial" w:hAnsi="Arial" w:cs="Arial"/>
          <w:sz w:val="22"/>
          <w:szCs w:val="22"/>
        </w:rPr>
        <w:t xml:space="preserve">radcach prawnych (Dz. U. z 2020 r. poz. 75, 2320), ustawy z dnia 26 maja 1982 r. Prawo o adwokaturze (Dz. U. z 2020 r. poz. 1651, 2320) oraz </w:t>
      </w:r>
      <w:r>
        <w:rPr>
          <w:rFonts w:ascii="Arial" w:hAnsi="Arial" w:cs="Arial"/>
          <w:sz w:val="22"/>
          <w:szCs w:val="22"/>
        </w:rPr>
        <w:t>ustawy z dnia 5 lipca 2002 r. o </w:t>
      </w:r>
      <w:r w:rsidRPr="00075A49">
        <w:rPr>
          <w:rFonts w:ascii="Arial" w:hAnsi="Arial" w:cs="Arial"/>
          <w:sz w:val="22"/>
          <w:szCs w:val="22"/>
        </w:rPr>
        <w:t>świadczeniu przez prawników zagranicznych pomocy prawnej w Rzeczypospolitej Polskiej (Dz. U. z 2020 r. poz. 823).</w:t>
      </w:r>
    </w:p>
    <w:p w14:paraId="6ADAA018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Usługi będą świadczone sukcesywnie na zlecenie Zamawiającego, w zależności od jego potrzeb.</w:t>
      </w:r>
    </w:p>
    <w:p w14:paraId="603CA0B8" w14:textId="77777777" w:rsidR="00436407" w:rsidRPr="00075A49" w:rsidRDefault="00436407" w:rsidP="00DB0023">
      <w:pPr>
        <w:pStyle w:val="Styl1"/>
        <w:spacing w:before="120" w:after="120" w:line="264" w:lineRule="auto"/>
        <w:jc w:val="both"/>
      </w:pPr>
      <w:r w:rsidRPr="00075A49">
        <w:t>TERMIN I WARUNKI REALIZACJI ZAMÓWIENIA</w:t>
      </w:r>
    </w:p>
    <w:p w14:paraId="10EE912F" w14:textId="7854CE98" w:rsidR="00436407" w:rsidRPr="003152CF" w:rsidRDefault="00436407" w:rsidP="003152CF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 </w:t>
      </w:r>
      <w:bookmarkStart w:id="3" w:name="_Ref65156105"/>
      <w:r w:rsidRPr="00075A49">
        <w:rPr>
          <w:rFonts w:ascii="Arial" w:hAnsi="Arial" w:cs="Arial"/>
          <w:sz w:val="22"/>
          <w:szCs w:val="22"/>
        </w:rPr>
        <w:t xml:space="preserve">Termin realizacji umowy (świadczenia usług) – </w:t>
      </w:r>
      <w:bookmarkEnd w:id="3"/>
      <w:r w:rsidR="003152CF" w:rsidRPr="003152CF">
        <w:rPr>
          <w:rFonts w:ascii="Arial" w:hAnsi="Arial" w:cs="Arial"/>
          <w:sz w:val="22"/>
          <w:szCs w:val="22"/>
        </w:rPr>
        <w:t xml:space="preserve">od dnia zawarcia umowy </w:t>
      </w:r>
      <w:r w:rsidR="003152CF" w:rsidRPr="003152CF">
        <w:rPr>
          <w:rFonts w:ascii="Arial" w:hAnsi="Arial" w:cs="Arial"/>
          <w:b/>
          <w:sz w:val="22"/>
          <w:szCs w:val="22"/>
        </w:rPr>
        <w:t xml:space="preserve">do dnia 15 grudnia 2023 r. </w:t>
      </w:r>
      <w:r w:rsidR="003152CF" w:rsidRPr="003152CF">
        <w:rPr>
          <w:rFonts w:ascii="Arial" w:hAnsi="Arial" w:cs="Arial"/>
          <w:sz w:val="22"/>
          <w:szCs w:val="22"/>
        </w:rPr>
        <w:t xml:space="preserve">lub wykorzystania maksymalnej </w:t>
      </w:r>
      <w:r w:rsidR="003152CF" w:rsidRPr="003152CF">
        <w:rPr>
          <w:rFonts w:ascii="Arial" w:hAnsi="Arial" w:cs="Arial"/>
          <w:b/>
          <w:bCs/>
          <w:sz w:val="22"/>
          <w:szCs w:val="22"/>
        </w:rPr>
        <w:t>liczby</w:t>
      </w:r>
      <w:r w:rsidR="003152CF" w:rsidRPr="003152CF">
        <w:rPr>
          <w:rFonts w:ascii="Arial" w:hAnsi="Arial" w:cs="Arial"/>
          <w:sz w:val="22"/>
          <w:szCs w:val="22"/>
        </w:rPr>
        <w:t xml:space="preserve"> </w:t>
      </w:r>
      <w:r w:rsidR="003152CF" w:rsidRPr="003152CF">
        <w:rPr>
          <w:rFonts w:ascii="Arial" w:hAnsi="Arial" w:cs="Arial"/>
          <w:b/>
          <w:sz w:val="22"/>
          <w:szCs w:val="22"/>
        </w:rPr>
        <w:t>opinii</w:t>
      </w:r>
      <w:r w:rsidR="003152CF" w:rsidRPr="003152CF">
        <w:rPr>
          <w:rFonts w:ascii="Arial" w:hAnsi="Arial" w:cs="Arial"/>
          <w:bCs/>
          <w:sz w:val="22"/>
          <w:szCs w:val="22"/>
        </w:rPr>
        <w:t>,</w:t>
      </w:r>
      <w:r w:rsidR="003152CF" w:rsidRPr="003152CF">
        <w:rPr>
          <w:rFonts w:ascii="Arial" w:hAnsi="Arial" w:cs="Arial"/>
          <w:b/>
          <w:sz w:val="22"/>
          <w:szCs w:val="22"/>
        </w:rPr>
        <w:t xml:space="preserve"> </w:t>
      </w:r>
      <w:r w:rsidR="003152CF" w:rsidRPr="003152CF">
        <w:rPr>
          <w:rFonts w:ascii="Arial" w:hAnsi="Arial" w:cs="Arial"/>
          <w:bCs/>
          <w:sz w:val="22"/>
          <w:szCs w:val="22"/>
        </w:rPr>
        <w:t xml:space="preserve">w zakresie wskazanym w pkt 2.1, </w:t>
      </w:r>
      <w:r w:rsidR="003152CF" w:rsidRPr="003152CF">
        <w:rPr>
          <w:rFonts w:ascii="Arial" w:hAnsi="Arial" w:cs="Arial"/>
          <w:b/>
          <w:sz w:val="22"/>
          <w:szCs w:val="22"/>
        </w:rPr>
        <w:t>wynoszącej 150</w:t>
      </w:r>
      <w:r w:rsidR="003152CF" w:rsidRPr="003152CF">
        <w:rPr>
          <w:rFonts w:ascii="Arial" w:hAnsi="Arial" w:cs="Arial"/>
          <w:bCs/>
          <w:sz w:val="22"/>
          <w:szCs w:val="22"/>
        </w:rPr>
        <w:t>, jeżeli</w:t>
      </w:r>
      <w:r w:rsidR="003152CF" w:rsidRPr="003152CF">
        <w:rPr>
          <w:rFonts w:ascii="Arial" w:hAnsi="Arial" w:cs="Arial"/>
          <w:sz w:val="22"/>
          <w:szCs w:val="22"/>
        </w:rPr>
        <w:t xml:space="preserve"> nastąpi to przed upływem ww. terminu. </w:t>
      </w:r>
    </w:p>
    <w:p w14:paraId="2B445F7D" w14:textId="16830E4F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 Wskazanie przez Zamawiającego maksymalnej liczby </w:t>
      </w:r>
      <w:r w:rsidR="00394E7F">
        <w:rPr>
          <w:rFonts w:ascii="Arial" w:hAnsi="Arial" w:cs="Arial"/>
          <w:sz w:val="22"/>
          <w:szCs w:val="22"/>
        </w:rPr>
        <w:t>opinii</w:t>
      </w:r>
      <w:r w:rsidRPr="00075A49">
        <w:rPr>
          <w:rFonts w:ascii="Arial" w:hAnsi="Arial" w:cs="Arial"/>
          <w:sz w:val="22"/>
          <w:szCs w:val="22"/>
        </w:rPr>
        <w:t xml:space="preserve"> nie stanowi zobowiązania Zamawiającego do wypłaty wynagrodzenia za wszystkie wskazane powyżej </w:t>
      </w:r>
      <w:r w:rsidR="00E50C0F">
        <w:rPr>
          <w:rFonts w:ascii="Arial" w:hAnsi="Arial" w:cs="Arial"/>
          <w:sz w:val="22"/>
          <w:szCs w:val="22"/>
        </w:rPr>
        <w:t>ocenione wnioski</w:t>
      </w:r>
      <w:r w:rsidRPr="00075A49">
        <w:rPr>
          <w:rFonts w:ascii="Arial" w:hAnsi="Arial" w:cs="Arial"/>
          <w:sz w:val="22"/>
          <w:szCs w:val="22"/>
        </w:rPr>
        <w:t xml:space="preserve">, lecz stanowi jedynie szacunkowe określenie </w:t>
      </w:r>
      <w:r w:rsidR="00E50C0F">
        <w:rPr>
          <w:rFonts w:ascii="Arial" w:hAnsi="Arial" w:cs="Arial"/>
          <w:sz w:val="22"/>
          <w:szCs w:val="22"/>
        </w:rPr>
        <w:t xml:space="preserve">ich </w:t>
      </w:r>
      <w:r w:rsidRPr="00075A49">
        <w:rPr>
          <w:rFonts w:ascii="Arial" w:hAnsi="Arial" w:cs="Arial"/>
          <w:sz w:val="22"/>
          <w:szCs w:val="22"/>
        </w:rPr>
        <w:t>liczby. Wynagrodzenie zostanie wypłacone z tytułu rzeczywiści</w:t>
      </w:r>
      <w:r>
        <w:rPr>
          <w:rFonts w:ascii="Arial" w:hAnsi="Arial" w:cs="Arial"/>
          <w:sz w:val="22"/>
          <w:szCs w:val="22"/>
        </w:rPr>
        <w:t>e wykonanej pracy rozliczonej w </w:t>
      </w:r>
      <w:r w:rsidRPr="00075A49">
        <w:rPr>
          <w:rFonts w:ascii="Arial" w:hAnsi="Arial" w:cs="Arial"/>
          <w:sz w:val="22"/>
          <w:szCs w:val="22"/>
        </w:rPr>
        <w:t xml:space="preserve">stosunku do </w:t>
      </w:r>
      <w:r w:rsidR="00394E7F">
        <w:rPr>
          <w:rFonts w:ascii="Arial" w:hAnsi="Arial" w:cs="Arial"/>
          <w:sz w:val="22"/>
          <w:szCs w:val="22"/>
        </w:rPr>
        <w:t>wydanych opinii</w:t>
      </w:r>
      <w:r w:rsidRPr="00075A49">
        <w:rPr>
          <w:rFonts w:ascii="Arial" w:hAnsi="Arial" w:cs="Arial"/>
          <w:sz w:val="22"/>
          <w:szCs w:val="22"/>
        </w:rPr>
        <w:t>, których wykonanie zostanie potwierdzone protokołem odbioru.</w:t>
      </w:r>
    </w:p>
    <w:p w14:paraId="41983FD4" w14:textId="569443B5" w:rsidR="003152CF" w:rsidRPr="003152CF" w:rsidRDefault="003152CF" w:rsidP="003152CF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ind w:left="782" w:hanging="357"/>
        <w:contextualSpacing w:val="0"/>
        <w:jc w:val="both"/>
        <w:rPr>
          <w:rFonts w:ascii="Arial" w:hAnsi="Arial" w:cs="Arial"/>
          <w:sz w:val="22"/>
          <w:szCs w:val="22"/>
        </w:rPr>
      </w:pPr>
      <w:bookmarkStart w:id="4" w:name="_Ref65156474"/>
      <w:r>
        <w:rPr>
          <w:rFonts w:ascii="Arial" w:hAnsi="Arial" w:cs="Arial"/>
          <w:sz w:val="22"/>
          <w:szCs w:val="22"/>
        </w:rPr>
        <w:t xml:space="preserve">Wynagrodzenie będzie wypłacane w systemie miesięcznym, po przedstawieniu Zamawiającemu do akceptacji – w ciągu 5 (pięciu) dni roboczych po zakończeniu okresu rozliczeniowego – poprawnego zestawienia </w:t>
      </w:r>
      <w:r w:rsidR="00FA3C11">
        <w:rPr>
          <w:rFonts w:ascii="Arial" w:hAnsi="Arial" w:cs="Arial"/>
          <w:sz w:val="22"/>
          <w:szCs w:val="22"/>
        </w:rPr>
        <w:t>sporządzonych</w:t>
      </w:r>
      <w:r>
        <w:rPr>
          <w:rFonts w:ascii="Arial" w:hAnsi="Arial" w:cs="Arial"/>
          <w:sz w:val="22"/>
          <w:szCs w:val="22"/>
        </w:rPr>
        <w:t xml:space="preserve"> w danym okresie opinii zleconych przez Zamawiającego wraz z wyszczególnieniem ich liczby.</w:t>
      </w:r>
      <w:bookmarkEnd w:id="4"/>
    </w:p>
    <w:p w14:paraId="3F6E657A" w14:textId="2A445B86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Zamawiający przewiduje również możliwość udzielenia Wykonawcy zamówienia polegającego </w:t>
      </w:r>
      <w:r w:rsidRPr="00E3272B">
        <w:rPr>
          <w:rFonts w:ascii="Arial" w:hAnsi="Arial" w:cs="Arial"/>
          <w:sz w:val="22"/>
          <w:szCs w:val="22"/>
          <w:u w:val="single"/>
        </w:rPr>
        <w:t>na jednokrotnym powtórzeniu analogicznych usług</w:t>
      </w:r>
      <w:r w:rsidRPr="00075A49">
        <w:rPr>
          <w:rFonts w:ascii="Arial" w:hAnsi="Arial" w:cs="Arial"/>
          <w:sz w:val="22"/>
          <w:szCs w:val="22"/>
        </w:rPr>
        <w:t>, jak tych objętych niniejszym zamówieniem na podstawie odrębnej umowy lub aneksu do umowy dotyczącej niniejszego zamówienia</w:t>
      </w:r>
      <w:r w:rsidR="008D468A">
        <w:rPr>
          <w:rFonts w:ascii="Arial" w:hAnsi="Arial" w:cs="Arial"/>
          <w:sz w:val="22"/>
          <w:szCs w:val="22"/>
        </w:rPr>
        <w:t xml:space="preserve"> – w tej samej ilości </w:t>
      </w:r>
      <w:r w:rsidR="00394E7F">
        <w:rPr>
          <w:rFonts w:ascii="Arial" w:hAnsi="Arial" w:cs="Arial"/>
          <w:sz w:val="22"/>
          <w:szCs w:val="22"/>
        </w:rPr>
        <w:t>opinii</w:t>
      </w:r>
      <w:r w:rsidR="008D468A">
        <w:rPr>
          <w:rFonts w:ascii="Arial" w:hAnsi="Arial" w:cs="Arial"/>
          <w:sz w:val="22"/>
          <w:szCs w:val="22"/>
        </w:rPr>
        <w:t xml:space="preserve"> (tj. </w:t>
      </w:r>
      <w:r w:rsidR="00E50C0F">
        <w:rPr>
          <w:rFonts w:ascii="Arial" w:hAnsi="Arial" w:cs="Arial"/>
          <w:sz w:val="22"/>
          <w:szCs w:val="22"/>
        </w:rPr>
        <w:t>150</w:t>
      </w:r>
      <w:r w:rsidR="008D468A">
        <w:rPr>
          <w:rFonts w:ascii="Arial" w:hAnsi="Arial" w:cs="Arial"/>
          <w:sz w:val="22"/>
          <w:szCs w:val="22"/>
        </w:rPr>
        <w:t>) lub mniejszej</w:t>
      </w:r>
      <w:r w:rsidRPr="00075A49">
        <w:rPr>
          <w:rFonts w:ascii="Arial" w:hAnsi="Arial" w:cs="Arial"/>
          <w:sz w:val="22"/>
          <w:szCs w:val="22"/>
        </w:rPr>
        <w:t>.</w:t>
      </w:r>
    </w:p>
    <w:p w14:paraId="0937DE7A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Wykonawca jest zobowiązany do niezwłocznego informowania o pojawiających się problemach, zagrożeniach, ryzykach lub opóźnieniach w realizacji, a także innych zagadnieniach istotnych dla realizacji zamówienia. </w:t>
      </w:r>
    </w:p>
    <w:p w14:paraId="3F5EAA0A" w14:textId="3C5BE3DD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W razie wystąpienia lub zidentyfikowania ryzyka związanego z przedmiotem zamówienia, Wykonawca w trybie natychmiastowym zgłosi nieprawidłowości do wyznaczonego koordynatora </w:t>
      </w:r>
      <w:r w:rsidR="00B11329">
        <w:rPr>
          <w:rFonts w:ascii="Arial" w:hAnsi="Arial" w:cs="Arial"/>
          <w:sz w:val="22"/>
          <w:szCs w:val="22"/>
        </w:rPr>
        <w:t xml:space="preserve">w </w:t>
      </w:r>
      <w:r w:rsidRPr="00075A49">
        <w:rPr>
          <w:rFonts w:ascii="Arial" w:hAnsi="Arial" w:cs="Arial"/>
          <w:sz w:val="22"/>
          <w:szCs w:val="22"/>
        </w:rPr>
        <w:t>Ministerstw</w:t>
      </w:r>
      <w:r w:rsidR="00B11329">
        <w:rPr>
          <w:rFonts w:ascii="Arial" w:hAnsi="Arial" w:cs="Arial"/>
          <w:sz w:val="22"/>
          <w:szCs w:val="22"/>
        </w:rPr>
        <w:t>ie</w:t>
      </w:r>
      <w:r w:rsidRPr="00075A49">
        <w:rPr>
          <w:rFonts w:ascii="Arial" w:hAnsi="Arial" w:cs="Arial"/>
          <w:sz w:val="22"/>
          <w:szCs w:val="22"/>
        </w:rPr>
        <w:t xml:space="preserve"> Rozwoju</w:t>
      </w:r>
      <w:r w:rsidR="00B11329"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 xml:space="preserve">i Technologii. </w:t>
      </w:r>
    </w:p>
    <w:p w14:paraId="2DAE128F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Wykonawca zobowiązany jest do stałej roboczej współp</w:t>
      </w:r>
      <w:r>
        <w:rPr>
          <w:rFonts w:ascii="Arial" w:hAnsi="Arial" w:cs="Arial"/>
          <w:sz w:val="22"/>
          <w:szCs w:val="22"/>
        </w:rPr>
        <w:t>racy z Zamawiającym, sprawnej i </w:t>
      </w:r>
      <w:r w:rsidRPr="00075A49">
        <w:rPr>
          <w:rFonts w:ascii="Arial" w:hAnsi="Arial" w:cs="Arial"/>
          <w:sz w:val="22"/>
          <w:szCs w:val="22"/>
        </w:rPr>
        <w:t>terminowej realizacji zadań zgodnie z zamówieniem, ofertą i przepisami prawa, pozostawania w stałym kontakcie z Zamawiającym (kontakt telefoniczny, e-mailowy, komunikacja na odległość) oraz uwzględniania uwag i wymagań Zamawiającego – uzgodnionych z Wykonawcą.</w:t>
      </w:r>
    </w:p>
    <w:p w14:paraId="0A0AB206" w14:textId="77777777" w:rsidR="00436407" w:rsidRPr="00075A49" w:rsidRDefault="00436407" w:rsidP="00DB0023">
      <w:pPr>
        <w:pStyle w:val="Styl1"/>
        <w:spacing w:before="120" w:after="120" w:line="264" w:lineRule="auto"/>
        <w:jc w:val="both"/>
      </w:pPr>
      <w:r w:rsidRPr="00075A49">
        <w:t>WSPÓŁPRACA MIĘDZY ZAMAWIAJĄCYM A WYKONAWCĄ</w:t>
      </w:r>
    </w:p>
    <w:p w14:paraId="575C3AE3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 Zamawiający będzie przekazywał, będące w jego </w:t>
      </w:r>
      <w:r>
        <w:rPr>
          <w:rFonts w:ascii="Arial" w:hAnsi="Arial" w:cs="Arial"/>
          <w:sz w:val="22"/>
          <w:szCs w:val="22"/>
        </w:rPr>
        <w:t>posiadaniu, dokumenty pomocne w </w:t>
      </w:r>
      <w:r w:rsidRPr="00075A49">
        <w:rPr>
          <w:rFonts w:ascii="Arial" w:hAnsi="Arial" w:cs="Arial"/>
          <w:sz w:val="22"/>
          <w:szCs w:val="22"/>
        </w:rPr>
        <w:t xml:space="preserve">realizacji przedmiotu zamówienia, w terminach umożliwiających jego realizację: wersje elektroniczne – na adres e-mail wskazany przez Wykonawcę; wersje papierowe – Wykonawca odbierze w siedzibie Zamawiającego. </w:t>
      </w:r>
    </w:p>
    <w:p w14:paraId="084C04D7" w14:textId="017B9380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Zamawiający będzie zlecał Wykonawcy wykonanie usług, o których mowa w pkt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_Ref65156138 \r \h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74DB0">
        <w:rPr>
          <w:rFonts w:ascii="Arial" w:hAnsi="Arial" w:cs="Arial"/>
          <w:sz w:val="22"/>
          <w:szCs w:val="22"/>
        </w:rPr>
        <w:t>2.1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 xml:space="preserve">pocztą elektroniczną. </w:t>
      </w:r>
    </w:p>
    <w:p w14:paraId="67624E92" w14:textId="503079B0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Termin świadczenia ww. usług zostan</w:t>
      </w:r>
      <w:r w:rsidR="003152CF">
        <w:rPr>
          <w:rFonts w:ascii="Arial" w:hAnsi="Arial" w:cs="Arial"/>
          <w:sz w:val="22"/>
          <w:szCs w:val="22"/>
        </w:rPr>
        <w:t>ie</w:t>
      </w:r>
      <w:r w:rsidRPr="00075A49">
        <w:rPr>
          <w:rFonts w:ascii="Arial" w:hAnsi="Arial" w:cs="Arial"/>
          <w:sz w:val="22"/>
          <w:szCs w:val="22"/>
        </w:rPr>
        <w:t xml:space="preserve"> każdorazowo uzgodnion</w:t>
      </w:r>
      <w:r w:rsidR="003152CF">
        <w:rPr>
          <w:rFonts w:ascii="Arial" w:hAnsi="Arial" w:cs="Arial"/>
          <w:sz w:val="22"/>
          <w:szCs w:val="22"/>
        </w:rPr>
        <w:t>y</w:t>
      </w:r>
      <w:r w:rsidRPr="00075A49">
        <w:rPr>
          <w:rFonts w:ascii="Arial" w:hAnsi="Arial" w:cs="Arial"/>
          <w:sz w:val="22"/>
          <w:szCs w:val="22"/>
        </w:rPr>
        <w:t xml:space="preserve"> przez Zamawiającego z Wykonawcą przed realizacją dane</w:t>
      </w:r>
      <w:r w:rsidR="00047D6B">
        <w:rPr>
          <w:rFonts w:ascii="Arial" w:hAnsi="Arial" w:cs="Arial"/>
          <w:sz w:val="22"/>
          <w:szCs w:val="22"/>
        </w:rPr>
        <w:t xml:space="preserve">j opinii </w:t>
      </w:r>
      <w:r w:rsidRPr="00075A49">
        <w:rPr>
          <w:rFonts w:ascii="Arial" w:hAnsi="Arial" w:cs="Arial"/>
          <w:sz w:val="22"/>
          <w:szCs w:val="22"/>
        </w:rPr>
        <w:t>na roboczo, tj. pocztą elektroniczną</w:t>
      </w:r>
      <w:r>
        <w:rPr>
          <w:rFonts w:ascii="Arial" w:hAnsi="Arial" w:cs="Arial"/>
          <w:sz w:val="22"/>
          <w:szCs w:val="22"/>
        </w:rPr>
        <w:t xml:space="preserve">. </w:t>
      </w:r>
      <w:r w:rsidRPr="00075A49">
        <w:rPr>
          <w:rFonts w:ascii="Arial" w:hAnsi="Arial" w:cs="Arial"/>
          <w:sz w:val="22"/>
          <w:szCs w:val="22"/>
        </w:rPr>
        <w:t xml:space="preserve"> Termin realizacji dane</w:t>
      </w:r>
      <w:r w:rsidR="00047D6B">
        <w:rPr>
          <w:rFonts w:ascii="Arial" w:hAnsi="Arial" w:cs="Arial"/>
          <w:sz w:val="22"/>
          <w:szCs w:val="22"/>
        </w:rPr>
        <w:t xml:space="preserve">j opinii </w:t>
      </w:r>
      <w:r w:rsidRPr="00075A49">
        <w:rPr>
          <w:rFonts w:ascii="Arial" w:hAnsi="Arial" w:cs="Arial"/>
          <w:sz w:val="22"/>
          <w:szCs w:val="22"/>
        </w:rPr>
        <w:t>nie będzie, co do zasady dłuższy niż 7 (siedem) dni roboczych – wszelkie odstępstwa w tym zakresie będą możliwe jedynie za pisemną zgodą Zamawiającego. Warunkiem skutecznego wydłużenia przez Wykonawcę terminu realizacji dane</w:t>
      </w:r>
      <w:r w:rsidR="00047D6B">
        <w:rPr>
          <w:rFonts w:ascii="Arial" w:hAnsi="Arial" w:cs="Arial"/>
          <w:sz w:val="22"/>
          <w:szCs w:val="22"/>
        </w:rPr>
        <w:t xml:space="preserve">j opinii </w:t>
      </w:r>
      <w:r w:rsidRPr="00075A49">
        <w:rPr>
          <w:rFonts w:ascii="Arial" w:hAnsi="Arial" w:cs="Arial"/>
          <w:sz w:val="22"/>
          <w:szCs w:val="22"/>
        </w:rPr>
        <w:t xml:space="preserve">jest poinformowanie o tym Zamawiającego w formie pisemnej w postaci elektronicznej na adres e-mail wskazany w umowie nie później niż 1 (jeden) dzień roboczy od dnia </w:t>
      </w:r>
      <w:r w:rsidR="003152CF">
        <w:rPr>
          <w:rFonts w:ascii="Arial" w:hAnsi="Arial" w:cs="Arial"/>
          <w:sz w:val="22"/>
          <w:szCs w:val="22"/>
        </w:rPr>
        <w:t>zlecenie opinii</w:t>
      </w:r>
      <w:r w:rsidRPr="00075A49">
        <w:rPr>
          <w:rFonts w:ascii="Arial" w:hAnsi="Arial" w:cs="Arial"/>
          <w:sz w:val="22"/>
          <w:szCs w:val="22"/>
        </w:rPr>
        <w:t xml:space="preserve"> przez Zamawiającego.</w:t>
      </w:r>
    </w:p>
    <w:p w14:paraId="135DB4AF" w14:textId="0B0EE73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 przypadku, gdy przekazan</w:t>
      </w:r>
      <w:r w:rsidR="004639EB">
        <w:rPr>
          <w:rFonts w:ascii="Arial" w:hAnsi="Arial" w:cs="Arial"/>
          <w:sz w:val="22"/>
          <w:szCs w:val="22"/>
        </w:rPr>
        <w:t xml:space="preserve">a opinia </w:t>
      </w:r>
      <w:r w:rsidRPr="00075A49">
        <w:rPr>
          <w:rFonts w:ascii="Arial" w:hAnsi="Arial" w:cs="Arial"/>
          <w:sz w:val="22"/>
          <w:szCs w:val="22"/>
        </w:rPr>
        <w:t>nie będzie spełniał</w:t>
      </w:r>
      <w:r w:rsidR="004639EB">
        <w:rPr>
          <w:rFonts w:ascii="Arial" w:hAnsi="Arial" w:cs="Arial"/>
          <w:sz w:val="22"/>
          <w:szCs w:val="22"/>
        </w:rPr>
        <w:t>a</w:t>
      </w:r>
      <w:r w:rsidRPr="00075A49">
        <w:rPr>
          <w:rFonts w:ascii="Arial" w:hAnsi="Arial" w:cs="Arial"/>
          <w:sz w:val="22"/>
          <w:szCs w:val="22"/>
        </w:rPr>
        <w:t xml:space="preserve"> oczekiwań Zamawiającego, Zamawiający w ciągu 10 (dziesięciu) dni roboczych od </w:t>
      </w:r>
      <w:r w:rsidR="003152CF">
        <w:rPr>
          <w:rFonts w:ascii="Arial" w:hAnsi="Arial" w:cs="Arial"/>
          <w:sz w:val="22"/>
          <w:szCs w:val="22"/>
        </w:rPr>
        <w:t xml:space="preserve">jej </w:t>
      </w:r>
      <w:r w:rsidRPr="00075A49">
        <w:rPr>
          <w:rFonts w:ascii="Arial" w:hAnsi="Arial" w:cs="Arial"/>
          <w:sz w:val="22"/>
          <w:szCs w:val="22"/>
        </w:rPr>
        <w:t>otrzymania zgłosi swoje uwagi, wyznaczając przy tym Wykonawcy nowy termin, nie dłuższy niż 7 (siedem) dni roboczych, na dokonanie korekty wykonywane</w:t>
      </w:r>
      <w:r w:rsidR="004639EB">
        <w:rPr>
          <w:rFonts w:ascii="Arial" w:hAnsi="Arial" w:cs="Arial"/>
          <w:sz w:val="22"/>
          <w:szCs w:val="22"/>
        </w:rPr>
        <w:t>j opinii</w:t>
      </w:r>
      <w:r w:rsidRPr="00075A49">
        <w:rPr>
          <w:rFonts w:ascii="Arial" w:hAnsi="Arial" w:cs="Arial"/>
          <w:sz w:val="22"/>
          <w:szCs w:val="22"/>
        </w:rPr>
        <w:t xml:space="preserve">. </w:t>
      </w:r>
    </w:p>
    <w:p w14:paraId="0CE9637C" w14:textId="5717E6FF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W przypadku stwierdzenia przez Zamawiającego niskiej jakości ostatecznej wersji </w:t>
      </w:r>
      <w:r w:rsidR="00AB014C">
        <w:rPr>
          <w:rFonts w:ascii="Arial" w:hAnsi="Arial" w:cs="Arial"/>
          <w:sz w:val="22"/>
          <w:szCs w:val="22"/>
        </w:rPr>
        <w:t>opinii</w:t>
      </w:r>
      <w:r w:rsidRPr="00075A49">
        <w:rPr>
          <w:rFonts w:ascii="Arial" w:hAnsi="Arial" w:cs="Arial"/>
          <w:sz w:val="22"/>
          <w:szCs w:val="22"/>
        </w:rPr>
        <w:t>, Zamawiający zastrzega sobie możliwość nie</w:t>
      </w:r>
      <w:r>
        <w:rPr>
          <w:rFonts w:ascii="Arial" w:hAnsi="Arial" w:cs="Arial"/>
          <w:sz w:val="22"/>
          <w:szCs w:val="22"/>
        </w:rPr>
        <w:t xml:space="preserve">uwzględnienia </w:t>
      </w:r>
      <w:r w:rsidR="003152CF">
        <w:rPr>
          <w:rFonts w:ascii="Arial" w:hAnsi="Arial" w:cs="Arial"/>
          <w:sz w:val="22"/>
          <w:szCs w:val="22"/>
        </w:rPr>
        <w:t>danej opinii</w:t>
      </w:r>
      <w:r>
        <w:rPr>
          <w:rFonts w:ascii="Arial" w:hAnsi="Arial" w:cs="Arial"/>
          <w:sz w:val="22"/>
          <w:szCs w:val="22"/>
        </w:rPr>
        <w:t xml:space="preserve"> w </w:t>
      </w:r>
      <w:r w:rsidRPr="00075A49">
        <w:rPr>
          <w:rFonts w:ascii="Arial" w:hAnsi="Arial" w:cs="Arial"/>
          <w:sz w:val="22"/>
          <w:szCs w:val="22"/>
        </w:rPr>
        <w:t>zestawieniu, o którym mowa w pkt</w:t>
      </w:r>
      <w:r>
        <w:rPr>
          <w:rFonts w:ascii="Arial" w:hAnsi="Arial" w:cs="Arial"/>
          <w:sz w:val="22"/>
          <w:szCs w:val="22"/>
        </w:rPr>
        <w:t xml:space="preserve"> </w:t>
      </w:r>
      <w:r w:rsidR="004639EB">
        <w:rPr>
          <w:rFonts w:ascii="Arial" w:hAnsi="Arial" w:cs="Arial"/>
          <w:sz w:val="22"/>
          <w:szCs w:val="22"/>
        </w:rPr>
        <w:t>3.3</w:t>
      </w:r>
      <w:r w:rsidRPr="00075A49">
        <w:rPr>
          <w:rFonts w:ascii="Arial" w:hAnsi="Arial" w:cs="Arial"/>
          <w:sz w:val="22"/>
          <w:szCs w:val="22"/>
        </w:rPr>
        <w:t xml:space="preserve">. Zamawiający powiadomi Wykonawcę o tym fakcie z zachowaniem formy pisemnej. Jeżeli taka sytuacja będzie się powtarzać Zamawiający zastrzega sobie możliwość odstąpienia od zawartej z Wykonawcą umowy. </w:t>
      </w:r>
    </w:p>
    <w:p w14:paraId="709A5194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Wykonawca wyznaczy osobę odpowiedzialną za kontakty z Zamawiającym </w:t>
      </w:r>
      <w:proofErr w:type="spellStart"/>
      <w:r w:rsidRPr="00075A49">
        <w:rPr>
          <w:rFonts w:ascii="Arial" w:hAnsi="Arial" w:cs="Arial"/>
          <w:sz w:val="22"/>
          <w:szCs w:val="22"/>
        </w:rPr>
        <w:t>ws</w:t>
      </w:r>
      <w:proofErr w:type="spellEnd"/>
      <w:r w:rsidRPr="00075A49">
        <w:rPr>
          <w:rFonts w:ascii="Arial" w:hAnsi="Arial" w:cs="Arial"/>
          <w:sz w:val="22"/>
          <w:szCs w:val="22"/>
        </w:rPr>
        <w:t>. zamówienia. Obowiązkiem Wykonawcy jest</w:t>
      </w:r>
      <w:r>
        <w:rPr>
          <w:rFonts w:ascii="Arial" w:hAnsi="Arial" w:cs="Arial"/>
          <w:sz w:val="22"/>
          <w:szCs w:val="22"/>
        </w:rPr>
        <w:t xml:space="preserve"> zapewnienie stałego kontaktu z </w:t>
      </w:r>
      <w:r w:rsidRPr="00075A49">
        <w:rPr>
          <w:rFonts w:ascii="Arial" w:hAnsi="Arial" w:cs="Arial"/>
          <w:sz w:val="22"/>
          <w:szCs w:val="22"/>
        </w:rPr>
        <w:t xml:space="preserve">Zamawiającym w celu sprawnej realizacji zleceń. </w:t>
      </w:r>
    </w:p>
    <w:p w14:paraId="6B388A2F" w14:textId="77777777" w:rsidR="00436407" w:rsidRPr="00075A49" w:rsidRDefault="00436407" w:rsidP="00DB0023">
      <w:pPr>
        <w:pStyle w:val="Styl1"/>
        <w:spacing w:before="120" w:after="120" w:line="264" w:lineRule="auto"/>
        <w:jc w:val="both"/>
      </w:pPr>
      <w:r w:rsidRPr="00075A49">
        <w:t>WARUNKI UDZIAŁU W POSTĘPOWANIU</w:t>
      </w:r>
    </w:p>
    <w:p w14:paraId="731A0ACF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5" w:name="_Ref65157974"/>
      <w:r w:rsidRPr="00075A49">
        <w:rPr>
          <w:rFonts w:ascii="Arial" w:hAnsi="Arial" w:cs="Arial"/>
          <w:sz w:val="22"/>
          <w:szCs w:val="22"/>
        </w:rPr>
        <w:t>Wykonawca ubiegający się o realizację zamówienia musi spełniać następujące warunki:</w:t>
      </w:r>
      <w:bookmarkEnd w:id="5"/>
      <w:r w:rsidRPr="00075A49">
        <w:rPr>
          <w:rFonts w:ascii="Arial" w:hAnsi="Arial" w:cs="Arial"/>
          <w:sz w:val="22"/>
          <w:szCs w:val="22"/>
        </w:rPr>
        <w:t xml:space="preserve"> </w:t>
      </w:r>
    </w:p>
    <w:p w14:paraId="491D8A08" w14:textId="22CAB487" w:rsidR="00436407" w:rsidRPr="00647F95" w:rsidRDefault="00436407" w:rsidP="00DB6CD4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6" w:name="_Ref65157401"/>
      <w:r w:rsidRPr="00647F95">
        <w:rPr>
          <w:rFonts w:ascii="Arial" w:hAnsi="Arial" w:cs="Arial"/>
          <w:sz w:val="22"/>
          <w:szCs w:val="22"/>
        </w:rPr>
        <w:t xml:space="preserve">Należycie wykonał (a w przypadku świadczeń okresowych lub ciągłych wykonuje), w okresie ostatnich 3 (trzech) lat przed upływem terminu składania ofert (a jeżeli okres prowadzenia działalności jest krótszy – w tym okresie) co najmniej 5 (pięć) usług świadczonych na zamówienie jednostki sektora finansów publicznych w zakresie </w:t>
      </w:r>
      <w:r w:rsidR="00AA4F6A" w:rsidRPr="00647F95">
        <w:rPr>
          <w:rFonts w:ascii="Arial" w:hAnsi="Arial" w:cs="Arial"/>
          <w:sz w:val="22"/>
          <w:szCs w:val="22"/>
        </w:rPr>
        <w:t>oceny wniosków o dofinansowanie dotyczących przedsięwzięć ubiegających się o dotację ze środków krajowych, unijnych lub europejskich w zakresie części finansowej</w:t>
      </w:r>
      <w:r w:rsidR="00647F95" w:rsidRPr="00647F95">
        <w:rPr>
          <w:rFonts w:ascii="Arial" w:hAnsi="Arial" w:cs="Arial"/>
          <w:sz w:val="22"/>
          <w:szCs w:val="22"/>
        </w:rPr>
        <w:t>, w tym badania właściwego określenia przez wnioskodawcę wydatków kwalifikowalnych oraz badania sytuacji finansowej wnioskodawcy i wykonalności finansowej przedsięwzięcia</w:t>
      </w:r>
      <w:bookmarkEnd w:id="6"/>
      <w:r w:rsidR="00DB0751">
        <w:rPr>
          <w:rFonts w:ascii="Arial" w:hAnsi="Arial" w:cs="Arial"/>
          <w:sz w:val="22"/>
          <w:szCs w:val="22"/>
        </w:rPr>
        <w:t>.</w:t>
      </w:r>
    </w:p>
    <w:p w14:paraId="0D451EDD" w14:textId="7E735D93" w:rsidR="00436407" w:rsidRPr="00075A49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7" w:name="_Ref65157373"/>
      <w:bookmarkStart w:id="8" w:name="_Hlk141784313"/>
      <w:r w:rsidRPr="00075A49">
        <w:rPr>
          <w:rFonts w:ascii="Arial" w:hAnsi="Arial" w:cs="Arial"/>
          <w:sz w:val="22"/>
          <w:szCs w:val="22"/>
        </w:rPr>
        <w:t xml:space="preserve">Wykaże, że dysponuje osobami zdolnymi do wykonania zamówienia poprzez wskazanie w składanej ofercie </w:t>
      </w:r>
      <w:r w:rsidR="00DB0751">
        <w:rPr>
          <w:rFonts w:ascii="Arial" w:hAnsi="Arial" w:cs="Arial"/>
          <w:sz w:val="22"/>
          <w:szCs w:val="22"/>
        </w:rPr>
        <w:t xml:space="preserve">minimum </w:t>
      </w:r>
      <w:r w:rsidRPr="00075A49">
        <w:rPr>
          <w:rFonts w:ascii="Arial" w:hAnsi="Arial" w:cs="Arial"/>
          <w:sz w:val="22"/>
          <w:szCs w:val="22"/>
        </w:rPr>
        <w:t>2 (dwóch) osób, które będą uczestniczyć w wykonaniu zamówienia, z których</w:t>
      </w:r>
      <w:bookmarkEnd w:id="7"/>
      <w:r w:rsidR="00D4653E">
        <w:rPr>
          <w:rFonts w:ascii="Arial" w:hAnsi="Arial" w:cs="Arial"/>
          <w:sz w:val="22"/>
          <w:szCs w:val="22"/>
        </w:rPr>
        <w:t xml:space="preserve"> każda dysponuje doświadcz</w:t>
      </w:r>
      <w:r w:rsidR="00DB0751">
        <w:rPr>
          <w:rFonts w:ascii="Arial" w:hAnsi="Arial" w:cs="Arial"/>
          <w:sz w:val="22"/>
          <w:szCs w:val="22"/>
        </w:rPr>
        <w:t>e</w:t>
      </w:r>
      <w:r w:rsidR="00D4653E">
        <w:rPr>
          <w:rFonts w:ascii="Arial" w:hAnsi="Arial" w:cs="Arial"/>
          <w:sz w:val="22"/>
          <w:szCs w:val="22"/>
        </w:rPr>
        <w:t>niem wskazanym w pkt 5.1.1.</w:t>
      </w:r>
    </w:p>
    <w:bookmarkEnd w:id="8"/>
    <w:p w14:paraId="14F1F0AC" w14:textId="77777777" w:rsidR="004C6109" w:rsidRDefault="00436407" w:rsidP="004C6109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Wykonawca zobowiązuje się, aby każda z osób wymienionych w pkt.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_Ref65157373 \r \h </w:instrText>
      </w:r>
      <w:r w:rsidR="004C6109">
        <w:rPr>
          <w:rFonts w:ascii="Arial" w:hAnsi="Arial" w:cs="Arial"/>
          <w:sz w:val="22"/>
          <w:szCs w:val="22"/>
        </w:rPr>
        <w:instrText xml:space="preserve"> \* MERGEFORMAT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74DB0">
        <w:rPr>
          <w:rFonts w:ascii="Arial" w:hAnsi="Arial" w:cs="Arial"/>
          <w:sz w:val="22"/>
          <w:szCs w:val="22"/>
        </w:rPr>
        <w:t>5.1.2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>biegle komunikowała się w języku polskim w ramach realizacji przedmiotu zamówienia.</w:t>
      </w:r>
    </w:p>
    <w:p w14:paraId="0E9EBDF2" w14:textId="7CA20C79" w:rsidR="004C6109" w:rsidRPr="003B273F" w:rsidRDefault="004C6109" w:rsidP="003B273F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B273F">
        <w:rPr>
          <w:rFonts w:ascii="Arial" w:hAnsi="Arial" w:cs="Arial"/>
          <w:sz w:val="22"/>
          <w:szCs w:val="22"/>
        </w:rPr>
        <w:t xml:space="preserve">Udział w postępowaniu mogą wziąć Wykonawcy, wobec których nie zachodzą przesłanki wykluczenia z postępowania na podstawie art. 7 ust. 1 ustawy z dnia 13 kwietnia 2022 r. o szczególnych rozwiązaniach w zakresie przeciwdziałania wspieraniu agresji na Ukrainę oraz służących ochronie bezpieczeństwa narodowego (Dz. U. poz. 835). Do oferty należy załączyć podpisane oświadczenie Wykonawcy - wzór załącznik nr </w:t>
      </w:r>
      <w:r w:rsidR="003B273F" w:rsidRPr="003B273F">
        <w:rPr>
          <w:rFonts w:ascii="Arial" w:hAnsi="Arial" w:cs="Arial"/>
          <w:sz w:val="22"/>
          <w:szCs w:val="22"/>
        </w:rPr>
        <w:t>2</w:t>
      </w:r>
      <w:r w:rsidRPr="003B273F">
        <w:rPr>
          <w:rFonts w:ascii="Arial" w:hAnsi="Arial" w:cs="Arial"/>
          <w:sz w:val="22"/>
          <w:szCs w:val="22"/>
        </w:rPr>
        <w:t xml:space="preserve"> do </w:t>
      </w:r>
      <w:r w:rsidR="003B273F" w:rsidRPr="003B273F">
        <w:rPr>
          <w:rFonts w:ascii="Arial" w:hAnsi="Arial" w:cs="Arial"/>
          <w:sz w:val="22"/>
          <w:szCs w:val="22"/>
        </w:rPr>
        <w:t>Zapytania</w:t>
      </w:r>
      <w:r w:rsidRPr="003B273F">
        <w:rPr>
          <w:rFonts w:ascii="Arial" w:hAnsi="Arial" w:cs="Arial"/>
          <w:sz w:val="22"/>
          <w:szCs w:val="22"/>
        </w:rPr>
        <w:t>.</w:t>
      </w:r>
    </w:p>
    <w:p w14:paraId="43FD2393" w14:textId="7AE9A721" w:rsidR="00436407" w:rsidRPr="00075A49" w:rsidRDefault="00436407" w:rsidP="003B273F">
      <w:pPr>
        <w:pStyle w:val="Akapitzlist"/>
        <w:tabs>
          <w:tab w:val="left" w:pos="851"/>
        </w:tabs>
        <w:spacing w:before="120" w:after="120" w:line="264" w:lineRule="auto"/>
        <w:ind w:left="78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14A9F35" w14:textId="77777777" w:rsidR="00436407" w:rsidRPr="00075A49" w:rsidRDefault="00436407" w:rsidP="00DB0023">
      <w:pPr>
        <w:pStyle w:val="Styl1"/>
        <w:spacing w:before="120" w:after="120" w:line="264" w:lineRule="auto"/>
        <w:jc w:val="both"/>
      </w:pPr>
      <w:r w:rsidRPr="00075A49">
        <w:t>WYMAGANIA WOBEC OFERTY</w:t>
      </w:r>
    </w:p>
    <w:p w14:paraId="06CAA82C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Oferta Wykonawcy musi zawierać:</w:t>
      </w:r>
    </w:p>
    <w:p w14:paraId="27A25363" w14:textId="1EA77E68" w:rsidR="00436407" w:rsidRPr="00075A49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wykaz wykonanych usług, o których mowa w pkt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_Ref65157401 \r \h  \* MERGEFORMAT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74DB0">
        <w:rPr>
          <w:rFonts w:ascii="Arial" w:hAnsi="Arial" w:cs="Arial"/>
          <w:sz w:val="22"/>
          <w:szCs w:val="22"/>
        </w:rPr>
        <w:t>5.1.1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 xml:space="preserve">wraz z </w:t>
      </w:r>
      <w:r w:rsidRPr="00BC066C">
        <w:rPr>
          <w:rFonts w:ascii="Arial" w:hAnsi="Arial" w:cs="Arial"/>
          <w:sz w:val="22"/>
          <w:szCs w:val="22"/>
        </w:rPr>
        <w:t xml:space="preserve">dokumentami potwierdzającymi </w:t>
      </w:r>
      <w:r w:rsidR="003B273F" w:rsidRPr="003B273F">
        <w:rPr>
          <w:rFonts w:ascii="Arial" w:hAnsi="Arial" w:cs="Arial"/>
          <w:sz w:val="22"/>
          <w:szCs w:val="22"/>
        </w:rPr>
        <w:t>(protokół odbioru lub referencje podpisane przez zamawiającego)</w:t>
      </w:r>
      <w:r w:rsidR="003B273F">
        <w:rPr>
          <w:rFonts w:ascii="Arial" w:hAnsi="Arial" w:cs="Arial"/>
          <w:sz w:val="22"/>
          <w:szCs w:val="22"/>
        </w:rPr>
        <w:t xml:space="preserve"> </w:t>
      </w:r>
      <w:r w:rsidRPr="00BC066C">
        <w:rPr>
          <w:rFonts w:ascii="Arial" w:hAnsi="Arial" w:cs="Arial"/>
          <w:sz w:val="22"/>
          <w:szCs w:val="22"/>
        </w:rPr>
        <w:t>należyte ich wykonanie (wzór wykazu stanowi część Formularza ofertowego);</w:t>
      </w:r>
    </w:p>
    <w:p w14:paraId="1965C7AC" w14:textId="77777777" w:rsidR="00436407" w:rsidRPr="00075A49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wykaz osób, które będą uczestniczyć w wykonywaniu zamówienia, o któr</w:t>
      </w:r>
      <w:r>
        <w:rPr>
          <w:rFonts w:ascii="Arial" w:hAnsi="Arial" w:cs="Arial"/>
          <w:sz w:val="22"/>
          <w:szCs w:val="22"/>
        </w:rPr>
        <w:t>ych mowa w </w:t>
      </w:r>
      <w:r w:rsidRPr="00075A49">
        <w:rPr>
          <w:rFonts w:ascii="Arial" w:hAnsi="Arial" w:cs="Arial"/>
          <w:sz w:val="22"/>
          <w:szCs w:val="22"/>
        </w:rPr>
        <w:t xml:space="preserve">pkt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_Ref65157373 \r \h  \* MERGEFORMAT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74DB0">
        <w:rPr>
          <w:rFonts w:ascii="Arial" w:hAnsi="Arial" w:cs="Arial"/>
          <w:sz w:val="22"/>
          <w:szCs w:val="22"/>
        </w:rPr>
        <w:t>5.1.2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>wraz z informacjami na temat ich kwalifikacji zawodowych i doświadczenia, niezbędnych do wykonania zamówienia</w:t>
      </w:r>
      <w:r w:rsidRPr="00BC066C">
        <w:rPr>
          <w:rFonts w:ascii="Arial" w:hAnsi="Arial" w:cs="Arial"/>
          <w:sz w:val="22"/>
          <w:szCs w:val="22"/>
        </w:rPr>
        <w:t xml:space="preserve"> oraz </w:t>
      </w:r>
      <w:r w:rsidRPr="00075A49">
        <w:rPr>
          <w:rFonts w:ascii="Arial" w:hAnsi="Arial" w:cs="Arial"/>
          <w:sz w:val="22"/>
          <w:szCs w:val="22"/>
        </w:rPr>
        <w:t xml:space="preserve">odpowiednimi dokumentami potwierdzającymi te informacje (wzór wykazu stanowi </w:t>
      </w:r>
      <w:r>
        <w:rPr>
          <w:rFonts w:ascii="Arial" w:hAnsi="Arial" w:cs="Arial"/>
          <w:sz w:val="22"/>
          <w:szCs w:val="22"/>
        </w:rPr>
        <w:t>część</w:t>
      </w:r>
      <w:r w:rsidRPr="00075A49">
        <w:rPr>
          <w:rFonts w:ascii="Arial" w:hAnsi="Arial" w:cs="Arial"/>
          <w:sz w:val="22"/>
          <w:szCs w:val="22"/>
        </w:rPr>
        <w:t xml:space="preserve"> Formularza ofertowego); </w:t>
      </w:r>
    </w:p>
    <w:p w14:paraId="70A9C8A1" w14:textId="373742EE" w:rsidR="00436407" w:rsidRPr="00075A49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9" w:name="_Ref65157756"/>
      <w:r w:rsidRPr="00075A49">
        <w:rPr>
          <w:rFonts w:ascii="Arial" w:hAnsi="Arial" w:cs="Arial"/>
          <w:sz w:val="22"/>
          <w:szCs w:val="22"/>
        </w:rPr>
        <w:t xml:space="preserve">cenę </w:t>
      </w:r>
      <w:r w:rsidR="00291728">
        <w:rPr>
          <w:rFonts w:ascii="Arial" w:hAnsi="Arial" w:cs="Arial"/>
          <w:sz w:val="22"/>
          <w:szCs w:val="22"/>
        </w:rPr>
        <w:t xml:space="preserve">netto i </w:t>
      </w:r>
      <w:r w:rsidRPr="00075A49">
        <w:rPr>
          <w:rFonts w:ascii="Arial" w:hAnsi="Arial" w:cs="Arial"/>
          <w:sz w:val="22"/>
          <w:szCs w:val="22"/>
        </w:rPr>
        <w:t xml:space="preserve">brutto za realizację zamówienia, </w:t>
      </w:r>
      <w:proofErr w:type="spellStart"/>
      <w:r w:rsidRPr="00075A49">
        <w:rPr>
          <w:rFonts w:ascii="Arial" w:hAnsi="Arial" w:cs="Arial"/>
          <w:sz w:val="22"/>
          <w:szCs w:val="22"/>
        </w:rPr>
        <w:t>tj</w:t>
      </w:r>
      <w:proofErr w:type="spellEnd"/>
      <w:r w:rsidRPr="00075A49">
        <w:rPr>
          <w:rFonts w:ascii="Arial" w:hAnsi="Arial" w:cs="Arial"/>
          <w:sz w:val="22"/>
          <w:szCs w:val="22"/>
        </w:rPr>
        <w:t xml:space="preserve">: cenę </w:t>
      </w:r>
      <w:r w:rsidR="00291728">
        <w:rPr>
          <w:rFonts w:ascii="Arial" w:hAnsi="Arial" w:cs="Arial"/>
          <w:sz w:val="22"/>
          <w:szCs w:val="22"/>
        </w:rPr>
        <w:t xml:space="preserve">netto i </w:t>
      </w:r>
      <w:r w:rsidRPr="00075A49">
        <w:rPr>
          <w:rFonts w:ascii="Arial" w:hAnsi="Arial" w:cs="Arial"/>
          <w:sz w:val="22"/>
          <w:szCs w:val="22"/>
        </w:rPr>
        <w:t xml:space="preserve">brutto 1 (jednej) </w:t>
      </w:r>
      <w:r w:rsidR="001934D0">
        <w:rPr>
          <w:rFonts w:ascii="Arial" w:hAnsi="Arial" w:cs="Arial"/>
          <w:sz w:val="22"/>
          <w:szCs w:val="22"/>
        </w:rPr>
        <w:t>opinii</w:t>
      </w:r>
      <w:r w:rsidRPr="00075A49">
        <w:rPr>
          <w:rFonts w:ascii="Arial" w:hAnsi="Arial" w:cs="Arial"/>
          <w:sz w:val="22"/>
          <w:szCs w:val="22"/>
        </w:rPr>
        <w:t xml:space="preserve"> oraz cenę </w:t>
      </w:r>
      <w:r w:rsidR="00291728">
        <w:rPr>
          <w:rFonts w:ascii="Arial" w:hAnsi="Arial" w:cs="Arial"/>
          <w:sz w:val="22"/>
          <w:szCs w:val="22"/>
        </w:rPr>
        <w:t xml:space="preserve">netto i </w:t>
      </w:r>
      <w:r w:rsidRPr="00075A49">
        <w:rPr>
          <w:rFonts w:ascii="Arial" w:hAnsi="Arial" w:cs="Arial"/>
          <w:sz w:val="22"/>
          <w:szCs w:val="22"/>
        </w:rPr>
        <w:t xml:space="preserve">brutto całkowitej wartości realizacji usługi doradztwa objętej umową, przy założeniu, </w:t>
      </w:r>
      <w:r w:rsidR="00EB092D">
        <w:rPr>
          <w:rFonts w:ascii="Arial" w:hAnsi="Arial" w:cs="Arial"/>
          <w:sz w:val="22"/>
          <w:szCs w:val="22"/>
        </w:rPr>
        <w:t xml:space="preserve">że przedmiotem zamówienia jest </w:t>
      </w:r>
      <w:r w:rsidR="001934D0">
        <w:rPr>
          <w:rFonts w:ascii="Arial" w:hAnsi="Arial" w:cs="Arial"/>
          <w:sz w:val="22"/>
          <w:szCs w:val="22"/>
        </w:rPr>
        <w:t>150 opinii</w:t>
      </w:r>
      <w:r w:rsidRPr="00075A49">
        <w:rPr>
          <w:rFonts w:ascii="Arial" w:hAnsi="Arial" w:cs="Arial"/>
          <w:sz w:val="22"/>
          <w:szCs w:val="22"/>
        </w:rPr>
        <w:t>.</w:t>
      </w:r>
      <w:bookmarkEnd w:id="9"/>
    </w:p>
    <w:p w14:paraId="3C82BCB4" w14:textId="77777777" w:rsidR="00436407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autoSpaceDE w:val="0"/>
        <w:autoSpaceDN w:val="0"/>
        <w:adjustRightInd w:val="0"/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C066C">
        <w:rPr>
          <w:rFonts w:ascii="Arial" w:hAnsi="Arial" w:cs="Arial"/>
          <w:sz w:val="22"/>
          <w:szCs w:val="22"/>
        </w:rPr>
        <w:t xml:space="preserve">Ofertę należy sporządzić zgodnie z formularzem ofertowym stanowiącym załącznik nr 1 do Zapytania. </w:t>
      </w:r>
    </w:p>
    <w:p w14:paraId="7E8E14BC" w14:textId="77777777" w:rsidR="00436407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959FF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>Oferty należy składać pocztą elektroniczną</w:t>
      </w:r>
      <w:r w:rsidRPr="00D959FF">
        <w:rPr>
          <w:rFonts w:ascii="Arial" w:hAnsi="Arial" w:cs="Arial"/>
          <w:b/>
          <w:sz w:val="22"/>
          <w:szCs w:val="22"/>
        </w:rPr>
        <w:t xml:space="preserve"> na adres:</w:t>
      </w:r>
    </w:p>
    <w:p w14:paraId="2BBE7E36" w14:textId="685799C3" w:rsidR="00436407" w:rsidRDefault="00291728" w:rsidP="00DB0023">
      <w:pPr>
        <w:pStyle w:val="Akapitzlist"/>
        <w:tabs>
          <w:tab w:val="left" w:pos="851"/>
        </w:tabs>
        <w:spacing w:before="120" w:after="120" w:line="264" w:lineRule="auto"/>
        <w:ind w:left="786"/>
        <w:contextualSpacing w:val="0"/>
        <w:jc w:val="both"/>
        <w:rPr>
          <w:rFonts w:ascii="Arial" w:hAnsi="Arial" w:cs="Arial"/>
          <w:b/>
          <w:sz w:val="22"/>
          <w:szCs w:val="22"/>
        </w:rPr>
      </w:pPr>
      <w:hyperlink r:id="rId9" w:history="1">
        <w:r w:rsidR="00AB014C" w:rsidRPr="00DD79BE">
          <w:rPr>
            <w:rStyle w:val="Hipercze"/>
            <w:rFonts w:ascii="Arial" w:hAnsi="Arial" w:cs="Arial"/>
            <w:b/>
            <w:sz w:val="22"/>
            <w:szCs w:val="22"/>
          </w:rPr>
          <w:t>borys.wieniawa-narkiewicz@mrit.gov.pl</w:t>
        </w:r>
      </w:hyperlink>
      <w:r w:rsidR="00436407" w:rsidRPr="00D959FF">
        <w:rPr>
          <w:rFonts w:ascii="Arial" w:hAnsi="Arial" w:cs="Arial"/>
          <w:b/>
          <w:sz w:val="22"/>
          <w:szCs w:val="22"/>
        </w:rPr>
        <w:t xml:space="preserve"> oraz </w:t>
      </w:r>
      <w:hyperlink r:id="rId10" w:history="1">
        <w:r w:rsidR="00AB014C" w:rsidRPr="00DD79BE">
          <w:rPr>
            <w:rStyle w:val="Hipercze"/>
            <w:rFonts w:ascii="Arial" w:hAnsi="Arial" w:cs="Arial"/>
            <w:b/>
            <w:sz w:val="22"/>
            <w:szCs w:val="22"/>
          </w:rPr>
          <w:t>b222@mrit.gov.pl</w:t>
        </w:r>
      </w:hyperlink>
      <w:r w:rsidR="00436407" w:rsidRPr="00D959FF">
        <w:rPr>
          <w:rFonts w:ascii="Arial" w:hAnsi="Arial" w:cs="Arial"/>
          <w:b/>
          <w:sz w:val="22"/>
          <w:szCs w:val="22"/>
        </w:rPr>
        <w:t xml:space="preserve"> </w:t>
      </w:r>
    </w:p>
    <w:p w14:paraId="45FCB8A8" w14:textId="6300258B" w:rsidR="00436407" w:rsidRDefault="00436407" w:rsidP="00DB0023">
      <w:pPr>
        <w:pStyle w:val="Akapitzlist"/>
        <w:tabs>
          <w:tab w:val="left" w:pos="851"/>
        </w:tabs>
        <w:spacing w:before="120" w:after="120" w:line="264" w:lineRule="auto"/>
        <w:ind w:left="786"/>
        <w:contextualSpacing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959FF">
        <w:rPr>
          <w:rFonts w:ascii="Arial" w:hAnsi="Arial" w:cs="Arial"/>
          <w:b/>
          <w:sz w:val="22"/>
          <w:szCs w:val="22"/>
          <w:highlight w:val="lightGray"/>
          <w:u w:val="single"/>
        </w:rPr>
        <w:t xml:space="preserve">w terminie </w:t>
      </w:r>
      <w:r w:rsidRPr="00D959FF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 xml:space="preserve">do dnia </w:t>
      </w:r>
      <w:r w:rsidR="00063E53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>2</w:t>
      </w:r>
      <w:r w:rsidR="003B273F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>8</w:t>
      </w:r>
      <w:r w:rsidRPr="00D959FF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 xml:space="preserve"> </w:t>
      </w:r>
      <w:r w:rsidR="00AB014C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>sierpnia</w:t>
      </w:r>
      <w:r w:rsidRPr="00D959FF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 xml:space="preserve"> 202</w:t>
      </w:r>
      <w:r w:rsidR="00AB014C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>3</w:t>
      </w:r>
      <w:r w:rsidRPr="00D959FF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 xml:space="preserve"> r. (do końca dnia).</w:t>
      </w:r>
      <w:r w:rsidRPr="00D959F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B44D31C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Kryteria oceny ofert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6095"/>
        <w:gridCol w:w="2410"/>
      </w:tblGrid>
      <w:tr w:rsidR="00436407" w:rsidRPr="00023E2F" w14:paraId="2BF5E6D3" w14:textId="77777777" w:rsidTr="00F514FF">
        <w:tc>
          <w:tcPr>
            <w:tcW w:w="534" w:type="dxa"/>
            <w:shd w:val="clear" w:color="auto" w:fill="auto"/>
          </w:tcPr>
          <w:p w14:paraId="6A6396FC" w14:textId="77777777" w:rsidR="00436407" w:rsidRPr="00023E2F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23E2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095" w:type="dxa"/>
            <w:shd w:val="clear" w:color="auto" w:fill="auto"/>
          </w:tcPr>
          <w:p w14:paraId="09A43C22" w14:textId="77777777" w:rsidR="00436407" w:rsidRPr="00023E2F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23E2F">
              <w:rPr>
                <w:rFonts w:ascii="Arial" w:hAnsi="Arial" w:cs="Arial"/>
                <w:b/>
                <w:sz w:val="22"/>
                <w:szCs w:val="22"/>
              </w:rPr>
              <w:t>Nazwa kryterium</w:t>
            </w:r>
          </w:p>
        </w:tc>
        <w:tc>
          <w:tcPr>
            <w:tcW w:w="2410" w:type="dxa"/>
            <w:shd w:val="clear" w:color="auto" w:fill="auto"/>
          </w:tcPr>
          <w:p w14:paraId="7CA39E1E" w14:textId="77777777" w:rsidR="00436407" w:rsidRPr="00023E2F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23E2F">
              <w:rPr>
                <w:rFonts w:ascii="Arial" w:hAnsi="Arial" w:cs="Arial"/>
                <w:b/>
                <w:sz w:val="22"/>
                <w:szCs w:val="22"/>
              </w:rPr>
              <w:t>Waga kryterium w %</w:t>
            </w:r>
          </w:p>
        </w:tc>
      </w:tr>
      <w:tr w:rsidR="00436407" w:rsidRPr="00075A49" w14:paraId="328DC8D1" w14:textId="77777777" w:rsidTr="00F514FF">
        <w:tc>
          <w:tcPr>
            <w:tcW w:w="534" w:type="dxa"/>
            <w:shd w:val="clear" w:color="auto" w:fill="auto"/>
          </w:tcPr>
          <w:p w14:paraId="13A5054C" w14:textId="77777777" w:rsidR="00436407" w:rsidRPr="00075A49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A4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095" w:type="dxa"/>
            <w:shd w:val="clear" w:color="auto" w:fill="auto"/>
          </w:tcPr>
          <w:p w14:paraId="3CC8E384" w14:textId="77777777" w:rsidR="00436407" w:rsidRPr="00075A49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A49">
              <w:rPr>
                <w:rFonts w:ascii="Arial" w:hAnsi="Arial" w:cs="Arial"/>
                <w:sz w:val="22"/>
                <w:szCs w:val="22"/>
              </w:rPr>
              <w:t>Cena brutto całkowitej w</w:t>
            </w:r>
            <w:r>
              <w:rPr>
                <w:rFonts w:ascii="Arial" w:hAnsi="Arial" w:cs="Arial"/>
                <w:sz w:val="22"/>
                <w:szCs w:val="22"/>
              </w:rPr>
              <w:t xml:space="preserve">artości realizacji, o której mowa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w pkt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REF _Ref65157756 \r \h  \* MERGEFORMAT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74DB0">
              <w:rPr>
                <w:rFonts w:ascii="Arial" w:hAnsi="Arial" w:cs="Arial"/>
                <w:sz w:val="22"/>
                <w:szCs w:val="22"/>
              </w:rPr>
              <w:t>6.1.3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5A49">
              <w:rPr>
                <w:rFonts w:ascii="Arial" w:hAnsi="Arial" w:cs="Arial"/>
                <w:sz w:val="22"/>
                <w:szCs w:val="22"/>
              </w:rPr>
              <w:t>(C)</w:t>
            </w:r>
          </w:p>
        </w:tc>
        <w:tc>
          <w:tcPr>
            <w:tcW w:w="2410" w:type="dxa"/>
            <w:shd w:val="clear" w:color="auto" w:fill="auto"/>
          </w:tcPr>
          <w:p w14:paraId="01CD0D8F" w14:textId="77777777" w:rsidR="00436407" w:rsidRPr="00075A49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75A4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36407" w:rsidRPr="00075A49" w14:paraId="5DF0C567" w14:textId="77777777" w:rsidTr="00F514FF">
        <w:tc>
          <w:tcPr>
            <w:tcW w:w="534" w:type="dxa"/>
            <w:shd w:val="clear" w:color="auto" w:fill="auto"/>
          </w:tcPr>
          <w:p w14:paraId="045DD7AB" w14:textId="77777777" w:rsidR="00436407" w:rsidRPr="00075A49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A4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095" w:type="dxa"/>
            <w:shd w:val="clear" w:color="auto" w:fill="auto"/>
          </w:tcPr>
          <w:p w14:paraId="1F276828" w14:textId="77777777" w:rsidR="00436407" w:rsidRPr="00075A49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A49">
              <w:rPr>
                <w:rFonts w:ascii="Arial" w:hAnsi="Arial" w:cs="Arial"/>
                <w:sz w:val="22"/>
                <w:szCs w:val="22"/>
              </w:rPr>
              <w:t>Doświadczenie osób wyznaczonych do realizacji zamówienia (D)</w:t>
            </w:r>
          </w:p>
        </w:tc>
        <w:tc>
          <w:tcPr>
            <w:tcW w:w="2410" w:type="dxa"/>
            <w:shd w:val="clear" w:color="auto" w:fill="auto"/>
          </w:tcPr>
          <w:p w14:paraId="45D38060" w14:textId="77777777" w:rsidR="00436407" w:rsidRPr="00075A49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75A4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78D1FB26" w14:textId="62FC0BD9" w:rsidR="00436407" w:rsidRPr="00075A49" w:rsidRDefault="00436407" w:rsidP="00DB0023">
      <w:pPr>
        <w:pStyle w:val="Default"/>
        <w:spacing w:before="120" w:after="120" w:line="264" w:lineRule="auto"/>
        <w:jc w:val="both"/>
        <w:rPr>
          <w:sz w:val="22"/>
          <w:szCs w:val="22"/>
        </w:rPr>
      </w:pPr>
      <w:r w:rsidRPr="00075A49">
        <w:rPr>
          <w:sz w:val="22"/>
          <w:szCs w:val="22"/>
        </w:rPr>
        <w:t>Zamawiający dokona oceny ofert przyjmując zasadę, że 1% wagi kryterium</w:t>
      </w:r>
      <w:r w:rsidR="001F2D0A">
        <w:rPr>
          <w:sz w:val="22"/>
          <w:szCs w:val="22"/>
        </w:rPr>
        <w:t xml:space="preserve"> </w:t>
      </w:r>
      <w:r w:rsidRPr="00075A49">
        <w:rPr>
          <w:sz w:val="22"/>
          <w:szCs w:val="22"/>
        </w:rPr>
        <w:t xml:space="preserve">= 1 punkt. </w:t>
      </w:r>
    </w:p>
    <w:p w14:paraId="2A9CCEE0" w14:textId="77777777" w:rsidR="00436407" w:rsidRPr="00075A49" w:rsidRDefault="00436407" w:rsidP="00DB0023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5CB93AC5" w14:textId="77777777" w:rsidR="00436407" w:rsidRPr="00075A49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Punkty w kryterium „cena brutto” zostaną obliczone w następujący sposób:</w:t>
      </w:r>
    </w:p>
    <w:p w14:paraId="491077C6" w14:textId="77777777" w:rsidR="00436407" w:rsidRPr="00075A49" w:rsidRDefault="00436407" w:rsidP="00DB0023">
      <w:pPr>
        <w:spacing w:before="120" w:after="120" w:line="264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Cena oferty najtańszej</w:t>
      </w:r>
    </w:p>
    <w:p w14:paraId="17CFC977" w14:textId="77777777" w:rsidR="00436407" w:rsidRPr="00075A49" w:rsidRDefault="00436407" w:rsidP="00DB0023">
      <w:pPr>
        <w:spacing w:before="120" w:after="120" w:line="264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-------------------------------  x </w:t>
      </w:r>
      <w:r>
        <w:rPr>
          <w:rFonts w:ascii="Arial" w:hAnsi="Arial" w:cs="Arial"/>
          <w:sz w:val="22"/>
          <w:szCs w:val="22"/>
        </w:rPr>
        <w:t>5</w:t>
      </w:r>
      <w:r w:rsidRPr="00075A49">
        <w:rPr>
          <w:rFonts w:ascii="Arial" w:hAnsi="Arial" w:cs="Arial"/>
          <w:sz w:val="22"/>
          <w:szCs w:val="22"/>
        </w:rPr>
        <w:t>0 = liczba punktów</w:t>
      </w:r>
    </w:p>
    <w:p w14:paraId="1970883D" w14:textId="77777777" w:rsidR="00436407" w:rsidRPr="00075A49" w:rsidRDefault="00436407" w:rsidP="00DB0023">
      <w:pPr>
        <w:spacing w:before="120" w:after="120" w:line="264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Cena oferty badanej</w:t>
      </w:r>
    </w:p>
    <w:p w14:paraId="0D2753DF" w14:textId="77777777" w:rsidR="00436407" w:rsidRPr="00075A49" w:rsidRDefault="00436407" w:rsidP="00DB0023">
      <w:pPr>
        <w:pStyle w:val="Default"/>
        <w:spacing w:before="120" w:after="120" w:line="264" w:lineRule="auto"/>
        <w:ind w:left="1418"/>
        <w:jc w:val="both"/>
        <w:rPr>
          <w:sz w:val="22"/>
          <w:szCs w:val="22"/>
        </w:rPr>
      </w:pPr>
      <w:r w:rsidRPr="00075A49">
        <w:rPr>
          <w:sz w:val="22"/>
          <w:szCs w:val="22"/>
        </w:rPr>
        <w:t xml:space="preserve">Zamawiający dokona oceny ofert na podstawie ceny określonej przez Wykonawcę w Formularzu ofertowym. Końcowy wynik powyższego działania zostanie zaokrąglony do dwóch miejsc po przecinku w przypadku oceny każdej ze złożonych ofert. </w:t>
      </w:r>
    </w:p>
    <w:p w14:paraId="38C93EF8" w14:textId="77777777" w:rsidR="00436407" w:rsidRPr="00075A49" w:rsidRDefault="00436407" w:rsidP="00DB0023">
      <w:pPr>
        <w:pStyle w:val="Default"/>
        <w:spacing w:before="120" w:after="120" w:line="264" w:lineRule="auto"/>
        <w:ind w:left="503" w:firstLine="709"/>
        <w:jc w:val="both"/>
        <w:rPr>
          <w:sz w:val="22"/>
          <w:szCs w:val="22"/>
        </w:rPr>
      </w:pPr>
      <w:r w:rsidRPr="00075A49">
        <w:rPr>
          <w:sz w:val="22"/>
          <w:szCs w:val="22"/>
        </w:rPr>
        <w:t xml:space="preserve">W tym kryterium oferta może </w:t>
      </w:r>
      <w:r>
        <w:rPr>
          <w:sz w:val="22"/>
          <w:szCs w:val="22"/>
        </w:rPr>
        <w:t>otrzymać maksymalnie 5</w:t>
      </w:r>
      <w:r w:rsidRPr="00075A49">
        <w:rPr>
          <w:sz w:val="22"/>
          <w:szCs w:val="22"/>
        </w:rPr>
        <w:t>0 pkt.</w:t>
      </w:r>
    </w:p>
    <w:p w14:paraId="1B818956" w14:textId="77777777" w:rsidR="00436407" w:rsidRPr="00075A49" w:rsidRDefault="00436407" w:rsidP="00DB0023">
      <w:pPr>
        <w:pStyle w:val="Akapitzlist"/>
        <w:spacing w:before="120" w:after="120" w:line="264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37E6888" w14:textId="05EA2D62" w:rsidR="00436407" w:rsidRPr="00075A49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Punkty w kryterium „Doświadczenie osób wyznaczonych do realizacji zamówienia” zostaną przyznane na podstawie </w:t>
      </w:r>
      <w:r>
        <w:rPr>
          <w:rFonts w:ascii="Arial" w:hAnsi="Arial" w:cs="Arial"/>
          <w:sz w:val="22"/>
          <w:szCs w:val="22"/>
        </w:rPr>
        <w:t>wykazu osób stanowiącego część</w:t>
      </w:r>
      <w:r w:rsidRPr="00075A49">
        <w:rPr>
          <w:rFonts w:ascii="Arial" w:hAnsi="Arial" w:cs="Arial"/>
          <w:sz w:val="22"/>
          <w:szCs w:val="22"/>
        </w:rPr>
        <w:t xml:space="preserve"> Formularza ofertowego</w:t>
      </w:r>
      <w:r w:rsidR="00DB0751">
        <w:rPr>
          <w:rFonts w:ascii="Arial" w:hAnsi="Arial" w:cs="Arial"/>
          <w:sz w:val="22"/>
          <w:szCs w:val="22"/>
        </w:rPr>
        <w:t xml:space="preserve">. </w:t>
      </w:r>
    </w:p>
    <w:p w14:paraId="337CFD67" w14:textId="4173C793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Ocenie będzie podlegało doświadczenie osób wyznaczonych do realizacji zamówienia, których Wykonawca wskazał na potwierdzenie spełniania warun</w:t>
      </w:r>
      <w:r w:rsidR="00EB092D">
        <w:rPr>
          <w:rFonts w:ascii="Arial" w:hAnsi="Arial" w:cs="Arial"/>
          <w:sz w:val="22"/>
          <w:szCs w:val="22"/>
        </w:rPr>
        <w:t xml:space="preserve">ku udziału w postępowaniu (pkt </w:t>
      </w:r>
      <w:r w:rsidR="00EB092D">
        <w:rPr>
          <w:rFonts w:ascii="Arial" w:hAnsi="Arial" w:cs="Arial"/>
          <w:sz w:val="22"/>
          <w:szCs w:val="22"/>
        </w:rPr>
        <w:fldChar w:fldCharType="begin"/>
      </w:r>
      <w:r w:rsidR="00EB092D">
        <w:rPr>
          <w:rFonts w:ascii="Arial" w:hAnsi="Arial" w:cs="Arial"/>
          <w:sz w:val="22"/>
          <w:szCs w:val="22"/>
        </w:rPr>
        <w:instrText xml:space="preserve"> REF _Ref65157974 \r \h </w:instrText>
      </w:r>
      <w:r w:rsidR="00EB092D">
        <w:rPr>
          <w:rFonts w:ascii="Arial" w:hAnsi="Arial" w:cs="Arial"/>
          <w:sz w:val="22"/>
          <w:szCs w:val="22"/>
        </w:rPr>
      </w:r>
      <w:r w:rsidR="00EB092D">
        <w:rPr>
          <w:rFonts w:ascii="Arial" w:hAnsi="Arial" w:cs="Arial"/>
          <w:sz w:val="22"/>
          <w:szCs w:val="22"/>
        </w:rPr>
        <w:fldChar w:fldCharType="separate"/>
      </w:r>
      <w:r w:rsidR="00B74DB0">
        <w:rPr>
          <w:rFonts w:ascii="Arial" w:hAnsi="Arial" w:cs="Arial"/>
          <w:sz w:val="22"/>
          <w:szCs w:val="22"/>
        </w:rPr>
        <w:t>5.1</w:t>
      </w:r>
      <w:r w:rsidR="00EB092D">
        <w:rPr>
          <w:rFonts w:ascii="Arial" w:hAnsi="Arial" w:cs="Arial"/>
          <w:sz w:val="22"/>
          <w:szCs w:val="22"/>
        </w:rPr>
        <w:fldChar w:fldCharType="end"/>
      </w:r>
      <w:r w:rsidR="00EA1D07">
        <w:rPr>
          <w:rFonts w:ascii="Arial" w:hAnsi="Arial" w:cs="Arial"/>
          <w:sz w:val="22"/>
          <w:szCs w:val="22"/>
        </w:rPr>
        <w:t>.2</w:t>
      </w:r>
      <w:r w:rsidR="00EB092D"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 xml:space="preserve">Zapytania). </w:t>
      </w:r>
      <w:bookmarkStart w:id="10" w:name="_Hlk141882478"/>
      <w:r w:rsidR="00DB0751" w:rsidRPr="00DB0751">
        <w:rPr>
          <w:rFonts w:ascii="Arial" w:hAnsi="Arial" w:cs="Arial"/>
          <w:sz w:val="22"/>
          <w:szCs w:val="22"/>
        </w:rPr>
        <w:t>W przypadku wskazania więcej niż dwóch osób, o których mowa w pkt 5.1.2, Zamawiający uwzględni w kryterium osoby o bogatszym doświadczeniu.</w:t>
      </w:r>
      <w:bookmarkEnd w:id="10"/>
      <w:r w:rsidR="00DB0751"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>Punkty zost</w:t>
      </w:r>
      <w:r>
        <w:rPr>
          <w:rFonts w:ascii="Arial" w:hAnsi="Arial" w:cs="Arial"/>
          <w:sz w:val="22"/>
          <w:szCs w:val="22"/>
        </w:rPr>
        <w:t>aną przyznane zgodnie z </w:t>
      </w:r>
      <w:r w:rsidRPr="00075A49">
        <w:rPr>
          <w:rFonts w:ascii="Arial" w:hAnsi="Arial" w:cs="Arial"/>
          <w:sz w:val="22"/>
          <w:szCs w:val="22"/>
        </w:rPr>
        <w:t>poniższymi zasadami:</w:t>
      </w:r>
    </w:p>
    <w:p w14:paraId="5D1223A5" w14:textId="5A6F8959" w:rsidR="00436407" w:rsidRPr="00075A49" w:rsidRDefault="00436407" w:rsidP="00DB0023">
      <w:pPr>
        <w:pStyle w:val="Styl2"/>
        <w:numPr>
          <w:ilvl w:val="0"/>
          <w:numId w:val="14"/>
        </w:numPr>
        <w:spacing w:line="264" w:lineRule="auto"/>
      </w:pPr>
      <w:r w:rsidRPr="00075A49">
        <w:t xml:space="preserve">w przypadku wskazania przez Wykonawcę dodatkowego doświadczenia dla osoby </w:t>
      </w:r>
      <w:r w:rsidR="00EA1D07">
        <w:t>wskazanej na podstawie pkt. 5.1.2 Zapytania</w:t>
      </w:r>
      <w:r w:rsidRPr="00075A49">
        <w:t>, Zamawiający przyzna:</w:t>
      </w:r>
    </w:p>
    <w:p w14:paraId="1BEE58DF" w14:textId="77777777" w:rsidR="00436407" w:rsidRPr="00075A49" w:rsidRDefault="00436407" w:rsidP="00DB002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075A49">
        <w:rPr>
          <w:rFonts w:ascii="Arial" w:hAnsi="Arial" w:cs="Arial"/>
          <w:sz w:val="22"/>
          <w:szCs w:val="22"/>
        </w:rPr>
        <w:t xml:space="preserve"> punktów – za wskazanie 1 dodatkowej pisemnej opinii lub ekspertyzy;</w:t>
      </w:r>
    </w:p>
    <w:p w14:paraId="21D41404" w14:textId="77777777" w:rsidR="00436407" w:rsidRPr="00075A49" w:rsidRDefault="00436407" w:rsidP="00DB002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punktów – za wskazanie 2</w:t>
      </w:r>
      <w:r w:rsidRPr="00075A49">
        <w:rPr>
          <w:rFonts w:ascii="Arial" w:hAnsi="Arial" w:cs="Arial"/>
          <w:sz w:val="22"/>
          <w:szCs w:val="22"/>
        </w:rPr>
        <w:t xml:space="preserve"> dodatkowych pisemnych opinii lub ekspertyz;</w:t>
      </w:r>
    </w:p>
    <w:p w14:paraId="6010AF59" w14:textId="77777777" w:rsidR="00436407" w:rsidRDefault="00436407" w:rsidP="00DB002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Pr="00075A49">
        <w:rPr>
          <w:rFonts w:ascii="Arial" w:hAnsi="Arial" w:cs="Arial"/>
          <w:sz w:val="22"/>
          <w:szCs w:val="22"/>
        </w:rPr>
        <w:t xml:space="preserve"> punktów – za wskazanie </w:t>
      </w:r>
      <w:r>
        <w:rPr>
          <w:rFonts w:ascii="Arial" w:hAnsi="Arial" w:cs="Arial"/>
          <w:sz w:val="22"/>
          <w:szCs w:val="22"/>
        </w:rPr>
        <w:t>3</w:t>
      </w:r>
      <w:r w:rsidRPr="00075A49">
        <w:rPr>
          <w:rFonts w:ascii="Arial" w:hAnsi="Arial" w:cs="Arial"/>
          <w:sz w:val="22"/>
          <w:szCs w:val="22"/>
        </w:rPr>
        <w:t xml:space="preserve"> dodatkowych pisemnych opinii lub ekspertyz;</w:t>
      </w:r>
    </w:p>
    <w:p w14:paraId="7B23D7A0" w14:textId="77777777" w:rsidR="00436407" w:rsidRPr="00BC066C" w:rsidRDefault="00436407" w:rsidP="00DB002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Pr="00075A49">
        <w:rPr>
          <w:rFonts w:ascii="Arial" w:hAnsi="Arial" w:cs="Arial"/>
          <w:sz w:val="22"/>
          <w:szCs w:val="22"/>
        </w:rPr>
        <w:t xml:space="preserve"> punktów – za wskazanie </w:t>
      </w:r>
      <w:r>
        <w:rPr>
          <w:rFonts w:ascii="Arial" w:hAnsi="Arial" w:cs="Arial"/>
          <w:sz w:val="22"/>
          <w:szCs w:val="22"/>
        </w:rPr>
        <w:t>4</w:t>
      </w:r>
      <w:r w:rsidRPr="00075A49">
        <w:rPr>
          <w:rFonts w:ascii="Arial" w:hAnsi="Arial" w:cs="Arial"/>
          <w:sz w:val="22"/>
          <w:szCs w:val="22"/>
        </w:rPr>
        <w:t xml:space="preserve"> dodatkowych pisemnych opinii lub ekspertyz;</w:t>
      </w:r>
    </w:p>
    <w:p w14:paraId="2913FD5A" w14:textId="66C1140C" w:rsidR="00436407" w:rsidRPr="00075A49" w:rsidRDefault="006460F1" w:rsidP="00DB002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436407" w:rsidRPr="00075A49">
        <w:rPr>
          <w:rFonts w:ascii="Arial" w:hAnsi="Arial" w:cs="Arial"/>
          <w:sz w:val="22"/>
          <w:szCs w:val="22"/>
        </w:rPr>
        <w:t xml:space="preserve"> punktów – za wskazanie powyżej 5 dodatkowych pisemnych opinii lub ekspertyz.</w:t>
      </w:r>
    </w:p>
    <w:p w14:paraId="2401E0DE" w14:textId="0618A544" w:rsidR="006460F1" w:rsidRDefault="006460F1" w:rsidP="006460F1">
      <w:pPr>
        <w:pStyle w:val="Styl2"/>
        <w:numPr>
          <w:ilvl w:val="0"/>
          <w:numId w:val="0"/>
        </w:numPr>
        <w:spacing w:line="264" w:lineRule="auto"/>
        <w:ind w:left="1069" w:hanging="360"/>
      </w:pPr>
      <w:r>
        <w:t>Wyżej wskazaną punktacja może być przyznana tylko dla dwóch osób, które zostały wskazane przez Wykonawcę zgodnie z pkt. 5.1.2.</w:t>
      </w:r>
    </w:p>
    <w:p w14:paraId="02FC4C8B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850" w:firstLine="284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 tym kryterium oferta może otrzymać maksymalnie</w:t>
      </w:r>
      <w:r w:rsidRPr="00075A49" w:rsidDel="00B652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Pr="00075A49">
        <w:rPr>
          <w:rFonts w:ascii="Arial" w:hAnsi="Arial" w:cs="Arial"/>
          <w:sz w:val="22"/>
          <w:szCs w:val="22"/>
        </w:rPr>
        <w:t>0 pkt.</w:t>
      </w:r>
    </w:p>
    <w:p w14:paraId="2411148A" w14:textId="77777777" w:rsidR="00436407" w:rsidRPr="00075A49" w:rsidRDefault="00436407" w:rsidP="00DB0023">
      <w:pPr>
        <w:pStyle w:val="Akapitzlist"/>
        <w:spacing w:before="120" w:after="120" w:line="264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Wykaz osób w zakresie potwierdzania spełniania wymagań określonych w kryterium oceny ofert nie podlega uzupełnieniu.</w:t>
      </w:r>
    </w:p>
    <w:p w14:paraId="3E4DB3C6" w14:textId="7EA7E841" w:rsidR="00436407" w:rsidRPr="00075A49" w:rsidRDefault="00436407" w:rsidP="00DB0023">
      <w:pPr>
        <w:pStyle w:val="Akapitzlist"/>
        <w:spacing w:before="120" w:after="120" w:line="264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W sytuacji niewykazania żadnych dodatkowych </w:t>
      </w:r>
      <w:r w:rsidR="006460F1">
        <w:rPr>
          <w:rFonts w:ascii="Arial" w:hAnsi="Arial" w:cs="Arial"/>
          <w:sz w:val="22"/>
          <w:szCs w:val="22"/>
        </w:rPr>
        <w:t>usług</w:t>
      </w:r>
      <w:r w:rsidRPr="00075A49">
        <w:rPr>
          <w:rFonts w:ascii="Arial" w:hAnsi="Arial" w:cs="Arial"/>
          <w:sz w:val="22"/>
          <w:szCs w:val="22"/>
        </w:rPr>
        <w:t xml:space="preserve"> oferta Wykonawcy w tym kryterium oceny otrzyma 0 pkt.</w:t>
      </w:r>
    </w:p>
    <w:p w14:paraId="45F681E7" w14:textId="33B6F25A" w:rsidR="00436407" w:rsidRPr="00075A49" w:rsidRDefault="00436407" w:rsidP="00DB0023">
      <w:pPr>
        <w:pStyle w:val="Akapitzlist"/>
        <w:spacing w:before="120" w:after="120" w:line="264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Osoby, o których mowa powyżej, muszą spełniać </w:t>
      </w:r>
      <w:r w:rsidR="00EA1D07">
        <w:rPr>
          <w:rFonts w:ascii="Arial" w:hAnsi="Arial" w:cs="Arial"/>
          <w:sz w:val="22"/>
          <w:szCs w:val="22"/>
        </w:rPr>
        <w:t xml:space="preserve">minimalne </w:t>
      </w:r>
      <w:r w:rsidR="002123E4">
        <w:rPr>
          <w:rFonts w:ascii="Arial" w:hAnsi="Arial" w:cs="Arial"/>
          <w:sz w:val="22"/>
          <w:szCs w:val="22"/>
        </w:rPr>
        <w:t>warunki</w:t>
      </w:r>
      <w:r w:rsidR="002123E4" w:rsidRPr="00075A49"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>udziału w postępowaniu określony przez Zamawiającego w pkt.</w:t>
      </w:r>
      <w:r w:rsidR="00EB092D">
        <w:rPr>
          <w:rFonts w:ascii="Arial" w:hAnsi="Arial" w:cs="Arial"/>
          <w:sz w:val="22"/>
          <w:szCs w:val="22"/>
        </w:rPr>
        <w:t xml:space="preserve"> </w:t>
      </w:r>
      <w:r w:rsidR="00EB092D">
        <w:rPr>
          <w:rFonts w:ascii="Arial" w:hAnsi="Arial" w:cs="Arial"/>
          <w:sz w:val="22"/>
          <w:szCs w:val="22"/>
        </w:rPr>
        <w:fldChar w:fldCharType="begin"/>
      </w:r>
      <w:r w:rsidR="00EB092D">
        <w:rPr>
          <w:rFonts w:ascii="Arial" w:hAnsi="Arial" w:cs="Arial"/>
          <w:sz w:val="22"/>
          <w:szCs w:val="22"/>
        </w:rPr>
        <w:instrText xml:space="preserve"> REF _Ref65157974 \r \h </w:instrText>
      </w:r>
      <w:r w:rsidR="00EB092D">
        <w:rPr>
          <w:rFonts w:ascii="Arial" w:hAnsi="Arial" w:cs="Arial"/>
          <w:sz w:val="22"/>
          <w:szCs w:val="22"/>
        </w:rPr>
      </w:r>
      <w:r w:rsidR="00EB092D">
        <w:rPr>
          <w:rFonts w:ascii="Arial" w:hAnsi="Arial" w:cs="Arial"/>
          <w:sz w:val="22"/>
          <w:szCs w:val="22"/>
        </w:rPr>
        <w:fldChar w:fldCharType="separate"/>
      </w:r>
      <w:r w:rsidR="00B74DB0">
        <w:rPr>
          <w:rFonts w:ascii="Arial" w:hAnsi="Arial" w:cs="Arial"/>
          <w:sz w:val="22"/>
          <w:szCs w:val="22"/>
        </w:rPr>
        <w:t>5.1</w:t>
      </w:r>
      <w:r w:rsidR="00EB092D">
        <w:rPr>
          <w:rFonts w:ascii="Arial" w:hAnsi="Arial" w:cs="Arial"/>
          <w:sz w:val="22"/>
          <w:szCs w:val="22"/>
        </w:rPr>
        <w:fldChar w:fldCharType="end"/>
      </w:r>
      <w:r w:rsidR="00EA1D07">
        <w:rPr>
          <w:rFonts w:ascii="Arial" w:hAnsi="Arial" w:cs="Arial"/>
          <w:sz w:val="22"/>
          <w:szCs w:val="22"/>
        </w:rPr>
        <w:t>.2</w:t>
      </w:r>
      <w:r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>Zapytania. W przypadku, gdy nie będą spełniać tego warunku, nie będą brane pod uw</w:t>
      </w:r>
      <w:r>
        <w:rPr>
          <w:rFonts w:ascii="Arial" w:hAnsi="Arial" w:cs="Arial"/>
          <w:sz w:val="22"/>
          <w:szCs w:val="22"/>
        </w:rPr>
        <w:t>agę przy przyznawaniu punktów w </w:t>
      </w:r>
      <w:r w:rsidRPr="00075A49">
        <w:rPr>
          <w:rFonts w:ascii="Arial" w:hAnsi="Arial" w:cs="Arial"/>
          <w:sz w:val="22"/>
          <w:szCs w:val="22"/>
        </w:rPr>
        <w:t>kryterium „Doświadczenie osób wyznaczonych do realizacji zamówienia”.</w:t>
      </w:r>
    </w:p>
    <w:p w14:paraId="1CE265FE" w14:textId="77777777" w:rsidR="00436407" w:rsidRPr="00075A49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Zamawiający udzieli zamówienia Wykonawcy, którego oferta odpowiada wszystkim wymaganiom określonym w niniejszym Zapytaniu oraz uzyska najwyższą liczbę punktów obliczoną wg wzoru:</w:t>
      </w:r>
    </w:p>
    <w:p w14:paraId="346F8A68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proofErr w:type="spellStart"/>
      <w:r w:rsidRPr="00075A49">
        <w:rPr>
          <w:rFonts w:ascii="Arial" w:hAnsi="Arial" w:cs="Arial"/>
          <w:sz w:val="22"/>
          <w:szCs w:val="22"/>
        </w:rPr>
        <w:t>Pc</w:t>
      </w:r>
      <w:proofErr w:type="spellEnd"/>
      <w:r w:rsidRPr="00075A49">
        <w:rPr>
          <w:rFonts w:ascii="Arial" w:hAnsi="Arial" w:cs="Arial"/>
          <w:sz w:val="22"/>
          <w:szCs w:val="22"/>
        </w:rPr>
        <w:t xml:space="preserve"> = C + D</w:t>
      </w:r>
    </w:p>
    <w:p w14:paraId="361D760C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proofErr w:type="spellStart"/>
      <w:r w:rsidRPr="00075A49">
        <w:rPr>
          <w:rFonts w:ascii="Arial" w:hAnsi="Arial" w:cs="Arial"/>
          <w:sz w:val="22"/>
          <w:szCs w:val="22"/>
        </w:rPr>
        <w:t>Pc</w:t>
      </w:r>
      <w:proofErr w:type="spellEnd"/>
      <w:r w:rsidRPr="00075A49">
        <w:rPr>
          <w:rFonts w:ascii="Arial" w:hAnsi="Arial" w:cs="Arial"/>
          <w:sz w:val="22"/>
          <w:szCs w:val="22"/>
        </w:rPr>
        <w:t xml:space="preserve"> – Całkowita liczba punktów uzyskana przez badaną ofertę;</w:t>
      </w:r>
    </w:p>
    <w:p w14:paraId="23468207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C – Całkowita liczba punktów uzyskana przez badaną ofertę w kryterium „Cena brutto”;</w:t>
      </w:r>
    </w:p>
    <w:p w14:paraId="62F70DF3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D – Całkowita liczba punktów uzyskana przez badaną ofertę w kryterium „Doświadczenie osób wyznaczonych do realizacji zamówienia”.</w:t>
      </w:r>
    </w:p>
    <w:p w14:paraId="3ADF0117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Wartość punktowa zostanie zaokrąglona do dwóch miejsc po przecinku w przypadku oceny każdej ze złożonych ofert.</w:t>
      </w:r>
    </w:p>
    <w:p w14:paraId="183992B8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W przypadku, gdy oferty Wykonawców przedstawią taki sam bilans kryterium ceny i pozostałych kryteriów, za ofertę korzystniejszą zostanie uznana oferta Wykonawcy </w:t>
      </w:r>
      <w:r w:rsidRPr="00075A49">
        <w:rPr>
          <w:rFonts w:ascii="Arial" w:hAnsi="Arial" w:cs="Arial"/>
          <w:sz w:val="22"/>
          <w:szCs w:val="22"/>
        </w:rPr>
        <w:br/>
        <w:t xml:space="preserve">z zaoferowaną niższą ceną. </w:t>
      </w:r>
    </w:p>
    <w:p w14:paraId="73BE5BA1" w14:textId="77777777" w:rsidR="00436407" w:rsidRPr="00075A49" w:rsidRDefault="00436407" w:rsidP="00DB0023">
      <w:pPr>
        <w:pStyle w:val="Styl1"/>
        <w:spacing w:before="120" w:after="120" w:line="264" w:lineRule="auto"/>
        <w:jc w:val="both"/>
      </w:pPr>
      <w:r w:rsidRPr="00075A49">
        <w:t>POZOSTAŁE WARUNKI</w:t>
      </w:r>
    </w:p>
    <w:p w14:paraId="68CE37EE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Oferty, które wpłyną po terminie, nie będą rozpatrywane.</w:t>
      </w:r>
    </w:p>
    <w:p w14:paraId="4A449CD2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Zamawiający nie dopuszcza składania ofert częściowych.</w:t>
      </w:r>
    </w:p>
    <w:p w14:paraId="45410BB1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 celu zapewnienia porównywalności wszystkich ofert, Zamawiający zastrzega sobie prawo do skontaktowania się z wybranymi Oferentami w celu uzupełnienia lub doprecyzowania treści ofert.</w:t>
      </w:r>
    </w:p>
    <w:p w14:paraId="6B6A5240" w14:textId="08D2DCB9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Zamawiający zawiera umowy na podstawie wzorów umów stosowanych w Ministerstwie Rozwoju</w:t>
      </w:r>
      <w:r w:rsidR="00D757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Technologii</w:t>
      </w:r>
      <w:r w:rsidRPr="00075A49">
        <w:rPr>
          <w:rFonts w:ascii="Arial" w:hAnsi="Arial" w:cs="Arial"/>
          <w:sz w:val="22"/>
          <w:szCs w:val="22"/>
        </w:rPr>
        <w:t xml:space="preserve">. </w:t>
      </w:r>
    </w:p>
    <w:p w14:paraId="68E24FFE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Ministerstwo zastrzega sobie prawo do rezygnacji z realizacji zadania bez wyboru którejkolwiek ze złożonych ofert.</w:t>
      </w:r>
    </w:p>
    <w:p w14:paraId="4D23AF18" w14:textId="77777777" w:rsidR="00436407" w:rsidRPr="00075A49" w:rsidRDefault="00436407" w:rsidP="00DB0023">
      <w:pPr>
        <w:pStyle w:val="Styl1"/>
        <w:spacing w:before="120" w:after="120" w:line="264" w:lineRule="auto"/>
        <w:jc w:val="both"/>
      </w:pPr>
      <w:r w:rsidRPr="00075A49">
        <w:t>PRZYDATNE DOKUMENTY</w:t>
      </w:r>
    </w:p>
    <w:p w14:paraId="6D01142B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Wykonawca powinien zapoznać się z:</w:t>
      </w:r>
    </w:p>
    <w:p w14:paraId="5D6F9767" w14:textId="77777777" w:rsidR="00436407" w:rsidRPr="00075A49" w:rsidRDefault="00436407" w:rsidP="00DB0023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75A49">
        <w:rPr>
          <w:rFonts w:ascii="Arial" w:hAnsi="Arial" w:cs="Arial"/>
          <w:color w:val="000000"/>
          <w:sz w:val="22"/>
          <w:szCs w:val="22"/>
        </w:rPr>
        <w:t xml:space="preserve">Projektem Krajowego Planu Odbudowy dostępnym tu: </w:t>
      </w:r>
      <w:hyperlink r:id="rId11" w:history="1">
        <w:r w:rsidRPr="00075A49">
          <w:rPr>
            <w:rStyle w:val="Hipercze"/>
            <w:rFonts w:ascii="Arial" w:hAnsi="Arial" w:cs="Arial"/>
            <w:sz w:val="22"/>
            <w:szCs w:val="22"/>
          </w:rPr>
          <w:t>https://www.gov.pl/web/planodbudowy</w:t>
        </w:r>
      </w:hyperlink>
      <w:r w:rsidRPr="00075A49">
        <w:rPr>
          <w:rFonts w:ascii="Arial" w:hAnsi="Arial" w:cs="Arial"/>
          <w:color w:val="000000"/>
          <w:sz w:val="22"/>
          <w:szCs w:val="22"/>
        </w:rPr>
        <w:t xml:space="preserve">,  </w:t>
      </w:r>
    </w:p>
    <w:p w14:paraId="1D1025E8" w14:textId="77777777" w:rsidR="00436407" w:rsidRPr="00075A49" w:rsidRDefault="00436407" w:rsidP="00DB0023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075A49">
        <w:rPr>
          <w:rFonts w:ascii="Arial" w:hAnsi="Arial" w:cs="Arial"/>
          <w:bCs/>
          <w:sz w:val="22"/>
          <w:szCs w:val="22"/>
        </w:rPr>
        <w:t xml:space="preserve">Rozporządzeniem Parlamentu Europejskiego i Rady (UE) 2021/241 z dnia 12 lutego 2021 r. ustanawiającym Instrument na rzecz Odbudowy i Zwiększania Odporności dostępnym tu: </w:t>
      </w:r>
      <w:hyperlink r:id="rId12" w:history="1">
        <w:r w:rsidRPr="00075A49">
          <w:rPr>
            <w:rStyle w:val="Hipercze"/>
            <w:rFonts w:ascii="Arial" w:hAnsi="Arial" w:cs="Arial"/>
            <w:bCs/>
            <w:sz w:val="22"/>
            <w:szCs w:val="22"/>
          </w:rPr>
          <w:t>https://eur-lex.europa.eu/legal-content/PL/TXT/?uri=CELEX:32021R0241</w:t>
        </w:r>
      </w:hyperlink>
      <w:r w:rsidRPr="00075A49">
        <w:rPr>
          <w:rFonts w:ascii="Arial" w:hAnsi="Arial" w:cs="Arial"/>
          <w:bCs/>
          <w:sz w:val="22"/>
          <w:szCs w:val="22"/>
        </w:rPr>
        <w:t>.</w:t>
      </w:r>
    </w:p>
    <w:p w14:paraId="0F8B06CE" w14:textId="77777777" w:rsidR="00436407" w:rsidRPr="00075A49" w:rsidRDefault="00436407" w:rsidP="00DB0023">
      <w:pPr>
        <w:pStyle w:val="Styl1"/>
        <w:spacing w:before="120" w:after="120" w:line="264" w:lineRule="auto"/>
        <w:jc w:val="both"/>
      </w:pPr>
      <w:r w:rsidRPr="00075A49">
        <w:t>DODATKOWE INFORMACJE NT. ZAMÓWIENIA</w:t>
      </w:r>
    </w:p>
    <w:p w14:paraId="6390D849" w14:textId="77777777" w:rsidR="00436407" w:rsidRPr="00075A49" w:rsidRDefault="00436407" w:rsidP="00DB0023">
      <w:pPr>
        <w:pStyle w:val="Tekstpodstawowy"/>
        <w:spacing w:before="120" w:after="120" w:line="264" w:lineRule="auto"/>
        <w:rPr>
          <w:rFonts w:ascii="Arial" w:hAnsi="Arial" w:cs="Arial"/>
          <w:bCs/>
          <w:sz w:val="22"/>
          <w:szCs w:val="22"/>
        </w:rPr>
      </w:pPr>
      <w:r w:rsidRPr="00075A49">
        <w:rPr>
          <w:rFonts w:ascii="Arial" w:hAnsi="Arial" w:cs="Arial"/>
          <w:bCs/>
          <w:sz w:val="22"/>
          <w:szCs w:val="22"/>
        </w:rPr>
        <w:t xml:space="preserve">Osobą do kontaktu </w:t>
      </w:r>
      <w:proofErr w:type="spellStart"/>
      <w:r w:rsidRPr="00075A49">
        <w:rPr>
          <w:rFonts w:ascii="Arial" w:hAnsi="Arial" w:cs="Arial"/>
          <w:bCs/>
          <w:sz w:val="22"/>
          <w:szCs w:val="22"/>
        </w:rPr>
        <w:t>ws</w:t>
      </w:r>
      <w:proofErr w:type="spellEnd"/>
      <w:r w:rsidRPr="00075A49">
        <w:rPr>
          <w:rFonts w:ascii="Arial" w:hAnsi="Arial" w:cs="Arial"/>
          <w:bCs/>
          <w:sz w:val="22"/>
          <w:szCs w:val="22"/>
        </w:rPr>
        <w:t xml:space="preserve">. aspektów merytorycznych i organizacyjnych zamówienia oraz jego przedmiotu jest Pan Marcin Jaczewski, e-mail: </w:t>
      </w:r>
      <w:hyperlink r:id="rId13" w:history="1">
        <w:r w:rsidRPr="00075A49">
          <w:rPr>
            <w:rStyle w:val="Hipercze"/>
            <w:rFonts w:ascii="Arial" w:hAnsi="Arial" w:cs="Arial"/>
            <w:bCs/>
            <w:sz w:val="22"/>
            <w:szCs w:val="22"/>
          </w:rPr>
          <w:t>marcin.jaczewski@mrpit.gov.pl</w:t>
        </w:r>
      </w:hyperlink>
      <w:r w:rsidRPr="00075A49">
        <w:rPr>
          <w:rFonts w:ascii="Arial" w:hAnsi="Arial" w:cs="Arial"/>
          <w:bCs/>
          <w:sz w:val="22"/>
          <w:szCs w:val="22"/>
        </w:rPr>
        <w:t>, tel. 22 411 92 49.</w:t>
      </w:r>
    </w:p>
    <w:p w14:paraId="46C6655A" w14:textId="77777777" w:rsidR="00436407" w:rsidRPr="00075A49" w:rsidRDefault="00436407" w:rsidP="00DB0023">
      <w:pPr>
        <w:pStyle w:val="Styl1"/>
        <w:spacing w:before="120" w:after="120" w:line="264" w:lineRule="auto"/>
        <w:jc w:val="both"/>
      </w:pPr>
      <w:r w:rsidRPr="00075A49">
        <w:t>ZAŁĄCZNIKI</w:t>
      </w:r>
    </w:p>
    <w:p w14:paraId="2BB1E7B9" w14:textId="6EE418DC" w:rsidR="000143FF" w:rsidRDefault="00436407" w:rsidP="00DB0023">
      <w:pPr>
        <w:pStyle w:val="Tekstpodstawowy"/>
        <w:spacing w:before="120" w:after="120" w:line="264" w:lineRule="auto"/>
        <w:ind w:firstLine="709"/>
        <w:rPr>
          <w:rFonts w:ascii="Arial" w:hAnsi="Arial" w:cs="Arial"/>
          <w:bCs/>
          <w:sz w:val="22"/>
          <w:szCs w:val="22"/>
        </w:rPr>
      </w:pPr>
      <w:r w:rsidRPr="00075A49">
        <w:rPr>
          <w:rFonts w:ascii="Arial" w:hAnsi="Arial" w:cs="Arial"/>
          <w:bCs/>
          <w:sz w:val="22"/>
          <w:szCs w:val="22"/>
        </w:rPr>
        <w:t>Załącznik nr 1</w:t>
      </w:r>
      <w:r w:rsidR="003B273F">
        <w:rPr>
          <w:rFonts w:ascii="Arial" w:hAnsi="Arial" w:cs="Arial"/>
          <w:bCs/>
          <w:sz w:val="22"/>
          <w:szCs w:val="22"/>
        </w:rPr>
        <w:t>:</w:t>
      </w:r>
      <w:r w:rsidRPr="00075A49">
        <w:rPr>
          <w:rFonts w:ascii="Arial" w:hAnsi="Arial" w:cs="Arial"/>
          <w:bCs/>
          <w:sz w:val="22"/>
          <w:szCs w:val="22"/>
        </w:rPr>
        <w:t xml:space="preserve"> Formularz ofertowy</w:t>
      </w:r>
      <w:r w:rsidR="003B273F">
        <w:rPr>
          <w:rFonts w:ascii="Arial" w:hAnsi="Arial" w:cs="Arial"/>
          <w:bCs/>
          <w:sz w:val="22"/>
          <w:szCs w:val="22"/>
        </w:rPr>
        <w:t>;</w:t>
      </w:r>
    </w:p>
    <w:p w14:paraId="442AF8B3" w14:textId="2C2A0FF6" w:rsidR="00436407" w:rsidRDefault="003B273F" w:rsidP="00DB0023">
      <w:pPr>
        <w:pStyle w:val="Tekstpodstawowy"/>
        <w:spacing w:before="120" w:after="120" w:line="264" w:lineRule="auto"/>
        <w:ind w:firstLine="709"/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Załącznik</w:t>
      </w:r>
      <w:r w:rsidR="000143FF">
        <w:rPr>
          <w:rFonts w:ascii="Arial" w:hAnsi="Arial" w:cs="Arial"/>
          <w:bCs/>
          <w:sz w:val="22"/>
          <w:szCs w:val="22"/>
        </w:rPr>
        <w:t xml:space="preserve"> nr </w:t>
      </w:r>
      <w:r>
        <w:rPr>
          <w:rFonts w:ascii="Arial" w:hAnsi="Arial" w:cs="Arial"/>
          <w:bCs/>
          <w:sz w:val="22"/>
          <w:szCs w:val="22"/>
        </w:rPr>
        <w:t>2:</w:t>
      </w:r>
      <w:r w:rsidR="000143FF">
        <w:rPr>
          <w:rFonts w:ascii="Arial" w:hAnsi="Arial" w:cs="Arial"/>
          <w:bCs/>
          <w:sz w:val="22"/>
          <w:szCs w:val="22"/>
        </w:rPr>
        <w:t xml:space="preserve"> wzór oświadczenia</w:t>
      </w:r>
      <w:r>
        <w:rPr>
          <w:rFonts w:ascii="Arial" w:hAnsi="Arial" w:cs="Arial"/>
          <w:bCs/>
          <w:sz w:val="22"/>
          <w:szCs w:val="22"/>
        </w:rPr>
        <w:t>, o którym mowa w pkt. 5.3.</w:t>
      </w:r>
      <w:r w:rsidR="00436407">
        <w:rPr>
          <w:rFonts w:ascii="Arial" w:hAnsi="Arial" w:cs="Arial"/>
          <w:sz w:val="22"/>
          <w:szCs w:val="22"/>
          <w:u w:val="single"/>
        </w:rPr>
        <w:br w:type="page"/>
      </w:r>
    </w:p>
    <w:p w14:paraId="3F93BE0C" w14:textId="77777777" w:rsidR="00436407" w:rsidRPr="00DB0023" w:rsidRDefault="00436407" w:rsidP="00DB0023">
      <w:pPr>
        <w:pStyle w:val="trescpisma"/>
        <w:spacing w:before="120" w:after="120" w:line="264" w:lineRule="auto"/>
        <w:ind w:left="0" w:firstLine="0"/>
        <w:rPr>
          <w:rFonts w:ascii="Arial" w:hAnsi="Arial" w:cs="Arial"/>
          <w:sz w:val="18"/>
          <w:szCs w:val="22"/>
          <w:u w:val="single"/>
        </w:rPr>
      </w:pPr>
      <w:r w:rsidRPr="00DB0023">
        <w:rPr>
          <w:rFonts w:ascii="Arial" w:hAnsi="Arial" w:cs="Arial"/>
          <w:sz w:val="18"/>
          <w:szCs w:val="22"/>
          <w:u w:val="single"/>
        </w:rPr>
        <w:t>Informacja o przetwarzaniu danych osobowych:</w:t>
      </w:r>
    </w:p>
    <w:p w14:paraId="21EEB617" w14:textId="73A0A1CF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Administratorem danych zbieranych i przetwarzanych w celu wyboru wykonawcy, zawarcia oraz realizacji umowy jest Minister Rozwoju</w:t>
      </w:r>
      <w:r w:rsidR="00D75713">
        <w:rPr>
          <w:rFonts w:ascii="Arial" w:hAnsi="Arial" w:cs="Arial"/>
          <w:sz w:val="18"/>
          <w:szCs w:val="22"/>
        </w:rPr>
        <w:t xml:space="preserve"> </w:t>
      </w:r>
      <w:r w:rsidRPr="00DB0023">
        <w:rPr>
          <w:rFonts w:ascii="Arial" w:hAnsi="Arial" w:cs="Arial"/>
          <w:sz w:val="18"/>
          <w:szCs w:val="22"/>
        </w:rPr>
        <w:t xml:space="preserve">i Technologii z siedzibą przy Placu Trzech Krzyży 3/5, 00-507 Warszawa. </w:t>
      </w:r>
    </w:p>
    <w:p w14:paraId="5DCC6120" w14:textId="77777777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 xml:space="preserve">Dane osobowe są przetwarzane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119z 04.05. 2016, str. 1). </w:t>
      </w:r>
    </w:p>
    <w:p w14:paraId="04B7017D" w14:textId="4C8A8816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Dane osobowe przetwarzane są w celu wyboru wykonawcy, zawarcia umowy oraz realizacji umowy w Ministerstwie Rozwoju</w:t>
      </w:r>
      <w:r w:rsidR="00D75713">
        <w:rPr>
          <w:rFonts w:ascii="Arial" w:hAnsi="Arial" w:cs="Arial"/>
          <w:sz w:val="18"/>
          <w:szCs w:val="22"/>
        </w:rPr>
        <w:t xml:space="preserve"> </w:t>
      </w:r>
      <w:r w:rsidRPr="00DB0023">
        <w:rPr>
          <w:rFonts w:ascii="Arial" w:hAnsi="Arial" w:cs="Arial"/>
          <w:sz w:val="18"/>
          <w:szCs w:val="22"/>
        </w:rPr>
        <w:t>i Technologii.</w:t>
      </w:r>
    </w:p>
    <w:p w14:paraId="7BC0CB5C" w14:textId="6AF06240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Dane osobowe w związku z wyborem wykonawcy, zawarciem umowy oraz realizacją umowy w Ministerstwie Rozwoju</w:t>
      </w:r>
      <w:r w:rsidR="00D75713">
        <w:rPr>
          <w:rFonts w:ascii="Arial" w:hAnsi="Arial" w:cs="Arial"/>
          <w:sz w:val="18"/>
          <w:szCs w:val="22"/>
        </w:rPr>
        <w:t xml:space="preserve"> </w:t>
      </w:r>
      <w:r w:rsidRPr="00DB0023">
        <w:rPr>
          <w:rFonts w:ascii="Arial" w:hAnsi="Arial" w:cs="Arial"/>
          <w:sz w:val="18"/>
          <w:szCs w:val="22"/>
        </w:rPr>
        <w:t>i Technologii nie będą przekazywane do państw spoza Unii Europejskiej lub organizacji międzynarodowych.</w:t>
      </w:r>
    </w:p>
    <w:p w14:paraId="2E46760B" w14:textId="12CB8345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Dane osobowe zawarte w formularzu ofertowym oraz innych załączonych do oferty dokumentach będą przechowywane przez okres wynikający z obowiązującego w Ministerstwie Rozwoju</w:t>
      </w:r>
      <w:r w:rsidR="00D75713">
        <w:rPr>
          <w:rFonts w:ascii="Arial" w:hAnsi="Arial" w:cs="Arial"/>
          <w:sz w:val="18"/>
          <w:szCs w:val="22"/>
        </w:rPr>
        <w:t xml:space="preserve"> </w:t>
      </w:r>
      <w:r w:rsidRPr="00DB0023">
        <w:rPr>
          <w:rFonts w:ascii="Arial" w:hAnsi="Arial" w:cs="Arial"/>
          <w:sz w:val="18"/>
          <w:szCs w:val="22"/>
        </w:rPr>
        <w:t>i Technologii Jednolitego Rzeczowego Wykazu Akt oraz Instrukcji Kancelaryjnej.</w:t>
      </w:r>
    </w:p>
    <w:p w14:paraId="602B53F1" w14:textId="18AA42E8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Osoba, której dane osobowe przetwarzane są w związku z wyborem wykonawcy, zawarciem umowy oraz realizacją umowy w Ministerstwie Rozwoju</w:t>
      </w:r>
      <w:r w:rsidR="00D75713">
        <w:rPr>
          <w:rFonts w:ascii="Arial" w:hAnsi="Arial" w:cs="Arial"/>
          <w:sz w:val="18"/>
          <w:szCs w:val="22"/>
        </w:rPr>
        <w:t xml:space="preserve"> </w:t>
      </w:r>
      <w:r w:rsidRPr="00DB0023">
        <w:rPr>
          <w:rFonts w:ascii="Arial" w:hAnsi="Arial" w:cs="Arial"/>
          <w:sz w:val="18"/>
          <w:szCs w:val="22"/>
        </w:rPr>
        <w:t>i Technologii ma prawo do żądania od administratora danych osobowych dostępu do danych osobowych, ich sprostowania lub ograniczenia ich przetwarzania, wniesienia sprzeciwu wobec przetwarzania i przenoszenia danych.</w:t>
      </w:r>
    </w:p>
    <w:p w14:paraId="79403D7B" w14:textId="77777777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Odbiorcami danych osobowych będą wyłącznie podmioty uprawnione do uzyskania danych osobowych na podstawie przepisów prawa.</w:t>
      </w:r>
    </w:p>
    <w:p w14:paraId="30839E55" w14:textId="77777777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Osobom, które w ofercie podały swoje dane osobowe przysługuje prawo wniesienia skargi do Prezesa Urzędu Ochrony Danych Osobowych z siedzibą przy ul. Stawki 2, 00-193 Warszawa.</w:t>
      </w:r>
    </w:p>
    <w:p w14:paraId="445DE617" w14:textId="77777777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W przypadku, gdy przed zawarciem umowy zgłoszenie żądania ograniczenia przetwarzania, o 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14:paraId="6150D792" w14:textId="77777777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Dane osobowe nie będą podlegały profilowaniu (zautomatyzowanemu przetwarzaniu).</w:t>
      </w:r>
    </w:p>
    <w:p w14:paraId="756AE65C" w14:textId="77777777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Podanie danych jest dobrowolne, jednakże odmowa podania danych uniemożliwi rozpatrzenie złożonej oferty.</w:t>
      </w:r>
    </w:p>
    <w:p w14:paraId="21144DF6" w14:textId="23CB7CA0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W sprawach związanych z ochroną danych osobowych należy kontaktować się z Inspektorem Ochrony Danych (</w:t>
      </w:r>
      <w:hyperlink r:id="rId14" w:history="1">
        <w:r w:rsidR="00D75713" w:rsidRPr="00DD79BE">
          <w:rPr>
            <w:rStyle w:val="Hipercze"/>
            <w:rFonts w:ascii="Arial" w:hAnsi="Arial" w:cs="Arial"/>
            <w:sz w:val="18"/>
            <w:szCs w:val="22"/>
          </w:rPr>
          <w:t>iod@mrit.gov.pl</w:t>
        </w:r>
      </w:hyperlink>
      <w:r w:rsidRPr="00DB0023">
        <w:rPr>
          <w:rFonts w:ascii="Arial" w:hAnsi="Arial" w:cs="Arial"/>
          <w:sz w:val="18"/>
          <w:szCs w:val="22"/>
        </w:rPr>
        <w:t>).</w:t>
      </w:r>
    </w:p>
    <w:p w14:paraId="22FF97A2" w14:textId="77777777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W przypadku przekazywania zamawiającemu danych osobowych w sposób inny niż od osoby, której dane dotyczą, Wykonawca zobowiązany jest do podania osobie, której dane dotyczą informacji, o których mowa w art. 14 rozporządzenia 2016/679.</w:t>
      </w:r>
    </w:p>
    <w:p w14:paraId="4268DD58" w14:textId="77777777" w:rsidR="0075076F" w:rsidRPr="0075076F" w:rsidRDefault="0075076F" w:rsidP="0075076F">
      <w:pPr>
        <w:rPr>
          <w:rFonts w:ascii="Arial" w:hAnsi="Arial" w:cs="Arial"/>
        </w:rPr>
      </w:pPr>
    </w:p>
    <w:p w14:paraId="4C005B59" w14:textId="77777777" w:rsidR="0075076F" w:rsidRDefault="0075076F" w:rsidP="00DB0023">
      <w:pPr>
        <w:spacing w:before="120" w:after="120" w:line="264" w:lineRule="auto"/>
        <w:rPr>
          <w:rFonts w:ascii="Arial" w:hAnsi="Arial" w:cs="Arial"/>
        </w:rPr>
      </w:pPr>
    </w:p>
    <w:p w14:paraId="44BD5221" w14:textId="77777777" w:rsidR="0075076F" w:rsidRDefault="0075076F" w:rsidP="00DB0023">
      <w:pPr>
        <w:spacing w:before="120" w:after="120" w:line="264" w:lineRule="auto"/>
        <w:rPr>
          <w:rFonts w:ascii="Arial" w:hAnsi="Arial" w:cs="Arial"/>
        </w:rPr>
      </w:pPr>
    </w:p>
    <w:p w14:paraId="2E048BF0" w14:textId="77777777" w:rsidR="0075076F" w:rsidRDefault="0075076F" w:rsidP="00DB0023">
      <w:pPr>
        <w:spacing w:before="120" w:after="120" w:line="264" w:lineRule="auto"/>
        <w:rPr>
          <w:rFonts w:ascii="Arial" w:hAnsi="Arial" w:cs="Arial"/>
        </w:rPr>
      </w:pPr>
    </w:p>
    <w:p w14:paraId="7F7948C1" w14:textId="77777777" w:rsidR="0075076F" w:rsidRPr="003773F3" w:rsidRDefault="0075076F" w:rsidP="00DB0023">
      <w:pPr>
        <w:spacing w:before="120" w:after="120" w:line="264" w:lineRule="auto"/>
        <w:rPr>
          <w:rFonts w:ascii="Arial" w:hAnsi="Arial" w:cs="Arial"/>
        </w:rPr>
      </w:pPr>
    </w:p>
    <w:sectPr w:rsidR="0075076F" w:rsidRPr="003773F3" w:rsidSect="00E17B6C"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60BCA" w14:textId="77777777" w:rsidR="00584F34" w:rsidRDefault="00584F34">
      <w:r>
        <w:separator/>
      </w:r>
    </w:p>
  </w:endnote>
  <w:endnote w:type="continuationSeparator" w:id="0">
    <w:p w14:paraId="1075A7E3" w14:textId="77777777" w:rsidR="00584F34" w:rsidRDefault="0058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830F" w14:textId="77777777" w:rsidR="00DB0751" w:rsidRDefault="006720D3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A7B9BD5" w14:textId="77777777" w:rsidR="00DB0751" w:rsidRDefault="00DB07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eastAsiaTheme="majorEastAsia" w:hAnsi="Arial Narrow" w:cstheme="majorBidi"/>
        <w:sz w:val="20"/>
        <w:szCs w:val="28"/>
      </w:rPr>
      <w:id w:val="-2082206177"/>
      <w:docPartObj>
        <w:docPartGallery w:val="Page Numbers (Bottom of Page)"/>
        <w:docPartUnique/>
      </w:docPartObj>
    </w:sdtPr>
    <w:sdtEndPr/>
    <w:sdtContent>
      <w:p w14:paraId="1237ACD4" w14:textId="77777777" w:rsidR="00DB0023" w:rsidRPr="00DB0023" w:rsidRDefault="00DB0023">
        <w:pPr>
          <w:pStyle w:val="Stopka"/>
          <w:jc w:val="right"/>
          <w:rPr>
            <w:rFonts w:ascii="Arial Narrow" w:eastAsiaTheme="majorEastAsia" w:hAnsi="Arial Narrow" w:cstheme="majorBidi"/>
            <w:sz w:val="20"/>
            <w:szCs w:val="28"/>
          </w:rPr>
        </w:pPr>
        <w:r w:rsidRPr="00DB0023">
          <w:rPr>
            <w:rFonts w:ascii="Arial Narrow" w:eastAsiaTheme="majorEastAsia" w:hAnsi="Arial Narrow" w:cstheme="majorBidi"/>
            <w:sz w:val="20"/>
            <w:szCs w:val="28"/>
          </w:rPr>
          <w:t xml:space="preserve">str. </w:t>
        </w:r>
        <w:r w:rsidRPr="00DB0023">
          <w:rPr>
            <w:rFonts w:ascii="Arial Narrow" w:eastAsiaTheme="minorEastAsia" w:hAnsi="Arial Narrow" w:cstheme="minorBidi"/>
            <w:sz w:val="16"/>
            <w:szCs w:val="21"/>
          </w:rPr>
          <w:fldChar w:fldCharType="begin"/>
        </w:r>
        <w:r w:rsidRPr="00DB0023">
          <w:rPr>
            <w:rFonts w:ascii="Arial Narrow" w:hAnsi="Arial Narrow"/>
            <w:sz w:val="18"/>
          </w:rPr>
          <w:instrText>PAGE    \* MERGEFORMAT</w:instrText>
        </w:r>
        <w:r w:rsidRPr="00DB0023">
          <w:rPr>
            <w:rFonts w:ascii="Arial Narrow" w:eastAsiaTheme="minorEastAsia" w:hAnsi="Arial Narrow" w:cstheme="minorBidi"/>
            <w:sz w:val="16"/>
            <w:szCs w:val="21"/>
          </w:rPr>
          <w:fldChar w:fldCharType="separate"/>
        </w:r>
        <w:r w:rsidR="00B74DB0" w:rsidRPr="00B74DB0">
          <w:rPr>
            <w:rFonts w:ascii="Arial Narrow" w:eastAsiaTheme="majorEastAsia" w:hAnsi="Arial Narrow" w:cstheme="majorBidi"/>
            <w:noProof/>
            <w:sz w:val="20"/>
            <w:szCs w:val="28"/>
          </w:rPr>
          <w:t>2</w:t>
        </w:r>
        <w:r w:rsidRPr="00DB0023">
          <w:rPr>
            <w:rFonts w:ascii="Arial Narrow" w:eastAsiaTheme="majorEastAsia" w:hAnsi="Arial Narrow" w:cstheme="majorBidi"/>
            <w:sz w:val="20"/>
            <w:szCs w:val="28"/>
          </w:rPr>
          <w:fldChar w:fldCharType="end"/>
        </w:r>
      </w:p>
    </w:sdtContent>
  </w:sdt>
  <w:p w14:paraId="7CEDF5B0" w14:textId="77777777" w:rsidR="00DB0751" w:rsidRPr="00DB0023" w:rsidRDefault="00DB0751" w:rsidP="00765D26">
    <w:pPr>
      <w:pStyle w:val="Stopka"/>
      <w:pBdr>
        <w:top w:val="single" w:sz="24" w:space="5" w:color="A5A5A5" w:themeColor="accent3"/>
      </w:pBdr>
      <w:jc w:val="center"/>
      <w:rPr>
        <w:rFonts w:ascii="Arial Narrow" w:hAnsi="Arial Narrow" w:cs="Arial"/>
        <w:iCs/>
        <w:color w:val="8C8C8C" w:themeColor="background1" w:themeShade="8C"/>
        <w:sz w:val="10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E540" w14:textId="728858F7" w:rsidR="00DB0751" w:rsidRPr="00AF6E52" w:rsidRDefault="006720D3" w:rsidP="001B0ACB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</w:t>
    </w:r>
    <w:r w:rsidR="00D7571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14:paraId="7DD4A48F" w14:textId="2BE28210" w:rsidR="00DB0751" w:rsidRPr="006F34BD" w:rsidRDefault="006720D3" w:rsidP="001B0ACB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</w:t>
    </w:r>
    <w:r w:rsidR="00D75713" w:rsidRPr="00D75713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https://www.gov.pl/web/rozwoj-technologia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5BCCA" w14:textId="77777777" w:rsidR="00584F34" w:rsidRDefault="00584F34">
      <w:r>
        <w:separator/>
      </w:r>
    </w:p>
  </w:footnote>
  <w:footnote w:type="continuationSeparator" w:id="0">
    <w:p w14:paraId="2B291B40" w14:textId="77777777" w:rsidR="00584F34" w:rsidRDefault="00584F34">
      <w:r>
        <w:continuationSeparator/>
      </w:r>
    </w:p>
  </w:footnote>
  <w:footnote w:id="1">
    <w:p w14:paraId="542D6CE4" w14:textId="28CB0720" w:rsidR="00AB014C" w:rsidRPr="00AB014C" w:rsidRDefault="00AB014C">
      <w:pPr>
        <w:pStyle w:val="Tekstprzypisudolnego"/>
        <w:rPr>
          <w:rFonts w:ascii="Arial Narrow" w:hAnsi="Arial Narrow"/>
          <w:sz w:val="16"/>
          <w:szCs w:val="16"/>
        </w:rPr>
      </w:pPr>
      <w:r w:rsidRPr="00AB014C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AB014C">
        <w:rPr>
          <w:rFonts w:ascii="Arial Narrow" w:hAnsi="Arial Narrow"/>
          <w:sz w:val="16"/>
          <w:szCs w:val="16"/>
        </w:rPr>
        <w:t xml:space="preserve"> Krajowy Plan Odbudowy i Zwiększania Odporności, zwany dalej „planem rozwojowym” lub „KPO”, zatwierdzony decyzją wykonawczą Rady UE w sprawie zatwierdzenia oceny planu odbudowy i zwiększenia odporności Polski (COM(2022) 268 </w:t>
      </w:r>
      <w:proofErr w:type="spellStart"/>
      <w:r w:rsidRPr="00AB014C">
        <w:rPr>
          <w:rFonts w:ascii="Arial Narrow" w:hAnsi="Arial Narrow"/>
          <w:sz w:val="16"/>
          <w:szCs w:val="16"/>
        </w:rPr>
        <w:t>final</w:t>
      </w:r>
      <w:proofErr w:type="spellEnd"/>
      <w:r w:rsidRPr="00AB014C">
        <w:rPr>
          <w:rFonts w:ascii="Arial Narrow" w:hAnsi="Arial Narrow"/>
          <w:sz w:val="16"/>
          <w:szCs w:val="16"/>
        </w:rPr>
        <w:t>) przyjętej w dniu 17 czerwca 2022 r.</w:t>
      </w:r>
      <w:r w:rsidR="00415E00">
        <w:rPr>
          <w:rFonts w:ascii="Arial Narrow" w:hAnsi="Arial Narrow"/>
          <w:sz w:val="16"/>
          <w:szCs w:val="16"/>
        </w:rPr>
        <w:t>.</w:t>
      </w:r>
    </w:p>
  </w:footnote>
  <w:footnote w:id="2">
    <w:p w14:paraId="51A0ACE7" w14:textId="735E1BB7" w:rsidR="00415E00" w:rsidRDefault="00415E0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5E00">
        <w:rPr>
          <w:rFonts w:ascii="Arial Narrow" w:hAnsi="Arial Narrow"/>
          <w:sz w:val="16"/>
          <w:szCs w:val="16"/>
        </w:rPr>
        <w:t>W przypadku zlecenie opinii tylko w jednym ze wskazanych kryteriów, opinia zostanie wyceniona w wysokości 50% ustalonej stawki jednostkowej).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92EA" w14:textId="56FC3490" w:rsidR="00897A51" w:rsidRDefault="00897A51" w:rsidP="00880FD8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583C2B1" wp14:editId="3DB9F9E2">
          <wp:simplePos x="0" y="0"/>
          <wp:positionH relativeFrom="column">
            <wp:posOffset>-145964</wp:posOffset>
          </wp:positionH>
          <wp:positionV relativeFrom="paragraph">
            <wp:posOffset>86762</wp:posOffset>
          </wp:positionV>
          <wp:extent cx="3276600" cy="1061720"/>
          <wp:effectExtent l="0" t="0" r="0" b="0"/>
          <wp:wrapNone/>
          <wp:docPr id="9" name="Obraz 9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symbol, design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686A5B" w14:textId="42BF6859" w:rsidR="00897A51" w:rsidRDefault="00897A51" w:rsidP="00880FD8">
    <w:pPr>
      <w:pStyle w:val="Nagwek"/>
      <w:rPr>
        <w:noProof/>
      </w:rPr>
    </w:pPr>
  </w:p>
  <w:p w14:paraId="5AECA0D0" w14:textId="29164EC6" w:rsidR="00897A51" w:rsidRDefault="00897A51" w:rsidP="00880FD8">
    <w:pPr>
      <w:pStyle w:val="Nagwek"/>
      <w:rPr>
        <w:noProof/>
      </w:rPr>
    </w:pPr>
  </w:p>
  <w:p w14:paraId="7C370A41" w14:textId="70626153" w:rsidR="00897A51" w:rsidRDefault="00897A51" w:rsidP="00880FD8">
    <w:pPr>
      <w:pStyle w:val="Nagwek"/>
      <w:rPr>
        <w:noProof/>
      </w:rPr>
    </w:pPr>
  </w:p>
  <w:p w14:paraId="7185ED23" w14:textId="7CAB4621" w:rsidR="00897A51" w:rsidRDefault="00897A51" w:rsidP="00880FD8">
    <w:pPr>
      <w:pStyle w:val="Nagwek"/>
      <w:rPr>
        <w:noProof/>
      </w:rPr>
    </w:pPr>
  </w:p>
  <w:p w14:paraId="7881226E" w14:textId="4A2CF8D2" w:rsidR="00897A51" w:rsidRDefault="00897A51" w:rsidP="00880FD8">
    <w:pPr>
      <w:pStyle w:val="Nagwek"/>
      <w:rPr>
        <w:noProof/>
      </w:rPr>
    </w:pPr>
  </w:p>
  <w:p w14:paraId="5E932834" w14:textId="538957DA" w:rsidR="00DB0751" w:rsidRDefault="00DB0751" w:rsidP="00880FD8">
    <w:pPr>
      <w:pStyle w:val="Nagwek"/>
      <w:rPr>
        <w:noProof/>
      </w:rPr>
    </w:pPr>
  </w:p>
  <w:p w14:paraId="530E55DF" w14:textId="3DA1546B" w:rsidR="00897A51" w:rsidRDefault="00897A51" w:rsidP="00897A51">
    <w:pPr>
      <w:spacing w:line="240" w:lineRule="exact"/>
      <w:ind w:left="709"/>
      <w:rPr>
        <w:rFonts w:ascii="Lato" w:hAnsi="Lato"/>
        <w:sz w:val="20"/>
      </w:rPr>
    </w:pPr>
    <w:r>
      <w:rPr>
        <w:rFonts w:ascii="Lato" w:hAnsi="Lato"/>
        <w:sz w:val="20"/>
      </w:rPr>
      <w:t xml:space="preserve">         </w:t>
    </w:r>
    <w:r w:rsidRPr="0016474A">
      <w:rPr>
        <w:rFonts w:ascii="Lato" w:hAnsi="Lato"/>
        <w:sz w:val="20"/>
      </w:rPr>
      <w:t>Departament Gospodarki Niskoemisyjnej</w:t>
    </w:r>
  </w:p>
  <w:p w14:paraId="6AA472B8" w14:textId="0D372044" w:rsidR="00897A51" w:rsidRDefault="00897A51" w:rsidP="00880FD8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AD0"/>
    <w:multiLevelType w:val="hybridMultilevel"/>
    <w:tmpl w:val="125C9796"/>
    <w:lvl w:ilvl="0" w:tplc="5A04E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9045EA" w:tentative="1">
      <w:start w:val="1"/>
      <w:numFmt w:val="lowerLetter"/>
      <w:lvlText w:val="%2."/>
      <w:lvlJc w:val="left"/>
      <w:pPr>
        <w:ind w:left="1440" w:hanging="360"/>
      </w:pPr>
    </w:lvl>
    <w:lvl w:ilvl="2" w:tplc="8C483878" w:tentative="1">
      <w:start w:val="1"/>
      <w:numFmt w:val="lowerRoman"/>
      <w:lvlText w:val="%3."/>
      <w:lvlJc w:val="right"/>
      <w:pPr>
        <w:ind w:left="2160" w:hanging="180"/>
      </w:pPr>
    </w:lvl>
    <w:lvl w:ilvl="3" w:tplc="E708CE04" w:tentative="1">
      <w:start w:val="1"/>
      <w:numFmt w:val="decimal"/>
      <w:lvlText w:val="%4."/>
      <w:lvlJc w:val="left"/>
      <w:pPr>
        <w:ind w:left="2880" w:hanging="360"/>
      </w:pPr>
    </w:lvl>
    <w:lvl w:ilvl="4" w:tplc="F4588E28" w:tentative="1">
      <w:start w:val="1"/>
      <w:numFmt w:val="lowerLetter"/>
      <w:lvlText w:val="%5."/>
      <w:lvlJc w:val="left"/>
      <w:pPr>
        <w:ind w:left="3600" w:hanging="360"/>
      </w:pPr>
    </w:lvl>
    <w:lvl w:ilvl="5" w:tplc="28E432EE" w:tentative="1">
      <w:start w:val="1"/>
      <w:numFmt w:val="lowerRoman"/>
      <w:lvlText w:val="%6."/>
      <w:lvlJc w:val="right"/>
      <w:pPr>
        <w:ind w:left="4320" w:hanging="180"/>
      </w:pPr>
    </w:lvl>
    <w:lvl w:ilvl="6" w:tplc="490E3094" w:tentative="1">
      <w:start w:val="1"/>
      <w:numFmt w:val="decimal"/>
      <w:lvlText w:val="%7."/>
      <w:lvlJc w:val="left"/>
      <w:pPr>
        <w:ind w:left="5040" w:hanging="360"/>
      </w:pPr>
    </w:lvl>
    <w:lvl w:ilvl="7" w:tplc="244258F2" w:tentative="1">
      <w:start w:val="1"/>
      <w:numFmt w:val="lowerLetter"/>
      <w:lvlText w:val="%8."/>
      <w:lvlJc w:val="left"/>
      <w:pPr>
        <w:ind w:left="5760" w:hanging="360"/>
      </w:pPr>
    </w:lvl>
    <w:lvl w:ilvl="8" w:tplc="A4641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3B51"/>
    <w:multiLevelType w:val="hybridMultilevel"/>
    <w:tmpl w:val="4462F3E4"/>
    <w:lvl w:ilvl="0" w:tplc="632E7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D8CC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04F7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2D87D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3CE47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79A80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C48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0A7D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AE20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823485"/>
    <w:multiLevelType w:val="hybridMultilevel"/>
    <w:tmpl w:val="0ADC05C0"/>
    <w:lvl w:ilvl="0" w:tplc="FFFFFFFF">
      <w:start w:val="1"/>
      <w:numFmt w:val="bullet"/>
      <w:lvlText w:val="-"/>
      <w:lvlJc w:val="left"/>
      <w:pPr>
        <w:ind w:left="567" w:hanging="425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A6277A4">
      <w:numFmt w:val="bullet"/>
      <w:lvlText w:val="•"/>
      <w:lvlJc w:val="left"/>
      <w:pPr>
        <w:ind w:left="1042" w:hanging="425"/>
      </w:pPr>
      <w:rPr>
        <w:rFonts w:hint="default"/>
        <w:lang w:val="pl-PL" w:eastAsia="en-US" w:bidi="ar-SA"/>
      </w:rPr>
    </w:lvl>
    <w:lvl w:ilvl="2" w:tplc="4E34B5DC">
      <w:numFmt w:val="bullet"/>
      <w:lvlText w:val="•"/>
      <w:lvlJc w:val="left"/>
      <w:pPr>
        <w:ind w:left="1524" w:hanging="425"/>
      </w:pPr>
      <w:rPr>
        <w:rFonts w:hint="default"/>
        <w:lang w:val="pl-PL" w:eastAsia="en-US" w:bidi="ar-SA"/>
      </w:rPr>
    </w:lvl>
    <w:lvl w:ilvl="3" w:tplc="463CC964">
      <w:numFmt w:val="bullet"/>
      <w:lvlText w:val="•"/>
      <w:lvlJc w:val="left"/>
      <w:pPr>
        <w:ind w:left="2007" w:hanging="425"/>
      </w:pPr>
      <w:rPr>
        <w:rFonts w:hint="default"/>
        <w:lang w:val="pl-PL" w:eastAsia="en-US" w:bidi="ar-SA"/>
      </w:rPr>
    </w:lvl>
    <w:lvl w:ilvl="4" w:tplc="929E3C88">
      <w:numFmt w:val="bullet"/>
      <w:lvlText w:val="•"/>
      <w:lvlJc w:val="left"/>
      <w:pPr>
        <w:ind w:left="2489" w:hanging="425"/>
      </w:pPr>
      <w:rPr>
        <w:rFonts w:hint="default"/>
        <w:lang w:val="pl-PL" w:eastAsia="en-US" w:bidi="ar-SA"/>
      </w:rPr>
    </w:lvl>
    <w:lvl w:ilvl="5" w:tplc="8B384D4C">
      <w:numFmt w:val="bullet"/>
      <w:lvlText w:val="•"/>
      <w:lvlJc w:val="left"/>
      <w:pPr>
        <w:ind w:left="2972" w:hanging="425"/>
      </w:pPr>
      <w:rPr>
        <w:rFonts w:hint="default"/>
        <w:lang w:val="pl-PL" w:eastAsia="en-US" w:bidi="ar-SA"/>
      </w:rPr>
    </w:lvl>
    <w:lvl w:ilvl="6" w:tplc="B62AFFF6">
      <w:numFmt w:val="bullet"/>
      <w:lvlText w:val="•"/>
      <w:lvlJc w:val="left"/>
      <w:pPr>
        <w:ind w:left="3454" w:hanging="425"/>
      </w:pPr>
      <w:rPr>
        <w:rFonts w:hint="default"/>
        <w:lang w:val="pl-PL" w:eastAsia="en-US" w:bidi="ar-SA"/>
      </w:rPr>
    </w:lvl>
    <w:lvl w:ilvl="7" w:tplc="4626A844">
      <w:numFmt w:val="bullet"/>
      <w:lvlText w:val="•"/>
      <w:lvlJc w:val="left"/>
      <w:pPr>
        <w:ind w:left="3936" w:hanging="425"/>
      </w:pPr>
      <w:rPr>
        <w:rFonts w:hint="default"/>
        <w:lang w:val="pl-PL" w:eastAsia="en-US" w:bidi="ar-SA"/>
      </w:rPr>
    </w:lvl>
    <w:lvl w:ilvl="8" w:tplc="A6D83B86">
      <w:numFmt w:val="bullet"/>
      <w:lvlText w:val="•"/>
      <w:lvlJc w:val="left"/>
      <w:pPr>
        <w:ind w:left="4419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23104412"/>
    <w:multiLevelType w:val="hybridMultilevel"/>
    <w:tmpl w:val="58682A50"/>
    <w:lvl w:ilvl="0" w:tplc="0415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26220F5E"/>
    <w:multiLevelType w:val="hybridMultilevel"/>
    <w:tmpl w:val="54640F68"/>
    <w:lvl w:ilvl="0" w:tplc="937EC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56480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BE24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1201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9CB1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E90EB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F427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467B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CAAD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42685C"/>
    <w:multiLevelType w:val="hybridMultilevel"/>
    <w:tmpl w:val="992E0F66"/>
    <w:lvl w:ilvl="0" w:tplc="8AA0A20A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40264105"/>
    <w:multiLevelType w:val="hybridMultilevel"/>
    <w:tmpl w:val="72F004CE"/>
    <w:lvl w:ilvl="0" w:tplc="F7120AA4">
      <w:start w:val="1"/>
      <w:numFmt w:val="lowerLetter"/>
      <w:lvlText w:val="%1)"/>
      <w:lvlJc w:val="left"/>
      <w:pPr>
        <w:ind w:left="1064" w:hanging="70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90D4BCE"/>
    <w:multiLevelType w:val="multilevel"/>
    <w:tmpl w:val="50C030B4"/>
    <w:lvl w:ilvl="0">
      <w:start w:val="1"/>
      <w:numFmt w:val="lowerLetter"/>
      <w:pStyle w:val="Styl2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5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561" w:hanging="720"/>
      </w:pPr>
      <w:rPr>
        <w:b w:val="0"/>
      </w:rPr>
    </w:lvl>
    <w:lvl w:ilvl="3">
      <w:start w:val="1"/>
      <w:numFmt w:val="bullet"/>
      <w:lvlText w:val=""/>
      <w:lvlJc w:val="left"/>
      <w:pPr>
        <w:ind w:left="1627" w:hanging="720"/>
      </w:pPr>
      <w:rPr>
        <w:rFonts w:ascii="Symbol" w:hAnsi="Symbol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053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119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545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611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37" w:hanging="1800"/>
      </w:pPr>
      <w:rPr>
        <w:b w:val="0"/>
      </w:rPr>
    </w:lvl>
  </w:abstractNum>
  <w:abstractNum w:abstractNumId="8" w15:restartNumberingAfterBreak="0">
    <w:nsid w:val="4D1C791A"/>
    <w:multiLevelType w:val="hybridMultilevel"/>
    <w:tmpl w:val="5C047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95A55"/>
    <w:multiLevelType w:val="hybridMultilevel"/>
    <w:tmpl w:val="6834F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429AC"/>
    <w:multiLevelType w:val="multilevel"/>
    <w:tmpl w:val="74902BA0"/>
    <w:lvl w:ilvl="0">
      <w:start w:val="1"/>
      <w:numFmt w:val="decimal"/>
      <w:pStyle w:val="Styl1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b w:val="0"/>
      </w:rPr>
    </w:lvl>
  </w:abstractNum>
  <w:abstractNum w:abstractNumId="11" w15:restartNumberingAfterBreak="0">
    <w:nsid w:val="6D9A795E"/>
    <w:multiLevelType w:val="hybridMultilevel"/>
    <w:tmpl w:val="ACD261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DDE7EAB"/>
    <w:multiLevelType w:val="hybridMultilevel"/>
    <w:tmpl w:val="61D48D9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6444369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3398892">
    <w:abstractNumId w:val="1"/>
  </w:num>
  <w:num w:numId="3" w16cid:durableId="1819765910">
    <w:abstractNumId w:val="0"/>
  </w:num>
  <w:num w:numId="4" w16cid:durableId="1300920706">
    <w:abstractNumId w:val="1"/>
  </w:num>
  <w:num w:numId="5" w16cid:durableId="616453730">
    <w:abstractNumId w:val="10"/>
  </w:num>
  <w:num w:numId="6" w16cid:durableId="1175919845">
    <w:abstractNumId w:val="9"/>
  </w:num>
  <w:num w:numId="7" w16cid:durableId="48579961">
    <w:abstractNumId w:val="8"/>
  </w:num>
  <w:num w:numId="8" w16cid:durableId="1451700464">
    <w:abstractNumId w:val="11"/>
  </w:num>
  <w:num w:numId="9" w16cid:durableId="1648970888">
    <w:abstractNumId w:val="12"/>
  </w:num>
  <w:num w:numId="10" w16cid:durableId="1166942229">
    <w:abstractNumId w:val="7"/>
  </w:num>
  <w:num w:numId="11" w16cid:durableId="759330397">
    <w:abstractNumId w:val="3"/>
  </w:num>
  <w:num w:numId="12" w16cid:durableId="7223678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15794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22733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5532062">
    <w:abstractNumId w:val="6"/>
  </w:num>
  <w:num w:numId="16" w16cid:durableId="147476216">
    <w:abstractNumId w:val="2"/>
  </w:num>
  <w:num w:numId="17" w16cid:durableId="2146853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07"/>
    <w:rsid w:val="000143FF"/>
    <w:rsid w:val="00047D6B"/>
    <w:rsid w:val="00063E53"/>
    <w:rsid w:val="00087CAD"/>
    <w:rsid w:val="00106979"/>
    <w:rsid w:val="00163288"/>
    <w:rsid w:val="001934D0"/>
    <w:rsid w:val="001A67FD"/>
    <w:rsid w:val="001F2D0A"/>
    <w:rsid w:val="002077EB"/>
    <w:rsid w:val="002123E4"/>
    <w:rsid w:val="002913B6"/>
    <w:rsid w:val="00291728"/>
    <w:rsid w:val="003152CF"/>
    <w:rsid w:val="00394E7F"/>
    <w:rsid w:val="003B273F"/>
    <w:rsid w:val="00415E00"/>
    <w:rsid w:val="00436407"/>
    <w:rsid w:val="004639EB"/>
    <w:rsid w:val="00492C3D"/>
    <w:rsid w:val="004C6109"/>
    <w:rsid w:val="004D3A89"/>
    <w:rsid w:val="00584F34"/>
    <w:rsid w:val="0062265B"/>
    <w:rsid w:val="0063602B"/>
    <w:rsid w:val="006460F1"/>
    <w:rsid w:val="00647F95"/>
    <w:rsid w:val="006720D3"/>
    <w:rsid w:val="0075076F"/>
    <w:rsid w:val="007D3EF2"/>
    <w:rsid w:val="008059EA"/>
    <w:rsid w:val="008423C3"/>
    <w:rsid w:val="00897A51"/>
    <w:rsid w:val="008D468A"/>
    <w:rsid w:val="009B4A0F"/>
    <w:rsid w:val="00A47191"/>
    <w:rsid w:val="00AA4F6A"/>
    <w:rsid w:val="00AB014C"/>
    <w:rsid w:val="00B11329"/>
    <w:rsid w:val="00B74DB0"/>
    <w:rsid w:val="00B839F0"/>
    <w:rsid w:val="00C37C97"/>
    <w:rsid w:val="00D4653E"/>
    <w:rsid w:val="00D75713"/>
    <w:rsid w:val="00DB0023"/>
    <w:rsid w:val="00DB0751"/>
    <w:rsid w:val="00DD2A14"/>
    <w:rsid w:val="00DE08FE"/>
    <w:rsid w:val="00E42602"/>
    <w:rsid w:val="00E50C0F"/>
    <w:rsid w:val="00EA1D07"/>
    <w:rsid w:val="00EA5FCA"/>
    <w:rsid w:val="00EB092D"/>
    <w:rsid w:val="00EB4CC8"/>
    <w:rsid w:val="00EF7733"/>
    <w:rsid w:val="00F16F13"/>
    <w:rsid w:val="00FA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BD869"/>
  <w15:docId w15:val="{67E916CF-CA25-4184-9F8B-84841432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43640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36407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43640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36407"/>
    <w:rPr>
      <w:sz w:val="24"/>
      <w:lang w:val="pl-PL" w:eastAsia="pl-PL"/>
    </w:rPr>
  </w:style>
  <w:style w:type="paragraph" w:customStyle="1" w:styleId="Default">
    <w:name w:val="Default"/>
    <w:rsid w:val="004364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 w:eastAsia="pl-PL"/>
    </w:rPr>
  </w:style>
  <w:style w:type="paragraph" w:customStyle="1" w:styleId="Styl1">
    <w:name w:val="Styl1"/>
    <w:basedOn w:val="Akapitzlist"/>
    <w:link w:val="Styl1Znak"/>
    <w:autoRedefine/>
    <w:qFormat/>
    <w:rsid w:val="00436407"/>
    <w:pPr>
      <w:numPr>
        <w:numId w:val="5"/>
      </w:numPr>
      <w:tabs>
        <w:tab w:val="left" w:pos="709"/>
      </w:tabs>
      <w:spacing w:before="600" w:after="600" w:line="288" w:lineRule="auto"/>
      <w:ind w:left="0" w:firstLine="0"/>
      <w:contextualSpacing w:val="0"/>
    </w:pPr>
    <w:rPr>
      <w:rFonts w:ascii="Arial" w:hAnsi="Arial" w:cs="Arial"/>
      <w:b/>
      <w:sz w:val="22"/>
      <w:szCs w:val="22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436407"/>
    <w:rPr>
      <w:sz w:val="24"/>
      <w:szCs w:val="24"/>
      <w:lang w:val="pl-PL" w:eastAsia="pl-PL"/>
    </w:rPr>
  </w:style>
  <w:style w:type="character" w:customStyle="1" w:styleId="Styl1Znak">
    <w:name w:val="Styl1 Znak"/>
    <w:basedOn w:val="AkapitzlistZnak"/>
    <w:link w:val="Styl1"/>
    <w:rsid w:val="00436407"/>
    <w:rPr>
      <w:rFonts w:ascii="Arial" w:hAnsi="Arial" w:cs="Arial"/>
      <w:b/>
      <w:sz w:val="22"/>
      <w:szCs w:val="22"/>
      <w:u w:val="single"/>
      <w:lang w:val="pl-PL" w:eastAsia="pl-PL"/>
    </w:rPr>
  </w:style>
  <w:style w:type="paragraph" w:customStyle="1" w:styleId="Styl2">
    <w:name w:val="Styl2"/>
    <w:basedOn w:val="Akapitzlist"/>
    <w:link w:val="Styl2Znak"/>
    <w:qFormat/>
    <w:rsid w:val="00436407"/>
    <w:pPr>
      <w:numPr>
        <w:numId w:val="10"/>
      </w:numPr>
      <w:spacing w:before="120" w:after="120" w:line="288" w:lineRule="auto"/>
      <w:contextualSpacing w:val="0"/>
      <w:jc w:val="both"/>
    </w:pPr>
    <w:rPr>
      <w:rFonts w:ascii="Arial" w:hAnsi="Arial" w:cs="Arial"/>
      <w:sz w:val="22"/>
      <w:szCs w:val="22"/>
    </w:rPr>
  </w:style>
  <w:style w:type="character" w:customStyle="1" w:styleId="Styl2Znak">
    <w:name w:val="Styl2 Znak"/>
    <w:basedOn w:val="AkapitzlistZnak"/>
    <w:link w:val="Styl2"/>
    <w:rsid w:val="00436407"/>
    <w:rPr>
      <w:rFonts w:ascii="Arial" w:hAnsi="Arial" w:cs="Arial"/>
      <w:sz w:val="22"/>
      <w:szCs w:val="22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B0023"/>
    <w:rPr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2C3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492C3D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1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14C"/>
    <w:rPr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014C"/>
    <w:rPr>
      <w:vertAlign w:val="superscript"/>
    </w:rPr>
  </w:style>
  <w:style w:type="paragraph" w:styleId="Poprawka">
    <w:name w:val="Revision"/>
    <w:hidden/>
    <w:uiPriority w:val="99"/>
    <w:semiHidden/>
    <w:rsid w:val="004C6109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nabor-wnioskow-dot-instalacji-oze-realizowanych-przez-spolecznosci-energetyczne--inwestycja-b2222023IIpol" TargetMode="External"/><Relationship Id="rId13" Type="http://schemas.openxmlformats.org/officeDocument/2006/relationships/hyperlink" Target="mailto:marcin.jaczewski@mrpit.gov.pl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PL/TXT/?uri=CELEX:32021R024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planodbudow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222@mrit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rys.wieniawa-narkiewicz@mrit.gov.pl" TargetMode="External"/><Relationship Id="rId14" Type="http://schemas.openxmlformats.org/officeDocument/2006/relationships/hyperlink" Target="mailto:iod@mrit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5CBFE-D1B1-45DD-BCFD-7D9A44CE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2682</Words>
  <Characters>18354</Characters>
  <Application>Microsoft Office Word</Application>
  <DocSecurity>0</DocSecurity>
  <Lines>152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20995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Jaczewski Marcin</cp:lastModifiedBy>
  <cp:revision>4</cp:revision>
  <cp:lastPrinted>2021-05-10T12:16:00Z</cp:lastPrinted>
  <dcterms:created xsi:type="dcterms:W3CDTF">2023-08-18T13:09:00Z</dcterms:created>
  <dcterms:modified xsi:type="dcterms:W3CDTF">2023-08-18T13:11:00Z</dcterms:modified>
</cp:coreProperties>
</file>