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2B8B" w14:textId="5F8041ED" w:rsidR="00B45BC9" w:rsidRDefault="002822EC" w:rsidP="00B45BC9">
      <w:pPr>
        <w:ind w:left="1803" w:right="1655"/>
        <w:jc w:val="center"/>
        <w:rPr>
          <w:b/>
          <w:i/>
          <w:sz w:val="20"/>
        </w:rPr>
      </w:pPr>
      <w:bookmarkStart w:id="0" w:name="_Hlk125630770"/>
      <w:r>
        <w:rPr>
          <w:b/>
          <w:i/>
          <w:sz w:val="20"/>
        </w:rPr>
        <w:t>Obowiązek informacyjny</w:t>
      </w:r>
      <w:r w:rsidR="00B45BC9">
        <w:rPr>
          <w:b/>
          <w:i/>
          <w:sz w:val="20"/>
        </w:rPr>
        <w:t xml:space="preserve"> o przetwarzaniu danych osobowych</w:t>
      </w:r>
    </w:p>
    <w:p w14:paraId="79DF33EE" w14:textId="77777777" w:rsidR="00B45BC9" w:rsidRDefault="00B45BC9" w:rsidP="00B45BC9">
      <w:pPr>
        <w:pStyle w:val="Tekstpodstawowy"/>
        <w:spacing w:before="1"/>
        <w:rPr>
          <w:b/>
          <w:i/>
        </w:rPr>
      </w:pPr>
    </w:p>
    <w:p w14:paraId="02D839C2" w14:textId="1E0EB80E" w:rsidR="00B45BC9" w:rsidRPr="004F0B39" w:rsidRDefault="00B45BC9" w:rsidP="00B45BC9">
      <w:pPr>
        <w:pStyle w:val="Bezodstpw"/>
        <w:ind w:firstLine="284"/>
        <w:jc w:val="both"/>
        <w:rPr>
          <w:rFonts w:ascii="Times New Roman" w:hAnsi="Times New Roman"/>
          <w:color w:val="000000"/>
          <w:sz w:val="20"/>
          <w:szCs w:val="20"/>
        </w:rPr>
      </w:pPr>
      <w:r w:rsidRPr="004F0B39">
        <w:rPr>
          <w:rFonts w:ascii="Times New Roman" w:hAnsi="Times New Roman"/>
          <w:color w:val="000000"/>
          <w:sz w:val="20"/>
          <w:szCs w:val="20"/>
        </w:rPr>
        <w:t xml:space="preserve">Wypełniając obowiązek prawny uregulowany zapisami </w:t>
      </w:r>
      <w:r w:rsidR="002822EC" w:rsidRPr="004F0B39">
        <w:rPr>
          <w:rFonts w:ascii="Times New Roman" w:hAnsi="Times New Roman"/>
          <w:color w:val="000000"/>
          <w:sz w:val="20"/>
          <w:szCs w:val="20"/>
        </w:rPr>
        <w:t>art</w:t>
      </w:r>
      <w:r w:rsidRPr="004F0B39">
        <w:rPr>
          <w:rFonts w:ascii="Times New Roman" w:hAnsi="Times New Roman"/>
          <w:color w:val="000000"/>
          <w:sz w:val="20"/>
          <w:szCs w:val="20"/>
        </w:rPr>
        <w:t xml:space="preserve">.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w:t>
      </w:r>
      <w:r w:rsidR="002822EC" w:rsidRPr="004F0B39">
        <w:rPr>
          <w:rFonts w:ascii="Times New Roman" w:hAnsi="Times New Roman"/>
          <w:color w:val="000000"/>
          <w:sz w:val="20"/>
          <w:szCs w:val="20"/>
        </w:rPr>
        <w:t>Z</w:t>
      </w:r>
      <w:r w:rsidRPr="004F0B39">
        <w:rPr>
          <w:rFonts w:ascii="Times New Roman" w:hAnsi="Times New Roman"/>
          <w:color w:val="000000"/>
          <w:sz w:val="20"/>
          <w:szCs w:val="20"/>
        </w:rPr>
        <w:t xml:space="preserve"> dnia 04.05.2016 r. L 119/1) (dalej jako RODO), informujemy, że:</w:t>
      </w:r>
    </w:p>
    <w:p w14:paraId="4F9533DF" w14:textId="77777777" w:rsidR="00E56779" w:rsidRDefault="00B45BC9" w:rsidP="00E56779">
      <w:pPr>
        <w:pStyle w:val="compositeinner"/>
        <w:numPr>
          <w:ilvl w:val="0"/>
          <w:numId w:val="3"/>
        </w:numPr>
        <w:shd w:val="clear" w:color="auto" w:fill="FFFFFF"/>
        <w:spacing w:before="0" w:beforeAutospacing="0" w:after="0" w:afterAutospacing="0"/>
        <w:textAlignment w:val="top"/>
        <w:rPr>
          <w:sz w:val="20"/>
          <w:szCs w:val="20"/>
        </w:rPr>
      </w:pPr>
      <w:r w:rsidRPr="00F33347">
        <w:rPr>
          <w:sz w:val="20"/>
          <w:szCs w:val="20"/>
        </w:rPr>
        <w:t xml:space="preserve">Administratorem danych osobowych jest </w:t>
      </w:r>
      <w:r w:rsidR="00E56779" w:rsidRPr="00E56779">
        <w:rPr>
          <w:sz w:val="20"/>
          <w:szCs w:val="20"/>
        </w:rPr>
        <w:t xml:space="preserve">Państwowa Szkoła Muzyczna I st. w Gubinie im. Kazimierza Serockiego z siedzibą przy ul. Piastowskiej 23, 66-620 Gubin. Kontakt z administratorem jest możliwy pod numerem telefonu (68) 359 45 18 lub za pomocą poczty elektronicznej: </w:t>
      </w:r>
      <w:hyperlink r:id="rId5" w:history="1">
        <w:r w:rsidR="00E56779" w:rsidRPr="00A6515B">
          <w:rPr>
            <w:rStyle w:val="Hipercze"/>
            <w:sz w:val="20"/>
            <w:szCs w:val="20"/>
          </w:rPr>
          <w:t>sekretariat@psmgubin.pl</w:t>
        </w:r>
      </w:hyperlink>
      <w:r w:rsidR="00E56779">
        <w:rPr>
          <w:sz w:val="20"/>
          <w:szCs w:val="20"/>
        </w:rPr>
        <w:t>.</w:t>
      </w:r>
    </w:p>
    <w:p w14:paraId="4B939080" w14:textId="77777777" w:rsidR="00E56779" w:rsidRPr="00E56779" w:rsidRDefault="00E56779" w:rsidP="00E56779">
      <w:pPr>
        <w:pStyle w:val="compositeinner"/>
        <w:numPr>
          <w:ilvl w:val="0"/>
          <w:numId w:val="3"/>
        </w:numPr>
        <w:shd w:val="clear" w:color="auto" w:fill="FFFFFF"/>
        <w:spacing w:before="0" w:beforeAutospacing="0" w:after="0" w:afterAutospacing="0"/>
        <w:textAlignment w:val="top"/>
        <w:rPr>
          <w:rStyle w:val="Pogrubienie"/>
          <w:b w:val="0"/>
          <w:bCs w:val="0"/>
          <w:sz w:val="20"/>
          <w:szCs w:val="20"/>
        </w:rPr>
      </w:pPr>
      <w:r>
        <w:rPr>
          <w:rStyle w:val="Pogrubienie"/>
          <w:b w:val="0"/>
          <w:bCs w:val="0"/>
          <w:color w:val="000000"/>
          <w:sz w:val="20"/>
          <w:szCs w:val="20"/>
          <w:bdr w:val="none" w:sz="0" w:space="0" w:color="auto" w:frame="1"/>
          <w:shd w:val="clear" w:color="auto" w:fill="FFFFFF"/>
        </w:rPr>
        <w:t xml:space="preserve">Kontakt z Inspektorem Ochrony Danych jest możliwy pod adresem poczty elektronicznej: </w:t>
      </w:r>
      <w:hyperlink r:id="rId6" w:history="1">
        <w:r w:rsidRPr="00A6515B">
          <w:rPr>
            <w:rStyle w:val="Hipercze"/>
            <w:sz w:val="20"/>
            <w:szCs w:val="20"/>
            <w:bdr w:val="none" w:sz="0" w:space="0" w:color="auto" w:frame="1"/>
            <w:shd w:val="clear" w:color="auto" w:fill="FFFFFF"/>
          </w:rPr>
          <w:t>iodo@psmgubin.pl</w:t>
        </w:r>
      </w:hyperlink>
      <w:r>
        <w:rPr>
          <w:rStyle w:val="Pogrubienie"/>
          <w:b w:val="0"/>
          <w:bCs w:val="0"/>
          <w:color w:val="000000"/>
          <w:sz w:val="20"/>
          <w:szCs w:val="20"/>
          <w:bdr w:val="none" w:sz="0" w:space="0" w:color="auto" w:frame="1"/>
          <w:shd w:val="clear" w:color="auto" w:fill="FFFFFF"/>
        </w:rPr>
        <w:t xml:space="preserve"> </w:t>
      </w:r>
    </w:p>
    <w:p w14:paraId="04C95AB8" w14:textId="0D9D1A60" w:rsidR="00B45BC9" w:rsidRPr="00E56779" w:rsidRDefault="00B45BC9" w:rsidP="00E56779">
      <w:pPr>
        <w:pStyle w:val="compositeinner"/>
        <w:numPr>
          <w:ilvl w:val="0"/>
          <w:numId w:val="3"/>
        </w:numPr>
        <w:shd w:val="clear" w:color="auto" w:fill="FFFFFF"/>
        <w:spacing w:before="0" w:beforeAutospacing="0" w:after="0" w:afterAutospacing="0"/>
        <w:jc w:val="both"/>
        <w:textAlignment w:val="top"/>
        <w:rPr>
          <w:sz w:val="20"/>
          <w:szCs w:val="20"/>
        </w:rPr>
      </w:pPr>
      <w:r w:rsidRPr="00E56779">
        <w:rPr>
          <w:sz w:val="20"/>
          <w:szCs w:val="20"/>
        </w:rPr>
        <w:t xml:space="preserve">Dane osobowe przetwarzane są w celu przeprowadzenia naboru do </w:t>
      </w:r>
      <w:r w:rsidR="00E56779">
        <w:rPr>
          <w:sz w:val="20"/>
          <w:szCs w:val="20"/>
        </w:rPr>
        <w:t>szkoły oraz</w:t>
      </w:r>
      <w:r w:rsidRPr="00E56779">
        <w:rPr>
          <w:sz w:val="20"/>
          <w:szCs w:val="20"/>
        </w:rPr>
        <w:t xml:space="preserve"> realizacji procesu kształcenia, </w:t>
      </w:r>
      <w:r w:rsidR="00E56779">
        <w:rPr>
          <w:sz w:val="20"/>
          <w:szCs w:val="20"/>
        </w:rPr>
        <w:t xml:space="preserve">prowadzenia </w:t>
      </w:r>
      <w:r w:rsidRPr="00E56779">
        <w:rPr>
          <w:sz w:val="20"/>
          <w:szCs w:val="20"/>
        </w:rPr>
        <w:t>dokumentacji przebiegu nauczania, wykonania przez Administratora obowiązków informacyjnych, archiwizacyjnych i statystycznych</w:t>
      </w:r>
      <w:r w:rsidR="002A3D9F" w:rsidRPr="00E56779">
        <w:rPr>
          <w:sz w:val="20"/>
          <w:szCs w:val="20"/>
        </w:rPr>
        <w:t>.</w:t>
      </w:r>
    </w:p>
    <w:p w14:paraId="3BA9E4D7" w14:textId="4DCCD1FD" w:rsidR="00B45BC9" w:rsidRPr="00E56779" w:rsidRDefault="00B45BC9" w:rsidP="00E56779">
      <w:pPr>
        <w:pStyle w:val="Akapitzlist"/>
        <w:widowControl/>
        <w:numPr>
          <w:ilvl w:val="0"/>
          <w:numId w:val="3"/>
        </w:numPr>
        <w:autoSpaceDE/>
        <w:autoSpaceDN/>
        <w:contextualSpacing/>
        <w:rPr>
          <w:sz w:val="20"/>
          <w:szCs w:val="20"/>
        </w:rPr>
      </w:pPr>
      <w:r w:rsidRPr="004F0B39">
        <w:rPr>
          <w:sz w:val="20"/>
          <w:szCs w:val="20"/>
        </w:rPr>
        <w:t xml:space="preserve">Podstawą prawną przetwarzania jest obowiązek prawny ciążący na Administratorze w myśl </w:t>
      </w:r>
      <w:r w:rsidR="002822EC" w:rsidRPr="004F0B39">
        <w:rPr>
          <w:sz w:val="20"/>
          <w:szCs w:val="20"/>
        </w:rPr>
        <w:t>art</w:t>
      </w:r>
      <w:r w:rsidRPr="004F0B39">
        <w:rPr>
          <w:sz w:val="20"/>
          <w:szCs w:val="20"/>
        </w:rPr>
        <w:t xml:space="preserve">. 6 ust. 1 lit. c RODO oraz </w:t>
      </w:r>
      <w:r w:rsidR="002822EC" w:rsidRPr="004F0B39">
        <w:rPr>
          <w:sz w:val="20"/>
          <w:szCs w:val="20"/>
        </w:rPr>
        <w:t>art</w:t>
      </w:r>
      <w:r w:rsidRPr="004F0B39">
        <w:rPr>
          <w:sz w:val="20"/>
          <w:szCs w:val="20"/>
        </w:rPr>
        <w:t>. 9 ust. 2 lit. g RODO w związku</w:t>
      </w:r>
      <w:r w:rsidR="00E56779">
        <w:rPr>
          <w:sz w:val="20"/>
          <w:szCs w:val="20"/>
        </w:rPr>
        <w:t xml:space="preserve"> w szczególności z </w:t>
      </w:r>
      <w:r w:rsidR="002A3D9F" w:rsidRPr="004F0B39">
        <w:rPr>
          <w:sz w:val="20"/>
          <w:szCs w:val="20"/>
        </w:rPr>
        <w:t xml:space="preserve">ustawą </w:t>
      </w:r>
      <w:r w:rsidR="00E56779">
        <w:rPr>
          <w:sz w:val="20"/>
          <w:szCs w:val="20"/>
        </w:rPr>
        <w:t xml:space="preserve">z dnia 14 grudnia 2016 r. </w:t>
      </w:r>
      <w:r w:rsidR="002A3D9F" w:rsidRPr="004F0B39">
        <w:rPr>
          <w:sz w:val="20"/>
          <w:szCs w:val="20"/>
        </w:rPr>
        <w:t xml:space="preserve">Prawo oświatowe </w:t>
      </w:r>
      <w:r w:rsidR="00E56779">
        <w:rPr>
          <w:sz w:val="20"/>
          <w:szCs w:val="20"/>
        </w:rPr>
        <w:t xml:space="preserve">oraz </w:t>
      </w:r>
      <w:r w:rsidR="002A3D9F" w:rsidRPr="004F0B39">
        <w:rPr>
          <w:sz w:val="20"/>
          <w:szCs w:val="20"/>
        </w:rPr>
        <w:t>ustaw</w:t>
      </w:r>
      <w:r w:rsidR="00E56779">
        <w:rPr>
          <w:sz w:val="20"/>
          <w:szCs w:val="20"/>
        </w:rPr>
        <w:t>ą</w:t>
      </w:r>
      <w:r w:rsidR="002A3D9F" w:rsidRPr="004F0B39">
        <w:rPr>
          <w:sz w:val="20"/>
          <w:szCs w:val="20"/>
        </w:rPr>
        <w:t xml:space="preserve"> </w:t>
      </w:r>
      <w:r w:rsidR="00E56779">
        <w:rPr>
          <w:sz w:val="20"/>
          <w:szCs w:val="20"/>
        </w:rPr>
        <w:t xml:space="preserve">z dnia 7 września 1991 r. </w:t>
      </w:r>
      <w:r w:rsidR="002A3D9F" w:rsidRPr="00E56779">
        <w:rPr>
          <w:sz w:val="20"/>
          <w:szCs w:val="20"/>
        </w:rPr>
        <w:t>o systemie oświaty</w:t>
      </w:r>
      <w:r w:rsidR="00E56779">
        <w:rPr>
          <w:sz w:val="20"/>
          <w:szCs w:val="20"/>
        </w:rPr>
        <w:t xml:space="preserve">. </w:t>
      </w:r>
    </w:p>
    <w:p w14:paraId="7FBCD515" w14:textId="3BDF1A33" w:rsidR="00B45BC9" w:rsidRPr="004F0B39" w:rsidRDefault="00B45BC9" w:rsidP="00E56779">
      <w:pPr>
        <w:pStyle w:val="Akapitzlist"/>
        <w:widowControl/>
        <w:numPr>
          <w:ilvl w:val="0"/>
          <w:numId w:val="3"/>
        </w:numPr>
        <w:autoSpaceDE/>
        <w:autoSpaceDN/>
        <w:spacing w:after="200"/>
        <w:contextualSpacing/>
        <w:rPr>
          <w:sz w:val="20"/>
          <w:szCs w:val="20"/>
        </w:rPr>
      </w:pPr>
      <w:r w:rsidRPr="004F0B39">
        <w:rPr>
          <w:sz w:val="20"/>
          <w:szCs w:val="20"/>
        </w:rPr>
        <w:t xml:space="preserve">Wszelkie inne dane osobowe pozyskane przez Administratora za zgodą osoby, której dane dotyczą, przetwarzane są na podstawie </w:t>
      </w:r>
      <w:r w:rsidR="002822EC" w:rsidRPr="004F0B39">
        <w:rPr>
          <w:sz w:val="20"/>
          <w:szCs w:val="20"/>
        </w:rPr>
        <w:t>art</w:t>
      </w:r>
      <w:r w:rsidRPr="004F0B39">
        <w:rPr>
          <w:sz w:val="20"/>
          <w:szCs w:val="20"/>
        </w:rPr>
        <w:t xml:space="preserve">. 6 ust. 1 lit. a RODO. Zgodę taką można w każdej chwili odwołać. Wycofanie zgody nie wpływa na </w:t>
      </w:r>
      <w:r w:rsidR="00E56779">
        <w:rPr>
          <w:sz w:val="20"/>
          <w:szCs w:val="20"/>
        </w:rPr>
        <w:t>zgodność z prawem</w:t>
      </w:r>
      <w:r w:rsidRPr="004F0B39">
        <w:rPr>
          <w:sz w:val="20"/>
          <w:szCs w:val="20"/>
        </w:rPr>
        <w:t xml:space="preserve"> przetwarzania, którego dokonano na podstawie zgody przed jej wycofaniem. </w:t>
      </w:r>
    </w:p>
    <w:p w14:paraId="0A4783B0" w14:textId="77777777" w:rsidR="00B45BC9" w:rsidRPr="004F0B39" w:rsidRDefault="00B45BC9" w:rsidP="00E56779">
      <w:pPr>
        <w:pStyle w:val="Akapitzlist"/>
        <w:widowControl/>
        <w:numPr>
          <w:ilvl w:val="0"/>
          <w:numId w:val="3"/>
        </w:numPr>
        <w:autoSpaceDE/>
        <w:autoSpaceDN/>
        <w:spacing w:after="200"/>
        <w:contextualSpacing/>
        <w:rPr>
          <w:sz w:val="20"/>
          <w:szCs w:val="20"/>
        </w:rPr>
      </w:pPr>
      <w:r w:rsidRPr="004F0B39">
        <w:rPr>
          <w:sz w:val="20"/>
          <w:szCs w:val="20"/>
        </w:rPr>
        <w:t xml:space="preserve">Podanie danych osobowych jest obowiązkowe, a ich </w:t>
      </w:r>
      <w:r w:rsidRPr="004F0B39">
        <w:rPr>
          <w:sz w:val="20"/>
          <w:szCs w:val="20"/>
          <w:shd w:val="clear" w:color="auto" w:fill="FFFFFF"/>
        </w:rPr>
        <w:t xml:space="preserve">niepodanie lub podanie niepełnych danych osobowych może utrudnić lub uniemożliwić realizację celu. Podanie danych osobowych, określonych w zgodzie jest dobrowolne. </w:t>
      </w:r>
    </w:p>
    <w:p w14:paraId="7493B08E" w14:textId="77777777" w:rsidR="00B45BC9" w:rsidRPr="004F0B39" w:rsidRDefault="00B45BC9" w:rsidP="00E56779">
      <w:pPr>
        <w:pStyle w:val="Akapitzlist"/>
        <w:widowControl/>
        <w:numPr>
          <w:ilvl w:val="0"/>
          <w:numId w:val="3"/>
        </w:numPr>
        <w:autoSpaceDE/>
        <w:autoSpaceDN/>
        <w:spacing w:after="200"/>
        <w:contextualSpacing/>
        <w:rPr>
          <w:sz w:val="20"/>
          <w:szCs w:val="20"/>
        </w:rPr>
      </w:pPr>
      <w:r w:rsidRPr="004F0B39">
        <w:rPr>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60E92B93" w14:textId="7898B4CE" w:rsidR="00B45BC9" w:rsidRPr="004F0B39" w:rsidRDefault="00B45BC9" w:rsidP="00E56779">
      <w:pPr>
        <w:pStyle w:val="Akapitzlist"/>
        <w:widowControl/>
        <w:numPr>
          <w:ilvl w:val="0"/>
          <w:numId w:val="3"/>
        </w:numPr>
        <w:autoSpaceDE/>
        <w:autoSpaceDN/>
        <w:spacing w:after="200"/>
        <w:contextualSpacing/>
        <w:rPr>
          <w:sz w:val="20"/>
          <w:szCs w:val="20"/>
        </w:rPr>
      </w:pPr>
      <w:r w:rsidRPr="004F0B39">
        <w:rPr>
          <w:sz w:val="20"/>
          <w:szCs w:val="20"/>
        </w:rPr>
        <w:t xml:space="preserve">Administrator przetwarza Państwa dane osobowe przez okres uczęszczania dziecka do </w:t>
      </w:r>
      <w:r w:rsidR="00E56779">
        <w:rPr>
          <w:sz w:val="20"/>
          <w:szCs w:val="20"/>
        </w:rPr>
        <w:t>szkoły</w:t>
      </w:r>
      <w:r w:rsidRPr="004F0B39">
        <w:rPr>
          <w:sz w:val="20"/>
          <w:szCs w:val="20"/>
        </w:rPr>
        <w:t xml:space="preserve">, przy zachowaniu odpowiedniego okresu archiwizacji, lub w przypadku zgody – do czasu jej wycofania. </w:t>
      </w:r>
    </w:p>
    <w:p w14:paraId="6C398722" w14:textId="77777777" w:rsidR="00B45BC9" w:rsidRPr="004F0B39" w:rsidRDefault="00B45BC9" w:rsidP="00E56779">
      <w:pPr>
        <w:pStyle w:val="Akapitzlist"/>
        <w:widowControl/>
        <w:numPr>
          <w:ilvl w:val="0"/>
          <w:numId w:val="3"/>
        </w:numPr>
        <w:autoSpaceDE/>
        <w:autoSpaceDN/>
        <w:contextualSpacing/>
        <w:rPr>
          <w:sz w:val="20"/>
          <w:szCs w:val="20"/>
        </w:rPr>
      </w:pPr>
      <w:r w:rsidRPr="004F0B39">
        <w:rPr>
          <w:sz w:val="20"/>
          <w:szCs w:val="20"/>
        </w:rPr>
        <w:t>Osobie, której dane są przetwarzane przysługuje prawo:</w:t>
      </w:r>
    </w:p>
    <w:p w14:paraId="7602104B" w14:textId="5EA4BED3"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dostępu do treści swoich danych osobowych, żądania ich sprostowania lub usunięcia, </w:t>
      </w:r>
      <w:r w:rsidRPr="004F0B39">
        <w:rPr>
          <w:rFonts w:ascii="Times New Roman" w:hAnsi="Times New Roman"/>
          <w:sz w:val="20"/>
          <w:szCs w:val="20"/>
        </w:rPr>
        <w:br/>
        <w:t xml:space="preserve">na zasadach określonych w </w:t>
      </w:r>
      <w:r w:rsidR="002822EC" w:rsidRPr="004F0B39">
        <w:rPr>
          <w:rFonts w:ascii="Times New Roman" w:hAnsi="Times New Roman"/>
          <w:sz w:val="20"/>
          <w:szCs w:val="20"/>
        </w:rPr>
        <w:t>art</w:t>
      </w:r>
      <w:r w:rsidRPr="004F0B39">
        <w:rPr>
          <w:rFonts w:ascii="Times New Roman" w:hAnsi="Times New Roman"/>
          <w:sz w:val="20"/>
          <w:szCs w:val="20"/>
        </w:rPr>
        <w:t>. 15 – 17 RODO;</w:t>
      </w:r>
    </w:p>
    <w:p w14:paraId="483811A5" w14:textId="27357E91"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ograniczenia przetwarzania, w przypadkach określonych w </w:t>
      </w:r>
      <w:r w:rsidR="002822EC" w:rsidRPr="004F0B39">
        <w:rPr>
          <w:rFonts w:ascii="Times New Roman" w:hAnsi="Times New Roman"/>
          <w:sz w:val="20"/>
          <w:szCs w:val="20"/>
        </w:rPr>
        <w:t>art</w:t>
      </w:r>
      <w:r w:rsidRPr="004F0B39">
        <w:rPr>
          <w:rFonts w:ascii="Times New Roman" w:hAnsi="Times New Roman"/>
          <w:sz w:val="20"/>
          <w:szCs w:val="20"/>
        </w:rPr>
        <w:t>. 18 RODO;</w:t>
      </w:r>
    </w:p>
    <w:p w14:paraId="2A09BF49" w14:textId="3C7152A3"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przenoszenia danych, w przypadkach określonych w </w:t>
      </w:r>
      <w:r w:rsidR="002822EC" w:rsidRPr="004F0B39">
        <w:rPr>
          <w:rFonts w:ascii="Times New Roman" w:hAnsi="Times New Roman"/>
          <w:sz w:val="20"/>
          <w:szCs w:val="20"/>
        </w:rPr>
        <w:t>art</w:t>
      </w:r>
      <w:r w:rsidRPr="004F0B39">
        <w:rPr>
          <w:rFonts w:ascii="Times New Roman" w:hAnsi="Times New Roman"/>
          <w:sz w:val="20"/>
          <w:szCs w:val="20"/>
        </w:rPr>
        <w:t>. 20 RODO;</w:t>
      </w:r>
    </w:p>
    <w:p w14:paraId="52FC0CEA" w14:textId="1A065286"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wniesienia sprzeciwu, w przypadkach określonych w </w:t>
      </w:r>
      <w:r w:rsidR="002822EC" w:rsidRPr="004F0B39">
        <w:rPr>
          <w:rFonts w:ascii="Times New Roman" w:hAnsi="Times New Roman"/>
          <w:sz w:val="20"/>
          <w:szCs w:val="20"/>
        </w:rPr>
        <w:t>art</w:t>
      </w:r>
      <w:r w:rsidRPr="004F0B39">
        <w:rPr>
          <w:rFonts w:ascii="Times New Roman" w:hAnsi="Times New Roman"/>
          <w:sz w:val="20"/>
          <w:szCs w:val="20"/>
        </w:rPr>
        <w:t>. 21 RODO;</w:t>
      </w:r>
    </w:p>
    <w:p w14:paraId="2A884C18" w14:textId="77777777"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cofnięcia zgody na przetwarzanie danych osobowych, o ile przetwarzanie odbywa się na podstawie uprzednio udzielonej zgody;</w:t>
      </w:r>
    </w:p>
    <w:p w14:paraId="49DBFB73" w14:textId="77777777"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wniesienia skargi do Prezesa Urzędu Ochrony Danych Osobowych (ul. Stawki 2, 00-193 Warszawa)</w:t>
      </w:r>
    </w:p>
    <w:p w14:paraId="174A569A" w14:textId="1B3FF94D" w:rsidR="00B45BC9" w:rsidRPr="004F0B39" w:rsidRDefault="00B45BC9" w:rsidP="00E56779">
      <w:pPr>
        <w:pStyle w:val="Bezodstpw"/>
        <w:ind w:left="360"/>
        <w:jc w:val="both"/>
        <w:rPr>
          <w:rFonts w:ascii="Times New Roman" w:hAnsi="Times New Roman"/>
          <w:sz w:val="20"/>
          <w:szCs w:val="20"/>
        </w:rPr>
      </w:pPr>
      <w:r w:rsidRPr="004F0B39">
        <w:rPr>
          <w:rFonts w:ascii="Times New Roman" w:hAnsi="Times New Roman"/>
          <w:sz w:val="20"/>
          <w:szCs w:val="20"/>
        </w:rPr>
        <w:t xml:space="preserve">W celu skorzystania z praw o których mowa w pkt 7 ppkt a) </w:t>
      </w:r>
      <w:r w:rsidR="002822EC" w:rsidRPr="004F0B39">
        <w:rPr>
          <w:rFonts w:ascii="Times New Roman" w:hAnsi="Times New Roman"/>
          <w:sz w:val="20"/>
          <w:szCs w:val="20"/>
        </w:rPr>
        <w:t>–</w:t>
      </w:r>
      <w:r w:rsidRPr="004F0B39">
        <w:rPr>
          <w:rFonts w:ascii="Times New Roman" w:hAnsi="Times New Roman"/>
          <w:sz w:val="20"/>
          <w:szCs w:val="20"/>
        </w:rPr>
        <w:t xml:space="preserve"> e) należy skontaktować się z Administratorem lub Inspektorem Ochrony Danych, korzystając ze wskazanych wyżej danych kontaktowych.</w:t>
      </w:r>
    </w:p>
    <w:p w14:paraId="19E91409" w14:textId="645E06D4" w:rsidR="00B45BC9" w:rsidRPr="004F0B39" w:rsidRDefault="00B45BC9" w:rsidP="00E56779">
      <w:pPr>
        <w:pStyle w:val="Bezodstpw"/>
        <w:numPr>
          <w:ilvl w:val="0"/>
          <w:numId w:val="3"/>
        </w:numPr>
        <w:jc w:val="both"/>
        <w:rPr>
          <w:rFonts w:ascii="Times New Roman" w:hAnsi="Times New Roman"/>
          <w:sz w:val="20"/>
          <w:szCs w:val="20"/>
        </w:rPr>
      </w:pPr>
      <w:r w:rsidRPr="004F0B39">
        <w:rPr>
          <w:rFonts w:ascii="Times New Roman" w:hAnsi="Times New Roman"/>
          <w:sz w:val="20"/>
          <w:szCs w:val="20"/>
        </w:rPr>
        <w:t xml:space="preserve">W trakcie przetwarzania danych osobowych nie dochodzi do wyłącznie zautomatyzowanego podejmowania decyzji ani do profilowania, o których mowa w </w:t>
      </w:r>
      <w:r w:rsidR="002822EC" w:rsidRPr="004F0B39">
        <w:rPr>
          <w:rFonts w:ascii="Times New Roman" w:hAnsi="Times New Roman"/>
          <w:sz w:val="20"/>
          <w:szCs w:val="20"/>
        </w:rPr>
        <w:t>art</w:t>
      </w:r>
      <w:r w:rsidRPr="004F0B39">
        <w:rPr>
          <w:rFonts w:ascii="Times New Roman" w:hAnsi="Times New Roman"/>
          <w:sz w:val="20"/>
          <w:szCs w:val="20"/>
        </w:rPr>
        <w: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bookmarkEnd w:id="0"/>
    <w:p w14:paraId="1330E631" w14:textId="155D2CCA" w:rsidR="00B45BC9" w:rsidRPr="004F0B39" w:rsidRDefault="00B45BC9" w:rsidP="00B45BC9">
      <w:pPr>
        <w:rPr>
          <w:sz w:val="20"/>
          <w:szCs w:val="20"/>
        </w:rPr>
      </w:pPr>
    </w:p>
    <w:sectPr w:rsidR="00B45BC9" w:rsidRPr="004F0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66C1"/>
    <w:multiLevelType w:val="hybridMultilevel"/>
    <w:tmpl w:val="30CC7D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61AF498A"/>
    <w:multiLevelType w:val="hybridMultilevel"/>
    <w:tmpl w:val="7F429E9A"/>
    <w:lvl w:ilvl="0" w:tplc="3470265A">
      <w:start w:val="2"/>
      <w:numFmt w:val="decimal"/>
      <w:lvlText w:val="%1."/>
      <w:lvlJc w:val="left"/>
      <w:pPr>
        <w:ind w:left="1490" w:hanging="360"/>
      </w:pPr>
      <w:rPr>
        <w:rFonts w:cs="Times New Roman" w:hint="default"/>
        <w:b w:val="0"/>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16cid:durableId="1294675263">
    <w:abstractNumId w:val="2"/>
  </w:num>
  <w:num w:numId="2" w16cid:durableId="1248229549">
    <w:abstractNumId w:val="1"/>
  </w:num>
  <w:num w:numId="3" w16cid:durableId="40973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C9"/>
    <w:rsid w:val="000A2E33"/>
    <w:rsid w:val="000E6316"/>
    <w:rsid w:val="0019734C"/>
    <w:rsid w:val="002822EC"/>
    <w:rsid w:val="002A3D9F"/>
    <w:rsid w:val="004F0B39"/>
    <w:rsid w:val="005922DA"/>
    <w:rsid w:val="00B45BC9"/>
    <w:rsid w:val="00E56779"/>
    <w:rsid w:val="00F33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4273"/>
  <w15:chartTrackingRefBased/>
  <w15:docId w15:val="{C8968533-D794-4D6B-A09F-78BC418E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BC9"/>
    <w:pPr>
      <w:widowControl w:val="0"/>
      <w:autoSpaceDE w:val="0"/>
      <w:autoSpaceDN w:val="0"/>
      <w:spacing w:after="0" w:line="240" w:lineRule="auto"/>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B45BC9"/>
    <w:rPr>
      <w:sz w:val="20"/>
      <w:szCs w:val="20"/>
    </w:rPr>
  </w:style>
  <w:style w:type="character" w:customStyle="1" w:styleId="TekstpodstawowyZnak">
    <w:name w:val="Tekst podstawowy Znak"/>
    <w:basedOn w:val="Domylnaczcionkaakapitu"/>
    <w:link w:val="Tekstpodstawowy"/>
    <w:uiPriority w:val="99"/>
    <w:rsid w:val="00B45BC9"/>
    <w:rPr>
      <w:rFonts w:ascii="Times New Roman" w:eastAsia="Times New Roman" w:hAnsi="Times New Roman" w:cs="Times New Roman"/>
      <w:sz w:val="20"/>
      <w:szCs w:val="20"/>
    </w:rPr>
  </w:style>
  <w:style w:type="paragraph" w:styleId="Akapitzlist">
    <w:name w:val="List Paragraph"/>
    <w:basedOn w:val="Normalny"/>
    <w:uiPriority w:val="99"/>
    <w:qFormat/>
    <w:rsid w:val="00B45BC9"/>
    <w:pPr>
      <w:ind w:left="536"/>
      <w:jc w:val="both"/>
    </w:pPr>
  </w:style>
  <w:style w:type="character" w:styleId="Hipercze">
    <w:name w:val="Hyperlink"/>
    <w:basedOn w:val="Domylnaczcionkaakapitu"/>
    <w:uiPriority w:val="99"/>
    <w:rsid w:val="00B45BC9"/>
    <w:rPr>
      <w:rFonts w:cs="Times New Roman"/>
      <w:color w:val="0000FF"/>
      <w:u w:val="single"/>
    </w:rPr>
  </w:style>
  <w:style w:type="paragraph" w:styleId="Bezodstpw">
    <w:name w:val="No Spacing"/>
    <w:uiPriority w:val="99"/>
    <w:qFormat/>
    <w:rsid w:val="00B45BC9"/>
    <w:pPr>
      <w:spacing w:after="0" w:line="240" w:lineRule="auto"/>
    </w:pPr>
    <w:rPr>
      <w:rFonts w:ascii="Calibri" w:eastAsia="Calibri" w:hAnsi="Calibri" w:cs="Times New Roman"/>
    </w:rPr>
  </w:style>
  <w:style w:type="character" w:styleId="Pogrubienie">
    <w:name w:val="Strong"/>
    <w:basedOn w:val="Domylnaczcionkaakapitu"/>
    <w:uiPriority w:val="22"/>
    <w:qFormat/>
    <w:rsid w:val="004F0B39"/>
    <w:rPr>
      <w:b/>
      <w:bCs/>
    </w:rPr>
  </w:style>
  <w:style w:type="character" w:styleId="Nierozpoznanawzmianka">
    <w:name w:val="Unresolved Mention"/>
    <w:basedOn w:val="Domylnaczcionkaakapitu"/>
    <w:uiPriority w:val="99"/>
    <w:semiHidden/>
    <w:unhideWhenUsed/>
    <w:rsid w:val="004F0B39"/>
    <w:rPr>
      <w:color w:val="605E5C"/>
      <w:shd w:val="clear" w:color="auto" w:fill="E1DFDD"/>
    </w:rPr>
  </w:style>
  <w:style w:type="character" w:styleId="Uwydatnienie">
    <w:name w:val="Emphasis"/>
    <w:basedOn w:val="Domylnaczcionkaakapitu"/>
    <w:uiPriority w:val="20"/>
    <w:qFormat/>
    <w:rsid w:val="00F33347"/>
    <w:rPr>
      <w:i/>
      <w:iCs/>
    </w:rPr>
  </w:style>
  <w:style w:type="paragraph" w:customStyle="1" w:styleId="compositeinner">
    <w:name w:val="compositeinner"/>
    <w:basedOn w:val="Normalny"/>
    <w:rsid w:val="00F33347"/>
    <w:pPr>
      <w:widowControl/>
      <w:autoSpaceDE/>
      <w:autoSpaceDN/>
      <w:spacing w:before="100" w:beforeAutospacing="1" w:after="100" w:afterAutospacing="1"/>
    </w:pPr>
    <w:rPr>
      <w:sz w:val="24"/>
      <w:szCs w:val="24"/>
      <w:lang w:eastAsia="pl-PL"/>
    </w:rPr>
  </w:style>
  <w:style w:type="character" w:customStyle="1" w:styleId="skgd">
    <w:name w:val="skgd"/>
    <w:basedOn w:val="Domylnaczcionkaakapitu"/>
    <w:rsid w:val="00F3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psmgubin.pl" TargetMode="External"/><Relationship Id="rId5" Type="http://schemas.openxmlformats.org/officeDocument/2006/relationships/hyperlink" Target="mailto:sekretariat@psmgub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3395</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ITRS</dc:creator>
  <cp:keywords/>
  <dc:description/>
  <cp:lastModifiedBy>Alicja Gil</cp:lastModifiedBy>
  <cp:revision>2</cp:revision>
  <dcterms:created xsi:type="dcterms:W3CDTF">2023-03-29T08:57:00Z</dcterms:created>
  <dcterms:modified xsi:type="dcterms:W3CDTF">2023-03-29T08:57:00Z</dcterms:modified>
</cp:coreProperties>
</file>