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8D" w:rsidRPr="002D3CD8" w:rsidRDefault="00BA1E8D" w:rsidP="00BA1E8D">
      <w:pPr>
        <w:suppressAutoHyphens w:val="0"/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Załącznik nr 2 do SWZ </w:t>
      </w: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__________________________________________________________</w:t>
      </w: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(Nazwa i adres Wykonawcy)</w:t>
      </w:r>
    </w:p>
    <w:p w:rsidR="00BA1E8D" w:rsidRPr="002D3CD8" w:rsidRDefault="00BA1E8D" w:rsidP="00BA1E8D">
      <w:pPr>
        <w:spacing w:line="260" w:lineRule="exact"/>
        <w:jc w:val="right"/>
        <w:rPr>
          <w:rFonts w:ascii="Arial" w:hAnsi="Arial" w:cs="Arial"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t>_____________________________________________, dnia _____________ r.</w:t>
      </w: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lang w:eastAsia="zh-CN"/>
        </w:rPr>
      </w:pPr>
    </w:p>
    <w:p w:rsidR="00BA1E8D" w:rsidRPr="002D3CD8" w:rsidRDefault="00BA1E8D" w:rsidP="00BA1E8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OŚWIADCZENIE </w:t>
      </w: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br/>
        <w:t xml:space="preserve">O PRZYNALEŻNOŚCI LUB BRAKU PRZYNALEŻNOŚCI DO TEJ SAMEJ </w:t>
      </w:r>
    </w:p>
    <w:p w:rsidR="00BA1E8D" w:rsidRPr="002D3CD8" w:rsidRDefault="00BA1E8D" w:rsidP="00BA1E8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sz w:val="22"/>
          <w:szCs w:val="22"/>
          <w:lang w:eastAsia="zh-CN"/>
        </w:rPr>
        <w:t xml:space="preserve">GRUPY KAPITAŁOWEJ </w:t>
      </w:r>
    </w:p>
    <w:p w:rsidR="00BA1E8D" w:rsidRPr="002D3CD8" w:rsidRDefault="00BA1E8D" w:rsidP="00BA1E8D">
      <w:pPr>
        <w:spacing w:line="260" w:lineRule="exact"/>
        <w:jc w:val="center"/>
        <w:rPr>
          <w:rFonts w:ascii="Arial" w:hAnsi="Arial" w:cs="Arial"/>
          <w:b/>
          <w:bCs/>
          <w:sz w:val="22"/>
          <w:szCs w:val="22"/>
          <w:lang w:eastAsia="zh-CN"/>
        </w:rPr>
      </w:pPr>
    </w:p>
    <w:p w:rsidR="00BA1E8D" w:rsidRPr="002D3CD8" w:rsidRDefault="00BA1E8D" w:rsidP="0072577E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Przystępując do udziału w postępowaniu o udzielenie zamówienia</w:t>
      </w:r>
      <w:r w:rsidR="0072577E" w:rsidRPr="0072577E">
        <w:t xml:space="preserve"> </w:t>
      </w:r>
      <w:r w:rsidR="0072577E" w:rsidRPr="0072577E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trybie </w:t>
      </w:r>
      <w:r w:rsidR="0072577E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 </w:t>
      </w:r>
      <w:r w:rsidR="0072577E" w:rsidRPr="0072577E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podstawowym bez negocjacji</w:t>
      </w: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 xml:space="preserve">, niniejszym, w zakresie art. 108 ust. 1 pkt 5 ustawy Prawo zamówień publicznych (Dz. U. z </w:t>
      </w:r>
      <w:r w:rsidR="00CB4EC7" w:rsidRPr="00CB4EC7">
        <w:rPr>
          <w:rFonts w:ascii="Arial" w:hAnsi="Arial" w:cs="Arial"/>
          <w:b/>
          <w:bCs/>
          <w:color w:val="FF0000"/>
          <w:kern w:val="144"/>
          <w:sz w:val="22"/>
          <w:szCs w:val="22"/>
          <w:lang w:eastAsia="zh-CN"/>
        </w:rPr>
        <w:t>2021</w:t>
      </w:r>
      <w:r w:rsidR="00CB4EC7">
        <w:rPr>
          <w:rFonts w:ascii="Arial" w:hAnsi="Arial" w:cs="Arial"/>
          <w:b/>
          <w:bCs/>
          <w:color w:val="FF0000"/>
          <w:kern w:val="144"/>
          <w:sz w:val="22"/>
          <w:szCs w:val="22"/>
          <w:lang w:eastAsia="zh-CN"/>
        </w:rPr>
        <w:t>r</w:t>
      </w:r>
      <w:r w:rsidR="00CB4EC7" w:rsidRPr="00CB4EC7">
        <w:rPr>
          <w:rFonts w:ascii="Arial" w:hAnsi="Arial" w:cs="Arial"/>
          <w:b/>
          <w:bCs/>
          <w:color w:val="FF0000"/>
          <w:kern w:val="144"/>
          <w:sz w:val="22"/>
          <w:szCs w:val="22"/>
          <w:lang w:eastAsia="zh-CN"/>
        </w:rPr>
        <w:t>.</w:t>
      </w:r>
      <w:r w:rsidR="00CB4EC7">
        <w:rPr>
          <w:rFonts w:ascii="Arial" w:hAnsi="Arial" w:cs="Arial"/>
          <w:b/>
          <w:bCs/>
          <w:color w:val="FF0000"/>
          <w:kern w:val="144"/>
          <w:sz w:val="22"/>
          <w:szCs w:val="22"/>
          <w:lang w:eastAsia="zh-CN"/>
        </w:rPr>
        <w:t xml:space="preserve">, poz. </w:t>
      </w:r>
      <w:r w:rsidR="00CB4EC7" w:rsidRPr="00CB4EC7">
        <w:rPr>
          <w:rFonts w:ascii="Arial" w:hAnsi="Arial" w:cs="Arial"/>
          <w:b/>
          <w:bCs/>
          <w:color w:val="FF0000"/>
          <w:kern w:val="144"/>
          <w:sz w:val="22"/>
          <w:szCs w:val="22"/>
          <w:lang w:eastAsia="zh-CN"/>
        </w:rPr>
        <w:t>1129</w:t>
      </w: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) oświadczam, że: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…………………………………………………………………………………………………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center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/>
          <w:bCs/>
          <w:kern w:val="144"/>
          <w:sz w:val="22"/>
          <w:szCs w:val="22"/>
          <w:lang w:eastAsia="zh-CN"/>
        </w:rPr>
        <w:t>(nazwa Wykonawcy)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right="-1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nie należy do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tej samej 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Postępowaniu/*;</w:t>
      </w:r>
    </w:p>
    <w:p w:rsidR="00BA1E8D" w:rsidRPr="002D3CD8" w:rsidRDefault="00BA1E8D" w:rsidP="00BA1E8D">
      <w:pPr>
        <w:tabs>
          <w:tab w:val="left" w:pos="720"/>
        </w:tabs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tabs>
          <w:tab w:val="left" w:pos="720"/>
        </w:tabs>
        <w:suppressAutoHyphens w:val="0"/>
        <w:spacing w:line="260" w:lineRule="exact"/>
        <w:ind w:right="-1"/>
        <w:jc w:val="both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lang w:eastAsia="zh-CN"/>
        </w:rPr>
        <w:sym w:font="Wingdings" w:char="F071"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należy do tej samej grupy kapitałowej, w rozumieniu ustawy z dnia 16 lutego 2007 r. o ochronie konkuren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cji i konsumentów (Dz. U. z 2021</w:t>
      </w:r>
      <w:bookmarkStart w:id="0" w:name="_GoBack"/>
      <w:bookmarkEnd w:id="0"/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 xml:space="preserve"> r. poz. </w:t>
      </w:r>
      <w:r>
        <w:rPr>
          <w:rFonts w:ascii="Arial" w:hAnsi="Arial" w:cs="Arial"/>
          <w:bCs/>
          <w:kern w:val="144"/>
          <w:sz w:val="22"/>
          <w:szCs w:val="22"/>
          <w:lang w:eastAsia="zh-CN"/>
        </w:rPr>
        <w:t>275</w:t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>), z innym wykonawcą, który złożył odrębną ofertę lub ofertę częściową w Postępowaniu/*:</w:t>
      </w:r>
    </w:p>
    <w:p w:rsidR="00BA1E8D" w:rsidRPr="002D3CD8" w:rsidRDefault="00BA1E8D" w:rsidP="00BA1E8D">
      <w:pPr>
        <w:tabs>
          <w:tab w:val="left" w:pos="720"/>
        </w:tabs>
        <w:spacing w:line="260" w:lineRule="exact"/>
        <w:ind w:left="720" w:right="-1"/>
        <w:jc w:val="both"/>
        <w:rPr>
          <w:rFonts w:ascii="Arial" w:hAnsi="Arial" w:cs="Arial"/>
          <w:b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..................................................................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jc w:val="right"/>
        <w:rPr>
          <w:rFonts w:ascii="Arial" w:hAnsi="Arial" w:cs="Arial"/>
          <w:bCs/>
          <w:kern w:val="144"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kern w:val="144"/>
          <w:sz w:val="22"/>
          <w:szCs w:val="22"/>
          <w:lang w:eastAsia="zh-CN"/>
        </w:rPr>
        <w:tab/>
        <w:t>Podpis osoby / osób reprezentujących wykonawcę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>Dokument może być podpisany przez wykonawcę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BA1E8D" w:rsidRPr="002D3CD8" w:rsidRDefault="00BA1E8D" w:rsidP="00BA1E8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lub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ab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może być podpisany podpisem własnoręcznym i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przekazany w elektronicznej kopii dokumentu 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>potwierdzonej przez wykonawcę  za zgodność z oryginałem</w:t>
      </w: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br/>
        <w:t xml:space="preserve">kwalifikowanym podpisem elektronicznym lub podpisem zaufanym </w:t>
      </w:r>
    </w:p>
    <w:p w:rsidR="00BA1E8D" w:rsidRPr="002D3CD8" w:rsidRDefault="00BA1E8D" w:rsidP="00BA1E8D">
      <w:pPr>
        <w:spacing w:line="260" w:lineRule="exact"/>
        <w:jc w:val="right"/>
        <w:rPr>
          <w:rFonts w:ascii="Arial" w:hAnsi="Arial" w:cs="Arial"/>
          <w:bCs/>
          <w:i/>
          <w:sz w:val="22"/>
          <w:szCs w:val="22"/>
          <w:lang w:eastAsia="zh-CN"/>
        </w:rPr>
      </w:pPr>
      <w:r w:rsidRPr="002D3CD8">
        <w:rPr>
          <w:rFonts w:ascii="Arial" w:hAnsi="Arial" w:cs="Arial"/>
          <w:bCs/>
          <w:i/>
          <w:sz w:val="22"/>
          <w:szCs w:val="22"/>
          <w:lang w:eastAsia="zh-CN"/>
        </w:rPr>
        <w:t xml:space="preserve">lub podpisem osobistym  </w:t>
      </w:r>
    </w:p>
    <w:p w:rsidR="00BA1E8D" w:rsidRPr="002D3CD8" w:rsidRDefault="00BA1E8D" w:rsidP="00BA1E8D">
      <w:pPr>
        <w:numPr>
          <w:ilvl w:val="12"/>
          <w:numId w:val="0"/>
        </w:numPr>
        <w:tabs>
          <w:tab w:val="left" w:pos="720"/>
        </w:tabs>
        <w:spacing w:line="260" w:lineRule="exact"/>
        <w:ind w:left="720" w:right="-1" w:hanging="720"/>
        <w:rPr>
          <w:rFonts w:ascii="Arial" w:hAnsi="Arial" w:cs="Arial"/>
          <w:bCs/>
          <w:kern w:val="144"/>
          <w:sz w:val="22"/>
          <w:szCs w:val="22"/>
          <w:lang w:eastAsia="zh-CN"/>
        </w:rPr>
      </w:pPr>
    </w:p>
    <w:p w:rsidR="00BA1E8D" w:rsidRPr="002D3CD8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 należy zaznaczyć odpowiedni kwadrat, </w:t>
      </w:r>
    </w:p>
    <w:p w:rsidR="00BA1E8D" w:rsidRPr="00BA1E8D" w:rsidRDefault="00BA1E8D" w:rsidP="00BA1E8D">
      <w:pPr>
        <w:spacing w:line="260" w:lineRule="exact"/>
        <w:jc w:val="both"/>
        <w:rPr>
          <w:rFonts w:ascii="Arial" w:hAnsi="Arial" w:cs="Arial"/>
          <w:bCs/>
          <w:sz w:val="22"/>
          <w:szCs w:val="22"/>
          <w:vertAlign w:val="superscript"/>
          <w:lang w:eastAsia="zh-CN"/>
        </w:rPr>
      </w:pPr>
      <w:r w:rsidRPr="002D3CD8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** wraz ze złożeniem oświadczenia o przynależności do tej samej grupy kapitałowej wykonawca 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składa 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>dokument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>y lub informacje potwierdzające</w:t>
      </w:r>
      <w:r w:rsidRPr="00B254BF"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przygotowanie oferty, oferty częściowej niezależnie od innego wykonawcy należącego do tej samej grupy kapitałowej</w:t>
      </w:r>
      <w:r>
        <w:rPr>
          <w:rFonts w:ascii="Arial" w:hAnsi="Arial" w:cs="Arial"/>
          <w:bCs/>
          <w:sz w:val="22"/>
          <w:szCs w:val="22"/>
          <w:vertAlign w:val="superscript"/>
          <w:lang w:eastAsia="zh-CN"/>
        </w:rPr>
        <w:t xml:space="preserve"> </w:t>
      </w:r>
    </w:p>
    <w:p w:rsidR="00BA1E8D" w:rsidRPr="002D3CD8" w:rsidRDefault="00BA1E8D" w:rsidP="00BA1E8D">
      <w:pPr>
        <w:spacing w:line="260" w:lineRule="exact"/>
        <w:jc w:val="right"/>
        <w:rPr>
          <w:rFonts w:ascii="Arial" w:hAnsi="Arial" w:cs="Arial"/>
          <w:bCs/>
          <w:sz w:val="22"/>
          <w:szCs w:val="22"/>
        </w:rPr>
      </w:pPr>
    </w:p>
    <w:p w:rsidR="00BA1E8D" w:rsidRPr="002D3CD8" w:rsidRDefault="00BA1E8D" w:rsidP="00CB4EC7">
      <w:pPr>
        <w:spacing w:line="260" w:lineRule="exact"/>
        <w:rPr>
          <w:rFonts w:ascii="Arial" w:hAnsi="Arial" w:cs="Arial"/>
          <w:b/>
          <w:iCs/>
          <w:color w:val="000000"/>
          <w:sz w:val="22"/>
          <w:szCs w:val="22"/>
          <w:lang w:eastAsia="zh-CN"/>
        </w:rPr>
      </w:pPr>
      <w:r w:rsidRPr="002D3CD8">
        <w:rPr>
          <w:rFonts w:ascii="Arial" w:hAnsi="Arial" w:cs="Arial"/>
          <w:i/>
          <w:sz w:val="22"/>
          <w:szCs w:val="22"/>
        </w:rPr>
        <w:t>*</w:t>
      </w:r>
      <w:r w:rsidRPr="005F2212">
        <w:t xml:space="preserve"> </w:t>
      </w:r>
      <w:r>
        <w:rPr>
          <w:rFonts w:ascii="Arial" w:hAnsi="Arial" w:cs="Arial"/>
          <w:i/>
          <w:sz w:val="22"/>
          <w:szCs w:val="22"/>
        </w:rPr>
        <w:t>W</w:t>
      </w:r>
      <w:r w:rsidRPr="005F2212">
        <w:rPr>
          <w:rFonts w:ascii="Arial" w:hAnsi="Arial" w:cs="Arial"/>
          <w:i/>
          <w:sz w:val="22"/>
          <w:szCs w:val="22"/>
        </w:rPr>
        <w:t xml:space="preserve"> przypadku polegania na zdolnościach lub sytuacji podmiotów udostępniających zasoby, </w:t>
      </w:r>
      <w:r>
        <w:rPr>
          <w:rFonts w:ascii="Arial" w:hAnsi="Arial" w:cs="Arial"/>
          <w:i/>
          <w:sz w:val="22"/>
          <w:szCs w:val="22"/>
        </w:rPr>
        <w:t xml:space="preserve">wykonawca </w:t>
      </w:r>
      <w:r w:rsidRPr="005F2212">
        <w:rPr>
          <w:rFonts w:ascii="Arial" w:hAnsi="Arial" w:cs="Arial"/>
          <w:i/>
          <w:sz w:val="22"/>
          <w:szCs w:val="22"/>
        </w:rPr>
        <w:t>prz</w:t>
      </w:r>
      <w:r>
        <w:rPr>
          <w:rFonts w:ascii="Arial" w:hAnsi="Arial" w:cs="Arial"/>
          <w:i/>
          <w:sz w:val="22"/>
          <w:szCs w:val="22"/>
        </w:rPr>
        <w:t>edstawia, wraz z oświadczeniem</w:t>
      </w:r>
      <w:r w:rsidRPr="005F2212">
        <w:rPr>
          <w:rFonts w:ascii="Arial" w:hAnsi="Arial" w:cs="Arial"/>
          <w:i/>
          <w:sz w:val="22"/>
          <w:szCs w:val="22"/>
        </w:rPr>
        <w:t>, także oświadczenie podmiotu udostępniającego zasoby</w:t>
      </w:r>
      <w:r>
        <w:rPr>
          <w:rFonts w:ascii="Arial" w:hAnsi="Arial" w:cs="Arial"/>
          <w:i/>
          <w:sz w:val="22"/>
          <w:szCs w:val="22"/>
        </w:rPr>
        <w:t>, w tym podwykonawcy po</w:t>
      </w:r>
      <w:r w:rsidRPr="00541AA6">
        <w:rPr>
          <w:rFonts w:ascii="Arial" w:hAnsi="Arial" w:cs="Arial"/>
          <w:i/>
          <w:sz w:val="22"/>
          <w:szCs w:val="22"/>
        </w:rPr>
        <w:t>twierdzające brak podstaw wykluczenia tego podmiotu oraz odpowiednio spełnianie warunków udziału w postępowaniu, w zakresie, w jakim wykonawca powołuje się na jego zasoby.</w:t>
      </w:r>
    </w:p>
    <w:sectPr w:rsidR="00BA1E8D" w:rsidRPr="002D3C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F5CA0"/>
    <w:multiLevelType w:val="hybridMultilevel"/>
    <w:tmpl w:val="2E024846"/>
    <w:lvl w:ilvl="0" w:tplc="37DA26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4E3DBC"/>
    <w:multiLevelType w:val="hybridMultilevel"/>
    <w:tmpl w:val="B1DA6AE2"/>
    <w:lvl w:ilvl="0" w:tplc="4670B22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E07A62A0">
      <w:start w:val="1"/>
      <w:numFmt w:val="lowerLetter"/>
      <w:lvlText w:val="%2)"/>
      <w:lvlJc w:val="left"/>
      <w:pPr>
        <w:ind w:left="1353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E8D"/>
    <w:rsid w:val="003D17B4"/>
    <w:rsid w:val="0072577E"/>
    <w:rsid w:val="00812C3E"/>
    <w:rsid w:val="00815A77"/>
    <w:rsid w:val="00BA1E8D"/>
    <w:rsid w:val="00CB4EC7"/>
    <w:rsid w:val="00E8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A1E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332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Barej</dc:creator>
  <cp:lastModifiedBy>B.K.</cp:lastModifiedBy>
  <cp:revision>6</cp:revision>
  <dcterms:created xsi:type="dcterms:W3CDTF">2021-05-04T10:23:00Z</dcterms:created>
  <dcterms:modified xsi:type="dcterms:W3CDTF">2021-08-13T10:01:00Z</dcterms:modified>
</cp:coreProperties>
</file>