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B1089" w14:textId="09E8E2B4" w:rsidR="00305A92" w:rsidRPr="00497873" w:rsidRDefault="00305A92" w:rsidP="00497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b/>
          <w:bCs/>
          <w:noProof/>
          <w:lang w:eastAsia="pl-PL"/>
        </w:rPr>
        <w:drawing>
          <wp:inline distT="0" distB="0" distL="0" distR="0" wp14:anchorId="47010E24" wp14:editId="7334A64C">
            <wp:extent cx="1428750" cy="1416050"/>
            <wp:effectExtent l="0" t="0" r="0" b="12700"/>
            <wp:docPr id="1" name="Obraz 1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BC875" w14:textId="77777777" w:rsidR="001F3398" w:rsidRDefault="001F3398" w:rsidP="00A55EA8">
      <w:pPr>
        <w:shd w:val="clear" w:color="auto" w:fill="FFFFFF"/>
        <w:spacing w:after="0" w:line="360" w:lineRule="auto"/>
        <w:rPr>
          <w:rFonts w:eastAsia="Times New Roman" w:cstheme="minorHAnsi"/>
          <w:i/>
          <w:iCs/>
          <w:color w:val="333333"/>
          <w:sz w:val="24"/>
          <w:szCs w:val="24"/>
          <w:lang w:eastAsia="pl-PL"/>
        </w:rPr>
      </w:pPr>
    </w:p>
    <w:p w14:paraId="2DBD3210" w14:textId="1599C24F" w:rsidR="00BB38F9" w:rsidRPr="001F3398" w:rsidRDefault="007C1169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000000" w:themeColor="text1"/>
          <w:sz w:val="24"/>
          <w:szCs w:val="24"/>
          <w:lang w:eastAsia="pl-PL"/>
        </w:rPr>
      </w:pPr>
      <w:r w:rsidRPr="001F3398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 xml:space="preserve">KOMUNIKAT </w:t>
      </w:r>
      <w:r w:rsidR="00B528CC" w:rsidRPr="001F3398">
        <w:rPr>
          <w:rFonts w:ascii="Lato" w:eastAsia="Times New Roman" w:hAnsi="Lato" w:cstheme="minorHAnsi"/>
          <w:sz w:val="24"/>
          <w:szCs w:val="24"/>
          <w:lang w:eastAsia="pl-PL"/>
        </w:rPr>
        <w:t xml:space="preserve">NR </w:t>
      </w:r>
      <w:r w:rsidR="002D76C3">
        <w:rPr>
          <w:rFonts w:ascii="Lato" w:eastAsia="Times New Roman" w:hAnsi="Lato" w:cstheme="minorHAnsi"/>
          <w:sz w:val="24"/>
          <w:szCs w:val="24"/>
          <w:lang w:eastAsia="pl-PL"/>
        </w:rPr>
        <w:t>8</w:t>
      </w:r>
      <w:r w:rsidR="00B528CC" w:rsidRPr="001F3398">
        <w:rPr>
          <w:rFonts w:ascii="Lato" w:eastAsia="Times New Roman" w:hAnsi="Lato" w:cstheme="minorHAnsi"/>
          <w:sz w:val="24"/>
          <w:szCs w:val="24"/>
          <w:lang w:eastAsia="pl-PL"/>
        </w:rPr>
        <w:t>/202</w:t>
      </w:r>
      <w:r w:rsidR="001F3398" w:rsidRPr="001F3398">
        <w:rPr>
          <w:rFonts w:ascii="Lato" w:eastAsia="Times New Roman" w:hAnsi="Lato" w:cstheme="minorHAnsi"/>
          <w:sz w:val="24"/>
          <w:szCs w:val="24"/>
          <w:lang w:eastAsia="pl-PL"/>
        </w:rPr>
        <w:t>6</w:t>
      </w:r>
      <w:r w:rsidR="00B528CC" w:rsidRPr="001F3398">
        <w:rPr>
          <w:rFonts w:ascii="Lato" w:eastAsia="Times New Roman" w:hAnsi="Lato" w:cstheme="minorHAnsi"/>
          <w:sz w:val="24"/>
          <w:szCs w:val="24"/>
          <w:lang w:eastAsia="pl-PL"/>
        </w:rPr>
        <w:t xml:space="preserve"> z </w:t>
      </w:r>
      <w:r w:rsidR="002D76C3">
        <w:rPr>
          <w:rFonts w:ascii="Lato" w:eastAsia="Times New Roman" w:hAnsi="Lato" w:cstheme="minorHAnsi"/>
          <w:sz w:val="24"/>
          <w:szCs w:val="24"/>
          <w:lang w:eastAsia="pl-PL"/>
        </w:rPr>
        <w:t>7</w:t>
      </w:r>
      <w:r w:rsidR="00C21E16">
        <w:rPr>
          <w:rFonts w:ascii="Lato" w:eastAsia="Times New Roman" w:hAnsi="Lato" w:cstheme="minorHAnsi"/>
          <w:sz w:val="24"/>
          <w:szCs w:val="24"/>
          <w:lang w:eastAsia="pl-PL"/>
        </w:rPr>
        <w:t xml:space="preserve"> sierpnia</w:t>
      </w:r>
      <w:r w:rsidR="001F3398" w:rsidRPr="001F3398">
        <w:rPr>
          <w:rFonts w:ascii="Lato" w:eastAsia="Times New Roman" w:hAnsi="Lato" w:cstheme="minorHAnsi"/>
          <w:sz w:val="24"/>
          <w:szCs w:val="24"/>
          <w:lang w:eastAsia="pl-PL"/>
        </w:rPr>
        <w:t xml:space="preserve"> 2026</w:t>
      </w:r>
      <w:r w:rsidR="0036753A" w:rsidRPr="001F3398">
        <w:rPr>
          <w:rFonts w:ascii="Lato" w:eastAsia="Times New Roman" w:hAnsi="Lato" w:cstheme="minorHAnsi"/>
          <w:sz w:val="24"/>
          <w:szCs w:val="24"/>
          <w:lang w:eastAsia="pl-PL"/>
        </w:rPr>
        <w:t xml:space="preserve"> r.</w:t>
      </w:r>
    </w:p>
    <w:p w14:paraId="334FC5DA" w14:textId="707E2FD7" w:rsidR="000A0CF2" w:rsidRPr="001F3398" w:rsidRDefault="000A0CF2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1F3398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 xml:space="preserve">PAŃSTWOWEGO POWIATOWEGO INSPEKTORA SANITARNEGO </w:t>
      </w:r>
      <w:r w:rsidR="001F3398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br/>
      </w:r>
      <w:r w:rsidRPr="001F3398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 xml:space="preserve">W WAGROWCU </w:t>
      </w:r>
    </w:p>
    <w:p w14:paraId="1E8BB3D2" w14:textId="77777777" w:rsidR="001F3398" w:rsidRDefault="001F3398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</w:p>
    <w:p w14:paraId="27CE561C" w14:textId="1AC54F9B" w:rsidR="00EB6111" w:rsidRPr="00FA671D" w:rsidRDefault="007C1169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333333"/>
          <w:lang w:eastAsia="pl-PL"/>
        </w:rPr>
      </w:pPr>
      <w:r w:rsidRPr="00FA671D">
        <w:rPr>
          <w:rFonts w:ascii="Lato" w:eastAsia="Times New Roman" w:hAnsi="Lato" w:cstheme="minorHAnsi"/>
          <w:color w:val="333333"/>
          <w:lang w:eastAsia="pl-PL"/>
        </w:rPr>
        <w:t>DOT</w:t>
      </w:r>
      <w:r w:rsidR="00DE5052" w:rsidRPr="00FA671D">
        <w:rPr>
          <w:rFonts w:ascii="Lato" w:eastAsia="Times New Roman" w:hAnsi="Lato" w:cstheme="minorHAnsi"/>
          <w:color w:val="333333"/>
          <w:lang w:eastAsia="pl-PL"/>
        </w:rPr>
        <w:t>YCZĄCY JAKOŚCI WODY Z KĄPIELISK</w:t>
      </w:r>
      <w:r w:rsidR="004645A6" w:rsidRPr="00FA671D">
        <w:rPr>
          <w:rFonts w:ascii="Lato" w:eastAsia="Times New Roman" w:hAnsi="Lato" w:cstheme="minorHAnsi"/>
          <w:color w:val="333333"/>
          <w:lang w:eastAsia="pl-PL"/>
        </w:rPr>
        <w:t xml:space="preserve"> </w:t>
      </w:r>
      <w:r w:rsidRPr="00FA671D">
        <w:rPr>
          <w:rFonts w:ascii="Lato" w:eastAsia="Times New Roman" w:hAnsi="Lato" w:cstheme="minorHAnsi"/>
          <w:color w:val="333333"/>
          <w:lang w:eastAsia="pl-PL"/>
        </w:rPr>
        <w:t>W POWIECIE WĄGROWIECKIM</w:t>
      </w:r>
      <w:r w:rsidR="00B528CC" w:rsidRPr="00FA671D">
        <w:rPr>
          <w:rFonts w:ascii="Lato" w:eastAsia="Times New Roman" w:hAnsi="Lato" w:cstheme="minorHAnsi"/>
          <w:color w:val="333333"/>
          <w:lang w:eastAsia="pl-PL"/>
        </w:rPr>
        <w:t xml:space="preserve"> </w:t>
      </w:r>
    </w:p>
    <w:p w14:paraId="67C76AEE" w14:textId="31CA3914" w:rsidR="00C54372" w:rsidRPr="00FA671D" w:rsidRDefault="00896774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b/>
          <w:bCs/>
          <w:color w:val="333333"/>
          <w:lang w:eastAsia="pl-PL"/>
        </w:rPr>
      </w:pPr>
      <w:r w:rsidRPr="00FA671D">
        <w:rPr>
          <w:rFonts w:ascii="Lato" w:eastAsia="Times New Roman" w:hAnsi="Lato" w:cstheme="minorHAnsi"/>
          <w:b/>
          <w:bCs/>
          <w:color w:val="333333"/>
          <w:lang w:eastAsia="pl-PL"/>
        </w:rPr>
        <w:t>woda przydatna do kąpieli</w:t>
      </w:r>
      <w:r w:rsidRPr="00FA671D">
        <w:rPr>
          <w:rFonts w:ascii="Lato" w:eastAsia="Times New Roman" w:hAnsi="Lato" w:cstheme="minorHAnsi"/>
          <w:color w:val="333333"/>
          <w:lang w:eastAsia="pl-PL"/>
        </w:rPr>
        <w:t xml:space="preserve"> </w:t>
      </w:r>
      <w:r w:rsidRPr="00FA671D">
        <w:rPr>
          <w:rFonts w:ascii="Lato" w:eastAsia="Times New Roman" w:hAnsi="Lato" w:cstheme="minorHAnsi"/>
          <w:b/>
          <w:bCs/>
          <w:color w:val="333333"/>
          <w:lang w:eastAsia="pl-PL"/>
        </w:rPr>
        <w:t>w</w:t>
      </w:r>
      <w:r w:rsidR="00C54372" w:rsidRPr="00FA671D">
        <w:rPr>
          <w:rFonts w:ascii="Lato" w:eastAsia="Times New Roman" w:hAnsi="Lato" w:cstheme="minorHAnsi"/>
          <w:b/>
          <w:bCs/>
          <w:color w:val="333333"/>
          <w:lang w:eastAsia="pl-PL"/>
        </w:rPr>
        <w:t>:</w:t>
      </w:r>
    </w:p>
    <w:p w14:paraId="15E1D6EC" w14:textId="77777777" w:rsidR="00FA671D" w:rsidRPr="00FA671D" w:rsidRDefault="00FA671D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b/>
          <w:bCs/>
          <w:color w:val="333333"/>
          <w:lang w:eastAsia="pl-PL"/>
        </w:rPr>
      </w:pPr>
    </w:p>
    <w:p w14:paraId="00EBBE8E" w14:textId="564BA6B2" w:rsidR="001F3398" w:rsidRPr="00072D23" w:rsidRDefault="00FA671D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b/>
          <w:bCs/>
          <w:color w:val="000000" w:themeColor="text1"/>
          <w:lang w:eastAsia="pl-PL"/>
        </w:rPr>
      </w:pPr>
      <w:r w:rsidRPr="00072D23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 xml:space="preserve">Kąpieliska Włókna - </w:t>
      </w:r>
      <w:r w:rsidRPr="00072D23">
        <w:rPr>
          <w:rFonts w:ascii="Lato" w:eastAsia="Times New Roman" w:hAnsi="Lato" w:cstheme="minorHAnsi"/>
          <w:color w:val="000000" w:themeColor="text1"/>
          <w:lang w:eastAsia="pl-PL"/>
        </w:rPr>
        <w:t xml:space="preserve">badania mikrobiologiczne próbek wody </w:t>
      </w:r>
      <w:r w:rsidRPr="003A1F77">
        <w:rPr>
          <w:rFonts w:ascii="Lato" w:eastAsia="Times New Roman" w:hAnsi="Lato" w:cstheme="minorHAnsi"/>
          <w:lang w:eastAsia="pl-PL"/>
        </w:rPr>
        <w:t xml:space="preserve">pobranej </w:t>
      </w:r>
      <w:r w:rsidR="003A1F77" w:rsidRPr="003A1F77">
        <w:rPr>
          <w:rFonts w:ascii="Lato" w:eastAsia="Times New Roman" w:hAnsi="Lato" w:cstheme="minorHAnsi"/>
          <w:lang w:eastAsia="pl-PL"/>
        </w:rPr>
        <w:t>5</w:t>
      </w:r>
      <w:r w:rsidR="002D76C3" w:rsidRPr="003A1F77">
        <w:rPr>
          <w:rFonts w:ascii="Lato" w:eastAsia="Times New Roman" w:hAnsi="Lato" w:cstheme="minorHAnsi"/>
          <w:lang w:eastAsia="pl-PL"/>
        </w:rPr>
        <w:t xml:space="preserve"> sierpnia</w:t>
      </w:r>
      <w:r w:rsidRPr="003A1F77">
        <w:rPr>
          <w:rFonts w:ascii="Lato" w:eastAsia="Times New Roman" w:hAnsi="Lato" w:cstheme="minorHAnsi"/>
          <w:lang w:eastAsia="pl-PL"/>
        </w:rPr>
        <w:t xml:space="preserve"> 2026 </w:t>
      </w:r>
      <w:r w:rsidRPr="00072D23">
        <w:rPr>
          <w:rFonts w:ascii="Lato" w:eastAsia="Times New Roman" w:hAnsi="Lato" w:cstheme="minorHAnsi"/>
          <w:color w:val="000000" w:themeColor="text1"/>
          <w:lang w:eastAsia="pl-PL"/>
        </w:rPr>
        <w:t>r.</w:t>
      </w:r>
    </w:p>
    <w:p w14:paraId="59A06020" w14:textId="77777777" w:rsidR="00FA671D" w:rsidRPr="00072D23" w:rsidRDefault="00FA671D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b/>
          <w:bCs/>
          <w:color w:val="000000" w:themeColor="text1"/>
          <w:lang w:eastAsia="pl-PL"/>
        </w:rPr>
      </w:pPr>
    </w:p>
    <w:p w14:paraId="16EB0D6A" w14:textId="5E23A678" w:rsidR="00FA671D" w:rsidRPr="00072D23" w:rsidRDefault="00FA671D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b/>
          <w:bCs/>
          <w:color w:val="000000" w:themeColor="text1"/>
          <w:lang w:eastAsia="pl-PL"/>
        </w:rPr>
      </w:pPr>
      <w:r w:rsidRPr="00072D23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 xml:space="preserve">Kąpieliska nad jeziorem Kobyleckim, położonego w miejscowości Kobylec - </w:t>
      </w:r>
      <w:r w:rsidRPr="00072D23">
        <w:rPr>
          <w:rFonts w:ascii="Lato" w:eastAsia="Times New Roman" w:hAnsi="Lato" w:cstheme="minorHAnsi"/>
          <w:color w:val="000000" w:themeColor="text1"/>
          <w:lang w:eastAsia="pl-PL"/>
        </w:rPr>
        <w:t xml:space="preserve">badania mikrobiologiczne próbek wody pobranej </w:t>
      </w:r>
      <w:r w:rsidR="00C21E16">
        <w:rPr>
          <w:rFonts w:ascii="Lato" w:eastAsia="Times New Roman" w:hAnsi="Lato" w:cstheme="minorHAnsi"/>
          <w:color w:val="000000" w:themeColor="text1"/>
          <w:lang w:eastAsia="pl-PL"/>
        </w:rPr>
        <w:t>4</w:t>
      </w:r>
      <w:r w:rsidR="00F75230">
        <w:rPr>
          <w:rFonts w:ascii="Lato" w:eastAsia="Times New Roman" w:hAnsi="Lato" w:cstheme="minorHAnsi"/>
          <w:color w:val="000000" w:themeColor="text1"/>
          <w:lang w:eastAsia="pl-PL"/>
        </w:rPr>
        <w:t xml:space="preserve"> </w:t>
      </w:r>
      <w:r w:rsidR="00C21E16">
        <w:rPr>
          <w:rFonts w:ascii="Lato" w:eastAsia="Times New Roman" w:hAnsi="Lato" w:cstheme="minorHAnsi"/>
          <w:color w:val="000000" w:themeColor="text1"/>
          <w:lang w:eastAsia="pl-PL"/>
        </w:rPr>
        <w:t>sierpnia</w:t>
      </w:r>
      <w:r w:rsidRPr="00072D23">
        <w:rPr>
          <w:rFonts w:ascii="Lato" w:eastAsia="Times New Roman" w:hAnsi="Lato" w:cstheme="minorHAnsi"/>
          <w:color w:val="000000" w:themeColor="text1"/>
          <w:lang w:eastAsia="pl-PL"/>
        </w:rPr>
        <w:t xml:space="preserve"> 2026 r.</w:t>
      </w:r>
    </w:p>
    <w:p w14:paraId="753E32FC" w14:textId="77777777" w:rsidR="00FA671D" w:rsidRPr="00072D23" w:rsidRDefault="00FA671D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b/>
          <w:bCs/>
          <w:color w:val="000000" w:themeColor="text1"/>
          <w:lang w:eastAsia="pl-PL"/>
        </w:rPr>
      </w:pPr>
    </w:p>
    <w:p w14:paraId="53ABD0AE" w14:textId="77777777" w:rsidR="001F3398" w:rsidRPr="00FA671D" w:rsidRDefault="001F3398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333333"/>
          <w:lang w:eastAsia="pl-PL"/>
        </w:rPr>
      </w:pPr>
    </w:p>
    <w:p w14:paraId="73E13835" w14:textId="5202E22E" w:rsidR="00497873" w:rsidRPr="00FA671D" w:rsidRDefault="00EB6111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333333"/>
          <w:lang w:eastAsia="pl-PL"/>
        </w:rPr>
      </w:pPr>
      <w:r w:rsidRPr="00FA671D">
        <w:rPr>
          <w:rFonts w:ascii="Lato" w:eastAsia="Times New Roman" w:hAnsi="Lato" w:cstheme="minorHAnsi"/>
          <w:color w:val="333333"/>
          <w:lang w:eastAsia="pl-PL"/>
        </w:rPr>
        <w:t>N</w:t>
      </w:r>
      <w:r w:rsidR="007C1169" w:rsidRPr="00FA671D">
        <w:rPr>
          <w:rFonts w:ascii="Lato" w:eastAsia="Times New Roman" w:hAnsi="Lato" w:cstheme="minorHAnsi"/>
          <w:color w:val="333333"/>
          <w:lang w:eastAsia="pl-PL"/>
        </w:rPr>
        <w:t>ie </w:t>
      </w:r>
      <w:r w:rsidR="00A55EA8" w:rsidRPr="00FA671D">
        <w:rPr>
          <w:rFonts w:ascii="Lato" w:eastAsia="Times New Roman" w:hAnsi="Lato" w:cstheme="minorHAnsi"/>
          <w:color w:val="333333"/>
          <w:lang w:eastAsia="pl-PL"/>
        </w:rPr>
        <w:t>można kąpać się</w:t>
      </w:r>
      <w:r w:rsidR="007C1169" w:rsidRPr="00FA671D">
        <w:rPr>
          <w:rFonts w:ascii="Lato" w:eastAsia="Times New Roman" w:hAnsi="Lato" w:cstheme="minorHAnsi"/>
          <w:color w:val="333333"/>
          <w:lang w:eastAsia="pl-PL"/>
        </w:rPr>
        <w:t xml:space="preserve"> w </w:t>
      </w:r>
      <w:r w:rsidR="00A55EA8" w:rsidRPr="00FA671D">
        <w:rPr>
          <w:rFonts w:ascii="Lato" w:eastAsia="Times New Roman" w:hAnsi="Lato" w:cstheme="minorHAnsi"/>
          <w:color w:val="333333"/>
          <w:lang w:eastAsia="pl-PL"/>
        </w:rPr>
        <w:t xml:space="preserve">kąpielisku </w:t>
      </w:r>
      <w:r w:rsidR="00497873" w:rsidRPr="00FA671D">
        <w:rPr>
          <w:rFonts w:ascii="Lato" w:eastAsia="Times New Roman" w:hAnsi="Lato" w:cstheme="minorHAnsi"/>
          <w:color w:val="333333"/>
          <w:lang w:eastAsia="pl-PL"/>
        </w:rPr>
        <w:t xml:space="preserve">w </w:t>
      </w:r>
      <w:r w:rsidR="007C1169" w:rsidRPr="00FA671D">
        <w:rPr>
          <w:rFonts w:ascii="Lato" w:eastAsia="Times New Roman" w:hAnsi="Lato" w:cstheme="minorHAnsi"/>
          <w:color w:val="333333"/>
          <w:lang w:eastAsia="pl-PL"/>
        </w:rPr>
        <w:t>czasie silnych zakwitów glonów</w:t>
      </w:r>
      <w:r w:rsidR="00A55EA8" w:rsidRPr="00FA671D">
        <w:rPr>
          <w:rFonts w:ascii="Lato" w:eastAsia="Times New Roman" w:hAnsi="Lato" w:cstheme="minorHAnsi"/>
          <w:color w:val="333333"/>
          <w:lang w:eastAsia="pl-PL"/>
        </w:rPr>
        <w:t xml:space="preserve">, </w:t>
      </w:r>
      <w:r w:rsidR="007C1169" w:rsidRPr="00FA671D">
        <w:rPr>
          <w:rFonts w:ascii="Lato" w:eastAsia="Times New Roman" w:hAnsi="Lato" w:cstheme="minorHAnsi"/>
          <w:color w:val="333333"/>
          <w:lang w:eastAsia="pl-PL"/>
        </w:rPr>
        <w:t>sinic</w:t>
      </w:r>
      <w:r w:rsidR="00A55EA8" w:rsidRPr="00FA671D">
        <w:rPr>
          <w:rFonts w:ascii="Lato" w:eastAsia="Times New Roman" w:hAnsi="Lato" w:cstheme="minorHAnsi"/>
          <w:color w:val="333333"/>
          <w:lang w:eastAsia="pl-PL"/>
        </w:rPr>
        <w:t>.</w:t>
      </w:r>
    </w:p>
    <w:p w14:paraId="142927CF" w14:textId="20AE87EF" w:rsidR="00497873" w:rsidRPr="00FA671D" w:rsidRDefault="007C1169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333333"/>
          <w:lang w:eastAsia="pl-PL"/>
        </w:rPr>
      </w:pPr>
      <w:r w:rsidRPr="00FA671D">
        <w:rPr>
          <w:rFonts w:ascii="Lato" w:eastAsia="Times New Roman" w:hAnsi="Lato" w:cstheme="minorHAnsi"/>
          <w:color w:val="333333"/>
          <w:lang w:eastAsia="pl-PL"/>
        </w:rPr>
        <w:t xml:space="preserve">Informacja </w:t>
      </w:r>
      <w:r w:rsidR="000A3D73" w:rsidRPr="00FA671D">
        <w:rPr>
          <w:rFonts w:ascii="Lato" w:eastAsia="Times New Roman" w:hAnsi="Lato" w:cstheme="minorHAnsi"/>
          <w:color w:val="333333"/>
          <w:lang w:eastAsia="pl-PL"/>
        </w:rPr>
        <w:t>dotycząca, jakości</w:t>
      </w:r>
      <w:r w:rsidRPr="00FA671D">
        <w:rPr>
          <w:rFonts w:ascii="Lato" w:eastAsia="Times New Roman" w:hAnsi="Lato" w:cstheme="minorHAnsi"/>
          <w:color w:val="333333"/>
          <w:lang w:eastAsia="pl-PL"/>
        </w:rPr>
        <w:t xml:space="preserve"> wody </w:t>
      </w:r>
      <w:r w:rsidR="00AD72D5" w:rsidRPr="00FA671D">
        <w:rPr>
          <w:rFonts w:ascii="Lato" w:eastAsia="Times New Roman" w:hAnsi="Lato" w:cstheme="minorHAnsi"/>
          <w:color w:val="333333"/>
          <w:lang w:eastAsia="pl-PL"/>
        </w:rPr>
        <w:t>w</w:t>
      </w:r>
      <w:r w:rsidRPr="00FA671D">
        <w:rPr>
          <w:rFonts w:ascii="Lato" w:eastAsia="Times New Roman" w:hAnsi="Lato" w:cstheme="minorHAnsi"/>
          <w:color w:val="333333"/>
          <w:lang w:eastAsia="pl-PL"/>
        </w:rPr>
        <w:t xml:space="preserve"> kąpielisk</w:t>
      </w:r>
      <w:r w:rsidR="00EB6111" w:rsidRPr="00FA671D">
        <w:rPr>
          <w:rFonts w:ascii="Lato" w:eastAsia="Times New Roman" w:hAnsi="Lato" w:cstheme="minorHAnsi"/>
          <w:color w:val="333333"/>
          <w:lang w:eastAsia="pl-PL"/>
        </w:rPr>
        <w:t>ach</w:t>
      </w:r>
      <w:r w:rsidRPr="00FA671D">
        <w:rPr>
          <w:rFonts w:ascii="Lato" w:eastAsia="Times New Roman" w:hAnsi="Lato" w:cstheme="minorHAnsi"/>
          <w:color w:val="333333"/>
          <w:lang w:eastAsia="pl-PL"/>
        </w:rPr>
        <w:t xml:space="preserve"> obowiązuje do czasu w</w:t>
      </w:r>
      <w:r w:rsidR="00DE5052" w:rsidRPr="00FA671D">
        <w:rPr>
          <w:rFonts w:ascii="Lato" w:eastAsia="Times New Roman" w:hAnsi="Lato" w:cstheme="minorHAnsi"/>
          <w:color w:val="333333"/>
          <w:lang w:eastAsia="pl-PL"/>
        </w:rPr>
        <w:t xml:space="preserve">ydania </w:t>
      </w:r>
      <w:r w:rsidRPr="00FA671D">
        <w:rPr>
          <w:rFonts w:ascii="Lato" w:eastAsia="Times New Roman" w:hAnsi="Lato" w:cstheme="minorHAnsi"/>
          <w:color w:val="333333"/>
          <w:lang w:eastAsia="pl-PL"/>
        </w:rPr>
        <w:t xml:space="preserve">kolejnego komunikatu. </w:t>
      </w:r>
    </w:p>
    <w:p w14:paraId="09DC1F69" w14:textId="77777777" w:rsidR="001F3398" w:rsidRPr="00FA671D" w:rsidRDefault="001F3398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333333"/>
          <w:lang w:eastAsia="pl-PL"/>
        </w:rPr>
      </w:pPr>
    </w:p>
    <w:p w14:paraId="7DF33E0F" w14:textId="77777777" w:rsidR="001F3398" w:rsidRPr="00FA671D" w:rsidRDefault="001F3398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333333"/>
          <w:lang w:eastAsia="pl-PL"/>
        </w:rPr>
      </w:pPr>
    </w:p>
    <w:p w14:paraId="0BD19721" w14:textId="0171987A" w:rsidR="00A55EA8" w:rsidRPr="00FA671D" w:rsidRDefault="00EB6111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333333"/>
          <w:lang w:eastAsia="pl-PL"/>
        </w:rPr>
      </w:pPr>
      <w:r w:rsidRPr="00FA671D">
        <w:rPr>
          <w:rFonts w:ascii="Lato" w:eastAsia="Times New Roman" w:hAnsi="Lato" w:cstheme="minorHAnsi"/>
          <w:color w:val="333333"/>
          <w:lang w:eastAsia="pl-PL"/>
        </w:rPr>
        <w:t>N</w:t>
      </w:r>
      <w:r w:rsidR="007C1169" w:rsidRPr="00FA671D">
        <w:rPr>
          <w:rFonts w:ascii="Lato" w:eastAsia="Times New Roman" w:hAnsi="Lato" w:cstheme="minorHAnsi"/>
          <w:color w:val="333333"/>
          <w:lang w:eastAsia="pl-PL"/>
        </w:rPr>
        <w:t>a stronie serwisu</w:t>
      </w:r>
      <w:r w:rsidR="00BB38F9" w:rsidRPr="00FA671D">
        <w:rPr>
          <w:rFonts w:ascii="Lato" w:eastAsia="Times New Roman" w:hAnsi="Lato" w:cstheme="minorHAnsi"/>
          <w:color w:val="333333"/>
          <w:lang w:eastAsia="pl-PL"/>
        </w:rPr>
        <w:t xml:space="preserve"> </w:t>
      </w:r>
      <w:r w:rsidR="007C1169" w:rsidRPr="00FA671D">
        <w:rPr>
          <w:rFonts w:ascii="Lato" w:eastAsia="Times New Roman" w:hAnsi="Lato" w:cstheme="minorHAnsi"/>
          <w:color w:val="333333"/>
          <w:lang w:eastAsia="pl-PL"/>
        </w:rPr>
        <w:t>kąpieliskowego </w:t>
      </w:r>
      <w:hyperlink r:id="rId8" w:history="1">
        <w:r w:rsidR="007C1169" w:rsidRPr="00FA671D">
          <w:rPr>
            <w:rFonts w:ascii="Lato" w:eastAsia="Times New Roman" w:hAnsi="Lato" w:cstheme="minorHAnsi"/>
            <w:color w:val="0088CC"/>
            <w:u w:val="single"/>
            <w:lang w:eastAsia="pl-PL"/>
          </w:rPr>
          <w:t>https://sk.gis.gov.pl/</w:t>
        </w:r>
      </w:hyperlink>
      <w:r w:rsidRPr="00FA671D">
        <w:rPr>
          <w:rFonts w:ascii="Lato" w:eastAsia="Times New Roman" w:hAnsi="Lato" w:cstheme="minorHAnsi"/>
          <w:color w:val="0088CC"/>
          <w:u w:val="single"/>
          <w:lang w:eastAsia="pl-PL"/>
        </w:rPr>
        <w:t xml:space="preserve"> </w:t>
      </w:r>
      <w:r w:rsidRPr="00FA671D">
        <w:rPr>
          <w:rFonts w:ascii="Lato" w:eastAsia="Times New Roman" w:hAnsi="Lato" w:cstheme="minorHAnsi"/>
          <w:lang w:eastAsia="pl-PL"/>
        </w:rPr>
        <w:t>dostępne są szczegółowe informacje dotyczące jakości wody oraz warunków korzystania z kąpielisk.</w:t>
      </w:r>
    </w:p>
    <w:p w14:paraId="0D685DEC" w14:textId="77777777" w:rsidR="001F3398" w:rsidRPr="00FA671D" w:rsidRDefault="001F3398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lang w:eastAsia="pl-PL"/>
        </w:rPr>
      </w:pPr>
    </w:p>
    <w:p w14:paraId="6BE88AAE" w14:textId="77777777" w:rsidR="001F3398" w:rsidRPr="00FA671D" w:rsidRDefault="001F3398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lang w:eastAsia="pl-PL"/>
        </w:rPr>
      </w:pPr>
    </w:p>
    <w:p w14:paraId="44DCF65A" w14:textId="77777777" w:rsidR="001F3398" w:rsidRPr="00FA671D" w:rsidRDefault="00EB6111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lang w:eastAsia="pl-PL"/>
        </w:rPr>
      </w:pPr>
      <w:r w:rsidRPr="00FA671D">
        <w:rPr>
          <w:rFonts w:ascii="Lato" w:eastAsia="Times New Roman" w:hAnsi="Lato" w:cstheme="minorHAnsi"/>
          <w:lang w:eastAsia="pl-PL"/>
        </w:rPr>
        <w:t xml:space="preserve">Podstawa prawna: </w:t>
      </w:r>
    </w:p>
    <w:p w14:paraId="77618491" w14:textId="4453EAAC" w:rsidR="00A45CF6" w:rsidRPr="00FA671D" w:rsidRDefault="000A0CF2" w:rsidP="001F3398">
      <w:pPr>
        <w:shd w:val="clear" w:color="auto" w:fill="FFFFFF"/>
        <w:spacing w:after="0" w:line="240" w:lineRule="atLeast"/>
        <w:rPr>
          <w:rFonts w:ascii="Lato" w:eastAsia="Times New Roman" w:hAnsi="Lato" w:cstheme="minorHAnsi"/>
          <w:color w:val="333333"/>
          <w:lang w:eastAsia="pl-PL"/>
        </w:rPr>
      </w:pPr>
      <w:r w:rsidRPr="00FA671D">
        <w:rPr>
          <w:rFonts w:ascii="Lato" w:eastAsia="Times New Roman" w:hAnsi="Lato" w:cstheme="minorHAnsi"/>
          <w:color w:val="333333"/>
          <w:lang w:eastAsia="pl-PL"/>
        </w:rPr>
        <w:t>rozporządzenie Ministra Zdrowia z dnia 17 stycznia 2019 r. w sprawie nadzoru, nad jakością wody w kąpielisku i miejscu okazjonalnie wykorzystywanym do kąpieli (Dz.U. z 2019 r</w:t>
      </w:r>
      <w:r w:rsidR="00EB6111" w:rsidRPr="00FA671D">
        <w:rPr>
          <w:rFonts w:ascii="Lato" w:eastAsia="Times New Roman" w:hAnsi="Lato" w:cstheme="minorHAnsi"/>
          <w:color w:val="333333"/>
          <w:lang w:eastAsia="pl-PL"/>
        </w:rPr>
        <w:t xml:space="preserve">, </w:t>
      </w:r>
      <w:r w:rsidRPr="00FA671D">
        <w:rPr>
          <w:rFonts w:ascii="Lato" w:eastAsia="Times New Roman" w:hAnsi="Lato" w:cstheme="minorHAnsi"/>
          <w:color w:val="333333"/>
          <w:lang w:eastAsia="pl-PL"/>
        </w:rPr>
        <w:t>poz. 255</w:t>
      </w:r>
      <w:r w:rsidR="00B55B0A">
        <w:rPr>
          <w:rFonts w:ascii="Lato" w:eastAsia="Times New Roman" w:hAnsi="Lato" w:cstheme="minorHAnsi"/>
          <w:color w:val="333333"/>
          <w:lang w:eastAsia="pl-PL"/>
        </w:rPr>
        <w:t xml:space="preserve"> z </w:t>
      </w:r>
      <w:proofErr w:type="spellStart"/>
      <w:r w:rsidR="00B55B0A">
        <w:rPr>
          <w:rFonts w:ascii="Lato" w:eastAsia="Times New Roman" w:hAnsi="Lato" w:cstheme="minorHAnsi"/>
          <w:color w:val="333333"/>
          <w:lang w:eastAsia="pl-PL"/>
        </w:rPr>
        <w:t>późn</w:t>
      </w:r>
      <w:proofErr w:type="spellEnd"/>
      <w:r w:rsidR="00B55B0A">
        <w:rPr>
          <w:rFonts w:ascii="Lato" w:eastAsia="Times New Roman" w:hAnsi="Lato" w:cstheme="minorHAnsi"/>
          <w:color w:val="333333"/>
          <w:lang w:eastAsia="pl-PL"/>
        </w:rPr>
        <w:t>. zm.</w:t>
      </w:r>
      <w:r w:rsidRPr="00FA671D">
        <w:rPr>
          <w:rFonts w:ascii="Lato" w:eastAsia="Times New Roman" w:hAnsi="Lato" w:cstheme="minorHAnsi"/>
          <w:color w:val="333333"/>
          <w:lang w:eastAsia="pl-PL"/>
        </w:rPr>
        <w:t>)</w:t>
      </w:r>
      <w:r w:rsidR="00DF2D5E" w:rsidRPr="00FA671D">
        <w:rPr>
          <w:rFonts w:ascii="Lato" w:eastAsia="Times New Roman" w:hAnsi="Lato" w:cstheme="minorHAnsi"/>
          <w:color w:val="333333"/>
          <w:lang w:eastAsia="pl-PL"/>
        </w:rPr>
        <w:t>.</w:t>
      </w:r>
    </w:p>
    <w:p w14:paraId="4AE8181F" w14:textId="77777777" w:rsidR="00AB3E03" w:rsidRDefault="00AB3E03" w:rsidP="00AB3E03">
      <w:pPr>
        <w:suppressAutoHyphens/>
        <w:autoSpaceDE w:val="0"/>
        <w:spacing w:after="0" w:line="240" w:lineRule="auto"/>
        <w:ind w:left="3540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37070F7E" w14:textId="65DB1703" w:rsidR="00BB7170" w:rsidRPr="00BB7170" w:rsidRDefault="003A1F77" w:rsidP="00BB7170">
      <w:pPr>
        <w:widowControl w:val="0"/>
        <w:suppressAutoHyphens/>
        <w:spacing w:after="0" w:line="240" w:lineRule="auto"/>
        <w:rPr>
          <w:rFonts w:ascii="Calibri" w:eastAsia="HG Mincho Light J" w:hAnsi="Calibri" w:cs="Calibri"/>
          <w:color w:val="000000"/>
          <w:lang w:eastAsia="pl-PL"/>
        </w:rPr>
      </w:pPr>
      <w:r>
        <w:rPr>
          <w:rFonts w:ascii="Calibri" w:eastAsia="HG Mincho Light J" w:hAnsi="Calibri" w:cs="Calibri"/>
          <w:color w:val="000000"/>
          <w:lang w:eastAsia="pl-PL"/>
        </w:rPr>
        <w:t>Agnieszka Borkowska</w:t>
      </w:r>
    </w:p>
    <w:p w14:paraId="24EA23D3" w14:textId="2447D7F5" w:rsidR="00BB7170" w:rsidRPr="00BB7170" w:rsidRDefault="003A1F77" w:rsidP="00BB7170">
      <w:pPr>
        <w:widowControl w:val="0"/>
        <w:suppressAutoHyphens/>
        <w:spacing w:after="0" w:line="240" w:lineRule="auto"/>
        <w:rPr>
          <w:rFonts w:ascii="Calibri" w:eastAsia="HG Mincho Light J" w:hAnsi="Calibri" w:cs="Calibri"/>
          <w:color w:val="000000"/>
          <w:lang w:eastAsia="pl-PL"/>
        </w:rPr>
      </w:pPr>
      <w:r>
        <w:rPr>
          <w:rFonts w:ascii="Calibri" w:eastAsia="HG Mincho Light J" w:hAnsi="Calibri" w:cs="Calibri"/>
          <w:color w:val="000000"/>
          <w:lang w:eastAsia="pl-PL"/>
        </w:rPr>
        <w:t>Kierownik Oddziału Nadzoru</w:t>
      </w:r>
    </w:p>
    <w:p w14:paraId="726E77AE" w14:textId="1BEC62BE" w:rsidR="00DF2D5E" w:rsidRPr="002D76C3" w:rsidRDefault="00BB7170" w:rsidP="00BB7170">
      <w:pPr>
        <w:widowControl w:val="0"/>
        <w:suppressAutoHyphens/>
        <w:spacing w:after="0" w:line="240" w:lineRule="auto"/>
        <w:rPr>
          <w:rFonts w:ascii="Calibri" w:hAnsi="Calibri" w:cs="Calibri"/>
          <w:sz w:val="20"/>
          <w:szCs w:val="20"/>
        </w:rPr>
      </w:pPr>
      <w:r w:rsidRPr="002D76C3">
        <w:rPr>
          <w:rFonts w:ascii="Calibri" w:eastAsia="HG Mincho Light J" w:hAnsi="Calibri" w:cs="Calibri"/>
          <w:color w:val="000000"/>
          <w:sz w:val="20"/>
          <w:szCs w:val="20"/>
          <w:lang w:eastAsia="pl-PL"/>
        </w:rPr>
        <w:t>/dokument podpisany elektronicznie/</w:t>
      </w:r>
    </w:p>
    <w:sectPr w:rsidR="00DF2D5E" w:rsidRPr="002D76C3" w:rsidSect="003D0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50AC"/>
    <w:multiLevelType w:val="multilevel"/>
    <w:tmpl w:val="5326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15018"/>
    <w:multiLevelType w:val="hybridMultilevel"/>
    <w:tmpl w:val="C24C6FE0"/>
    <w:lvl w:ilvl="0" w:tplc="86829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F2061"/>
    <w:multiLevelType w:val="multilevel"/>
    <w:tmpl w:val="A678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C32CBD"/>
    <w:multiLevelType w:val="hybridMultilevel"/>
    <w:tmpl w:val="27822ABE"/>
    <w:lvl w:ilvl="0" w:tplc="DD220C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288892">
    <w:abstractNumId w:val="0"/>
  </w:num>
  <w:num w:numId="2" w16cid:durableId="157767586">
    <w:abstractNumId w:val="2"/>
  </w:num>
  <w:num w:numId="3" w16cid:durableId="199631023">
    <w:abstractNumId w:val="2"/>
  </w:num>
  <w:num w:numId="4" w16cid:durableId="1243830318">
    <w:abstractNumId w:val="1"/>
  </w:num>
  <w:num w:numId="5" w16cid:durableId="1037970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69"/>
    <w:rsid w:val="0000125D"/>
    <w:rsid w:val="0000590B"/>
    <w:rsid w:val="0005031E"/>
    <w:rsid w:val="00072D23"/>
    <w:rsid w:val="000801ED"/>
    <w:rsid w:val="00087645"/>
    <w:rsid w:val="000A0CF2"/>
    <w:rsid w:val="000A3668"/>
    <w:rsid w:val="000A3D73"/>
    <w:rsid w:val="000F2442"/>
    <w:rsid w:val="0017020B"/>
    <w:rsid w:val="0017439A"/>
    <w:rsid w:val="001C789D"/>
    <w:rsid w:val="001F07EE"/>
    <w:rsid w:val="001F3398"/>
    <w:rsid w:val="00247AB7"/>
    <w:rsid w:val="002552B3"/>
    <w:rsid w:val="002B007A"/>
    <w:rsid w:val="002D76C3"/>
    <w:rsid w:val="00300054"/>
    <w:rsid w:val="00305A92"/>
    <w:rsid w:val="0036753A"/>
    <w:rsid w:val="00373B79"/>
    <w:rsid w:val="003A1F77"/>
    <w:rsid w:val="003D0A13"/>
    <w:rsid w:val="004527E4"/>
    <w:rsid w:val="00455E93"/>
    <w:rsid w:val="004645A6"/>
    <w:rsid w:val="004720B9"/>
    <w:rsid w:val="004970D8"/>
    <w:rsid w:val="00497873"/>
    <w:rsid w:val="004F0C44"/>
    <w:rsid w:val="00504CD7"/>
    <w:rsid w:val="005111A7"/>
    <w:rsid w:val="00593C3A"/>
    <w:rsid w:val="005E0A7A"/>
    <w:rsid w:val="005F0C9A"/>
    <w:rsid w:val="006102F3"/>
    <w:rsid w:val="00633F40"/>
    <w:rsid w:val="00660049"/>
    <w:rsid w:val="006668D2"/>
    <w:rsid w:val="00682E56"/>
    <w:rsid w:val="00730F53"/>
    <w:rsid w:val="00761AC9"/>
    <w:rsid w:val="007A79B1"/>
    <w:rsid w:val="007C1169"/>
    <w:rsid w:val="007E2AA1"/>
    <w:rsid w:val="0080638C"/>
    <w:rsid w:val="00826AD5"/>
    <w:rsid w:val="00832624"/>
    <w:rsid w:val="00841EE7"/>
    <w:rsid w:val="00896774"/>
    <w:rsid w:val="008B5B12"/>
    <w:rsid w:val="00914741"/>
    <w:rsid w:val="00947B70"/>
    <w:rsid w:val="009B6060"/>
    <w:rsid w:val="009C6E10"/>
    <w:rsid w:val="009E6504"/>
    <w:rsid w:val="00A15BA7"/>
    <w:rsid w:val="00A45CF6"/>
    <w:rsid w:val="00A55EA8"/>
    <w:rsid w:val="00A6263F"/>
    <w:rsid w:val="00A70BD3"/>
    <w:rsid w:val="00AB3E03"/>
    <w:rsid w:val="00AD72D5"/>
    <w:rsid w:val="00AF0F48"/>
    <w:rsid w:val="00B528CC"/>
    <w:rsid w:val="00B54FFC"/>
    <w:rsid w:val="00B55B0A"/>
    <w:rsid w:val="00B840AA"/>
    <w:rsid w:val="00BB38F9"/>
    <w:rsid w:val="00BB7170"/>
    <w:rsid w:val="00BC5FBB"/>
    <w:rsid w:val="00C21E16"/>
    <w:rsid w:val="00C54372"/>
    <w:rsid w:val="00C860E0"/>
    <w:rsid w:val="00CB3928"/>
    <w:rsid w:val="00CC474A"/>
    <w:rsid w:val="00CD0A45"/>
    <w:rsid w:val="00CF7406"/>
    <w:rsid w:val="00D10213"/>
    <w:rsid w:val="00D470B6"/>
    <w:rsid w:val="00D62898"/>
    <w:rsid w:val="00DE5052"/>
    <w:rsid w:val="00DF2D5E"/>
    <w:rsid w:val="00E22ED7"/>
    <w:rsid w:val="00E24A70"/>
    <w:rsid w:val="00E52B3E"/>
    <w:rsid w:val="00EB6111"/>
    <w:rsid w:val="00EE4F9C"/>
    <w:rsid w:val="00F75230"/>
    <w:rsid w:val="00F860A1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317CA"/>
  <w15:docId w15:val="{BBDC3A52-6E27-404D-94FD-93BCB1F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0A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C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C1169"/>
    <w:rPr>
      <w:b/>
      <w:bCs/>
    </w:rPr>
  </w:style>
  <w:style w:type="character" w:styleId="Uwydatnienie">
    <w:name w:val="Emphasis"/>
    <w:basedOn w:val="Domylnaczcionkaakapitu"/>
    <w:uiPriority w:val="20"/>
    <w:qFormat/>
    <w:rsid w:val="007C1169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7C116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C6E1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A3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4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.gis.gov.pl/" TargetMode="External"/><Relationship Id="rId3" Type="http://schemas.openxmlformats.org/officeDocument/2006/relationships/styles" Target="styles.xml"/><Relationship Id="rId7" Type="http://schemas.openxmlformats.org/officeDocument/2006/relationships/image" Target="http://psse-gniezno.pl/images/stories/Obraz1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CAB63-7247-4A4A-A774-B3717B4B0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Borlikowska</dc:creator>
  <cp:keywords/>
  <dc:description/>
  <cp:lastModifiedBy>PSSE Wągrowiec - Mariola Woźniak</cp:lastModifiedBy>
  <cp:revision>3</cp:revision>
  <cp:lastPrinted>2024-08-22T09:24:00Z</cp:lastPrinted>
  <dcterms:created xsi:type="dcterms:W3CDTF">2026-08-07T07:57:00Z</dcterms:created>
  <dcterms:modified xsi:type="dcterms:W3CDTF">2026-08-07T12:29:00Z</dcterms:modified>
</cp:coreProperties>
</file>