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7409D" w14:textId="14ED1A45" w:rsidR="0009011A" w:rsidRDefault="0009011A" w:rsidP="0009011A">
      <w:pPr>
        <w:tabs>
          <w:tab w:val="left" w:leader="dot" w:pos="8222"/>
        </w:tabs>
        <w:spacing w:after="0"/>
        <w:ind w:left="5954" w:right="139"/>
      </w:pPr>
      <w:r>
        <w:t xml:space="preserve">Załącznik nr </w:t>
      </w:r>
      <w:r w:rsidR="00770A5B">
        <w:t>5</w:t>
      </w:r>
      <w:r w:rsidR="0090496A">
        <w:br/>
      </w:r>
      <w:r>
        <w:t xml:space="preserve">do uchwały nr </w:t>
      </w:r>
      <w:r w:rsidR="00E54029">
        <w:t>40</w:t>
      </w:r>
      <w:r>
        <w:t>/2026</w:t>
      </w:r>
      <w:r w:rsidR="0090496A">
        <w:br/>
      </w:r>
      <w:r>
        <w:t>Zarządu PFRON</w:t>
      </w:r>
      <w:r w:rsidR="0090496A">
        <w:br/>
      </w:r>
      <w:r>
        <w:t xml:space="preserve">z dnia </w:t>
      </w:r>
      <w:r w:rsidR="00E54029">
        <w:t xml:space="preserve">20 maja </w:t>
      </w:r>
      <w:r>
        <w:t>2026 r.</w:t>
      </w:r>
    </w:p>
    <w:p w14:paraId="2A415E41" w14:textId="72B5C505" w:rsidR="00E34751" w:rsidRPr="00E34751" w:rsidRDefault="0009011A" w:rsidP="0009011A">
      <w:pPr>
        <w:tabs>
          <w:tab w:val="left" w:pos="5954"/>
        </w:tabs>
        <w:ind w:left="5954"/>
        <w:rPr>
          <w:rFonts w:eastAsia="Calibri"/>
          <w:bCs/>
        </w:rPr>
      </w:pPr>
      <w:r>
        <w:rPr>
          <w:rFonts w:eastAsia="Calibri"/>
          <w:bCs/>
        </w:rPr>
        <w:br/>
      </w:r>
      <w:r w:rsidR="00E34751" w:rsidRPr="00E34751">
        <w:rPr>
          <w:rFonts w:eastAsia="Calibri"/>
          <w:bCs/>
        </w:rPr>
        <w:t xml:space="preserve">Załącznik nr </w:t>
      </w:r>
      <w:r w:rsidR="009C3316">
        <w:rPr>
          <w:rFonts w:eastAsia="Calibri"/>
          <w:bCs/>
        </w:rPr>
        <w:t>22</w:t>
      </w:r>
      <w:r>
        <w:rPr>
          <w:rFonts w:eastAsia="Calibri"/>
          <w:bCs/>
        </w:rPr>
        <w:t xml:space="preserve"> </w:t>
      </w:r>
      <w:r w:rsidR="00E34751" w:rsidRPr="00E34751">
        <w:rPr>
          <w:rFonts w:eastAsia="Calibri"/>
          <w:bCs/>
        </w:rPr>
        <w:t>do</w:t>
      </w:r>
      <w:r w:rsidR="00A46704">
        <w:rPr>
          <w:rFonts w:eastAsia="Calibri"/>
          <w:bCs/>
        </w:rPr>
        <w:t> </w:t>
      </w:r>
      <w:r w:rsidR="00E34751" w:rsidRPr="00E34751">
        <w:rPr>
          <w:rFonts w:eastAsia="Calibri"/>
          <w:bCs/>
        </w:rPr>
        <w:t>Procedur</w:t>
      </w:r>
      <w:r w:rsidR="00A46704">
        <w:rPr>
          <w:rFonts w:eastAsia="Calibri"/>
          <w:bCs/>
        </w:rPr>
        <w:t> </w:t>
      </w:r>
      <w:r w:rsidR="00E34751" w:rsidRPr="00E34751">
        <w:rPr>
          <w:rFonts w:eastAsia="Calibri"/>
          <w:bCs/>
        </w:rPr>
        <w:t>realizacji</w:t>
      </w:r>
      <w:r w:rsidR="00A46704">
        <w:rPr>
          <w:rFonts w:eastAsia="Calibri"/>
          <w:bCs/>
        </w:rPr>
        <w:t xml:space="preserve"> </w:t>
      </w:r>
      <w:r w:rsidR="00E34751" w:rsidRPr="00E34751">
        <w:rPr>
          <w:rFonts w:eastAsia="Calibri"/>
          <w:bCs/>
        </w:rPr>
        <w:t>„Programu</w:t>
      </w:r>
      <w:r w:rsidR="00A46704">
        <w:rPr>
          <w:rFonts w:eastAsia="Calibri"/>
          <w:bCs/>
        </w:rPr>
        <w:t> </w:t>
      </w:r>
      <w:r w:rsidR="00E34751" w:rsidRPr="00E34751">
        <w:rPr>
          <w:rFonts w:eastAsia="Calibri"/>
          <w:bCs/>
        </w:rPr>
        <w:t>wyrównywania</w:t>
      </w:r>
      <w:r w:rsidR="00A46704">
        <w:rPr>
          <w:rFonts w:eastAsia="Calibri"/>
          <w:bCs/>
        </w:rPr>
        <w:t xml:space="preserve"> </w:t>
      </w:r>
      <w:r w:rsidR="00E34751" w:rsidRPr="00E34751">
        <w:rPr>
          <w:rFonts w:eastAsia="Calibri"/>
          <w:bCs/>
        </w:rPr>
        <w:t>różnic</w:t>
      </w:r>
      <w:r w:rsidR="00A46704">
        <w:rPr>
          <w:rFonts w:eastAsia="Calibri"/>
          <w:bCs/>
        </w:rPr>
        <w:t> </w:t>
      </w:r>
      <w:r w:rsidR="00E34751" w:rsidRPr="00E34751">
        <w:rPr>
          <w:rFonts w:eastAsia="Calibri"/>
          <w:bCs/>
        </w:rPr>
        <w:t>między</w:t>
      </w:r>
      <w:r w:rsidR="00A46704">
        <w:rPr>
          <w:rFonts w:eastAsia="Calibri"/>
          <w:bCs/>
        </w:rPr>
        <w:t> </w:t>
      </w:r>
      <w:r w:rsidR="00E34751" w:rsidRPr="00E34751">
        <w:rPr>
          <w:rFonts w:eastAsia="Calibri"/>
          <w:bCs/>
        </w:rPr>
        <w:t>regionami III”</w:t>
      </w:r>
    </w:p>
    <w:p w14:paraId="28C9B523" w14:textId="2078F7E4" w:rsidR="00E34751" w:rsidRPr="00E34751" w:rsidRDefault="00E34751" w:rsidP="00E34751">
      <w:pPr>
        <w:pStyle w:val="Nagwek1"/>
        <w:tabs>
          <w:tab w:val="left" w:leader="dot" w:pos="7088"/>
        </w:tabs>
        <w:jc w:val="center"/>
      </w:pPr>
      <w:r w:rsidRPr="00E34751">
        <w:t xml:space="preserve">Umowa nr </w:t>
      </w:r>
      <w:r w:rsidRPr="00E34751">
        <w:tab/>
      </w:r>
      <w:r w:rsidRPr="00E34751">
        <w:br/>
      </w:r>
      <w:r w:rsidR="00A060D5" w:rsidRPr="00E34751">
        <w:t>o dofinansowanie</w:t>
      </w:r>
      <w:r w:rsidRPr="00E34751">
        <w:t xml:space="preserve"> w ramach „Programu wyrównywania różnic między regionami III” w obszarze H</w:t>
      </w:r>
    </w:p>
    <w:p w14:paraId="5D36CB2B" w14:textId="77777777" w:rsidR="00E34751" w:rsidRPr="00E34751" w:rsidRDefault="00E34751" w:rsidP="00E34751">
      <w:pPr>
        <w:ind w:left="3119"/>
        <w:rPr>
          <w:rFonts w:eastAsia="Calibri"/>
        </w:rPr>
      </w:pPr>
      <w:r w:rsidRPr="00E34751">
        <w:rPr>
          <w:rFonts w:eastAsia="Calibri"/>
        </w:rPr>
        <w:t>(należy wybrać odpowiednio)</w:t>
      </w:r>
    </w:p>
    <w:p w14:paraId="1A1D0717" w14:textId="77777777" w:rsidR="00E34751" w:rsidRPr="00E34751" w:rsidRDefault="00E34751" w:rsidP="00E34751">
      <w:pPr>
        <w:tabs>
          <w:tab w:val="left" w:leader="dot" w:pos="3544"/>
          <w:tab w:val="left" w:leader="dot" w:pos="6521"/>
        </w:tabs>
        <w:rPr>
          <w:rFonts w:eastAsia="Calibri"/>
        </w:rPr>
      </w:pPr>
      <w:r w:rsidRPr="00E34751">
        <w:rPr>
          <w:rFonts w:eastAsia="Calibri"/>
        </w:rPr>
        <w:t>zawarta w dniu</w:t>
      </w:r>
      <w:r w:rsidRPr="00E34751">
        <w:rPr>
          <w:rFonts w:eastAsia="Calibri"/>
        </w:rPr>
        <w:tab/>
        <w:t xml:space="preserve"> w </w:t>
      </w:r>
      <w:r w:rsidRPr="00E34751">
        <w:rPr>
          <w:rFonts w:eastAsia="Calibri"/>
        </w:rPr>
        <w:tab/>
        <w:t xml:space="preserve"> / zawarta w dniu jej podpisania przez ostatnią ze stron (wybierz właściwe) pomiędzy:</w:t>
      </w:r>
    </w:p>
    <w:p w14:paraId="66A5C85B" w14:textId="77777777" w:rsidR="00E34751" w:rsidRPr="00E34751" w:rsidRDefault="00E34751" w:rsidP="00E34751">
      <w:pPr>
        <w:tabs>
          <w:tab w:val="left" w:pos="3119"/>
        </w:tabs>
        <w:rPr>
          <w:rFonts w:eastAsia="Calibri"/>
        </w:rPr>
      </w:pPr>
      <w:r w:rsidRPr="00E34751">
        <w:rPr>
          <w:rFonts w:eastAsia="Calibri"/>
          <w:b/>
        </w:rPr>
        <w:t>Państwowym Funduszem Rehabilitacji Osób Niepełnosprawnych</w:t>
      </w:r>
      <w:r w:rsidRPr="00E34751">
        <w:rPr>
          <w:rFonts w:eastAsia="Calibri"/>
        </w:rPr>
        <w:t xml:space="preserve"> z siedzibą w Warszawie, al. Jana Pawła II nr 13, zwanym dalej </w:t>
      </w:r>
      <w:r w:rsidRPr="00E34751">
        <w:rPr>
          <w:rFonts w:eastAsia="Calibri"/>
          <w:b/>
          <w:i/>
        </w:rPr>
        <w:t>„</w:t>
      </w:r>
      <w:r w:rsidRPr="00E34751">
        <w:rPr>
          <w:rFonts w:eastAsia="Calibri"/>
          <w:b/>
        </w:rPr>
        <w:t>PFRON</w:t>
      </w:r>
      <w:r w:rsidRPr="00E34751">
        <w:rPr>
          <w:rFonts w:eastAsia="Calibri"/>
          <w:b/>
          <w:i/>
        </w:rPr>
        <w:t>”</w:t>
      </w:r>
      <w:r w:rsidRPr="00E34751">
        <w:rPr>
          <w:rFonts w:eastAsia="Calibri"/>
        </w:rPr>
        <w:t>, który reprezentują:</w:t>
      </w:r>
    </w:p>
    <w:p w14:paraId="01044472" w14:textId="77777777" w:rsidR="00E34751" w:rsidRPr="00E34751" w:rsidRDefault="00E34751" w:rsidP="00E34751">
      <w:pPr>
        <w:spacing w:after="0"/>
        <w:contextualSpacing w:val="0"/>
        <w:rPr>
          <w:rFonts w:eastAsia="Calibri"/>
        </w:rPr>
        <w:sectPr w:rsidR="00E34751" w:rsidRPr="00E34751" w:rsidSect="0090496A">
          <w:pgSz w:w="11906" w:h="16838" w:code="9"/>
          <w:pgMar w:top="1134" w:right="1418" w:bottom="1418" w:left="1418" w:header="709" w:footer="709" w:gutter="0"/>
          <w:cols w:space="708"/>
        </w:sectPr>
      </w:pPr>
    </w:p>
    <w:p w14:paraId="1BC286C8" w14:textId="77777777" w:rsidR="00E34751" w:rsidRPr="00E34751" w:rsidRDefault="00E34751" w:rsidP="00E34751">
      <w:pPr>
        <w:numPr>
          <w:ilvl w:val="0"/>
          <w:numId w:val="11"/>
        </w:numPr>
        <w:tabs>
          <w:tab w:val="left" w:leader="dot" w:pos="4395"/>
        </w:tabs>
        <w:spacing w:after="0"/>
        <w:ind w:left="714" w:hanging="357"/>
        <w:rPr>
          <w:rFonts w:eastAsia="Times New Roman"/>
        </w:rPr>
      </w:pPr>
      <w:r w:rsidRPr="00E34751">
        <w:rPr>
          <w:rFonts w:eastAsia="Times New Roman"/>
        </w:rPr>
        <w:tab/>
      </w:r>
    </w:p>
    <w:p w14:paraId="10B9776F" w14:textId="77777777" w:rsidR="00E34751" w:rsidRPr="00E34751" w:rsidRDefault="00E34751" w:rsidP="00E34751">
      <w:pPr>
        <w:spacing w:after="0"/>
        <w:ind w:left="1276"/>
        <w:rPr>
          <w:rFonts w:eastAsia="Calibri"/>
        </w:rPr>
      </w:pPr>
      <w:r w:rsidRPr="00E34751">
        <w:rPr>
          <w:rFonts w:eastAsia="Calibri"/>
        </w:rPr>
        <w:t>(nazwisko i imię)</w:t>
      </w:r>
    </w:p>
    <w:p w14:paraId="362794F6" w14:textId="77777777" w:rsidR="00E34751" w:rsidRPr="00E34751" w:rsidRDefault="00E34751" w:rsidP="00E34751">
      <w:pPr>
        <w:spacing w:after="0"/>
        <w:rPr>
          <w:rFonts w:eastAsia="Calibri"/>
        </w:rPr>
      </w:pPr>
      <w:r w:rsidRPr="00E34751">
        <w:rPr>
          <w:rFonts w:eastAsia="Calibri"/>
        </w:rPr>
        <w:t>- Pełnomocnik PFRON</w:t>
      </w:r>
    </w:p>
    <w:p w14:paraId="278A62F8" w14:textId="77777777" w:rsidR="00E34751" w:rsidRPr="00E34751" w:rsidRDefault="00E34751" w:rsidP="00E34751">
      <w:pPr>
        <w:ind w:left="567"/>
        <w:rPr>
          <w:rFonts w:eastAsia="Calibri"/>
        </w:rPr>
      </w:pPr>
      <w:r w:rsidRPr="00E34751">
        <w:rPr>
          <w:rFonts w:eastAsia="Calibri"/>
        </w:rPr>
        <w:t>(stanowisko)</w:t>
      </w:r>
    </w:p>
    <w:p w14:paraId="03038BBB" w14:textId="77777777" w:rsidR="00E34751" w:rsidRPr="00E34751" w:rsidRDefault="00E34751" w:rsidP="00E34751">
      <w:pPr>
        <w:spacing w:after="0"/>
        <w:contextualSpacing w:val="0"/>
        <w:rPr>
          <w:rFonts w:eastAsia="Calibri"/>
        </w:rPr>
        <w:sectPr w:rsidR="00E34751" w:rsidRPr="00E34751" w:rsidSect="00E34751">
          <w:type w:val="continuous"/>
          <w:pgSz w:w="11906" w:h="16838"/>
          <w:pgMar w:top="1417" w:right="1417" w:bottom="1417" w:left="1417" w:header="284" w:footer="708" w:gutter="0"/>
          <w:cols w:num="2" w:space="2"/>
        </w:sectPr>
      </w:pPr>
    </w:p>
    <w:p w14:paraId="3A142AEC" w14:textId="77777777" w:rsidR="00E34751" w:rsidRPr="00E34751" w:rsidRDefault="00E34751" w:rsidP="00E34751">
      <w:pPr>
        <w:numPr>
          <w:ilvl w:val="0"/>
          <w:numId w:val="11"/>
        </w:numPr>
        <w:tabs>
          <w:tab w:val="left" w:leader="dot" w:pos="4395"/>
        </w:tabs>
        <w:spacing w:after="0"/>
        <w:ind w:left="714" w:hanging="357"/>
        <w:rPr>
          <w:rFonts w:eastAsia="Times New Roman"/>
        </w:rPr>
      </w:pPr>
      <w:r w:rsidRPr="00E34751">
        <w:rPr>
          <w:rFonts w:eastAsia="Times New Roman"/>
        </w:rPr>
        <w:tab/>
      </w:r>
    </w:p>
    <w:p w14:paraId="32BF7D19" w14:textId="77777777" w:rsidR="00E34751" w:rsidRPr="00E34751" w:rsidRDefault="00E34751" w:rsidP="00E34751">
      <w:pPr>
        <w:spacing w:after="0"/>
        <w:ind w:left="1276"/>
        <w:rPr>
          <w:rFonts w:eastAsia="Calibri"/>
        </w:rPr>
      </w:pPr>
      <w:r w:rsidRPr="00E34751">
        <w:rPr>
          <w:rFonts w:eastAsia="Calibri"/>
        </w:rPr>
        <w:t>(nazwisko i imię)</w:t>
      </w:r>
    </w:p>
    <w:p w14:paraId="772EFEFF" w14:textId="77777777" w:rsidR="00E34751" w:rsidRPr="00E34751" w:rsidRDefault="00E34751" w:rsidP="00E34751">
      <w:pPr>
        <w:spacing w:after="0"/>
        <w:ind w:left="-142"/>
        <w:rPr>
          <w:rFonts w:eastAsia="Calibri"/>
        </w:rPr>
      </w:pPr>
      <w:r w:rsidRPr="00E34751">
        <w:rPr>
          <w:rFonts w:eastAsia="Calibri"/>
        </w:rPr>
        <w:t>- Pełnomocnik PFRON</w:t>
      </w:r>
    </w:p>
    <w:p w14:paraId="60F97173" w14:textId="77777777" w:rsidR="00E34751" w:rsidRPr="00E34751" w:rsidRDefault="00E34751" w:rsidP="00E34751">
      <w:pPr>
        <w:spacing w:after="0"/>
        <w:ind w:left="426"/>
        <w:rPr>
          <w:rFonts w:eastAsia="Calibri"/>
        </w:rPr>
      </w:pPr>
      <w:r w:rsidRPr="00E34751">
        <w:rPr>
          <w:rFonts w:eastAsia="Calibri"/>
        </w:rPr>
        <w:t>(stanowisko)</w:t>
      </w:r>
    </w:p>
    <w:p w14:paraId="5C822982" w14:textId="77777777" w:rsidR="00E34751" w:rsidRPr="00E34751" w:rsidRDefault="00E34751" w:rsidP="00E34751">
      <w:pPr>
        <w:spacing w:after="0"/>
        <w:contextualSpacing w:val="0"/>
        <w:rPr>
          <w:rFonts w:eastAsia="Calibri"/>
        </w:rPr>
        <w:sectPr w:rsidR="00E34751" w:rsidRPr="00E34751" w:rsidSect="00E34751">
          <w:type w:val="continuous"/>
          <w:pgSz w:w="11906" w:h="16838"/>
          <w:pgMar w:top="1134" w:right="1418" w:bottom="1418" w:left="1418" w:header="284" w:footer="709" w:gutter="0"/>
          <w:cols w:num="2" w:space="282"/>
        </w:sectPr>
      </w:pPr>
    </w:p>
    <w:p w14:paraId="087F4D2D" w14:textId="77777777" w:rsidR="00E34751" w:rsidRPr="00E34751" w:rsidRDefault="00E34751" w:rsidP="00E34751">
      <w:pPr>
        <w:rPr>
          <w:rFonts w:eastAsia="Calibri"/>
        </w:rPr>
      </w:pPr>
      <w:r w:rsidRPr="00E34751">
        <w:rPr>
          <w:rFonts w:eastAsia="Calibri"/>
        </w:rPr>
        <w:t>a</w:t>
      </w:r>
    </w:p>
    <w:p w14:paraId="16C06EDF" w14:textId="77777777" w:rsidR="00E34751" w:rsidRPr="00E34751" w:rsidRDefault="00E34751" w:rsidP="00E34751">
      <w:pPr>
        <w:tabs>
          <w:tab w:val="left" w:leader="dot" w:pos="3969"/>
          <w:tab w:val="left" w:leader="dot" w:pos="8505"/>
        </w:tabs>
        <w:rPr>
          <w:rFonts w:eastAsia="Calibri"/>
        </w:rPr>
      </w:pPr>
      <w:bookmarkStart w:id="0" w:name="_Hlk137637939"/>
      <w:bookmarkStart w:id="1" w:name="_Hlk137771495"/>
      <w:r w:rsidRPr="00E34751">
        <w:rPr>
          <w:rFonts w:eastAsia="Calibri"/>
        </w:rPr>
        <w:tab/>
        <w:t xml:space="preserve"> z siedzibą w </w:t>
      </w:r>
      <w:r w:rsidRPr="00E34751">
        <w:rPr>
          <w:rFonts w:eastAsia="Calibri"/>
        </w:rPr>
        <w:tab/>
        <w:t>,</w:t>
      </w:r>
    </w:p>
    <w:p w14:paraId="6F6A2B57" w14:textId="77777777" w:rsidR="00E34751" w:rsidRPr="00E34751" w:rsidRDefault="00E34751" w:rsidP="00E34751">
      <w:pPr>
        <w:tabs>
          <w:tab w:val="left" w:leader="dot" w:pos="8647"/>
        </w:tabs>
        <w:rPr>
          <w:rFonts w:eastAsia="Calibri"/>
        </w:rPr>
      </w:pPr>
      <w:r w:rsidRPr="00E34751">
        <w:rPr>
          <w:rFonts w:eastAsia="Calibri"/>
        </w:rPr>
        <w:tab/>
      </w:r>
    </w:p>
    <w:p w14:paraId="570D89A3" w14:textId="77777777" w:rsidR="00E34751" w:rsidRPr="00E34751" w:rsidRDefault="00E34751" w:rsidP="00E34751">
      <w:pPr>
        <w:tabs>
          <w:tab w:val="left" w:leader="dot" w:pos="8647"/>
        </w:tabs>
        <w:rPr>
          <w:rFonts w:eastAsia="Calibri"/>
        </w:rPr>
      </w:pPr>
      <w:r w:rsidRPr="00E34751">
        <w:rPr>
          <w:rFonts w:eastAsia="Calibri"/>
        </w:rPr>
        <w:t xml:space="preserve">zwaną/zwanym dalej </w:t>
      </w:r>
      <w:r w:rsidRPr="00E34751">
        <w:rPr>
          <w:rFonts w:eastAsia="Calibri"/>
          <w:b/>
          <w:bCs/>
        </w:rPr>
        <w:t>„Jednostką samorządu”,</w:t>
      </w:r>
    </w:p>
    <w:p w14:paraId="3D6614BF" w14:textId="77777777" w:rsidR="00E34751" w:rsidRPr="00E34751" w:rsidRDefault="00E34751" w:rsidP="00E34751">
      <w:pPr>
        <w:tabs>
          <w:tab w:val="left" w:leader="dot" w:pos="8647"/>
        </w:tabs>
        <w:rPr>
          <w:rFonts w:eastAsia="Calibri"/>
        </w:rPr>
      </w:pPr>
      <w:r w:rsidRPr="00E34751">
        <w:rPr>
          <w:rFonts w:eastAsia="Calibri"/>
        </w:rPr>
        <w:t>reprezentowaną/reprezentowanym przez: </w:t>
      </w:r>
    </w:p>
    <w:bookmarkEnd w:id="0"/>
    <w:p w14:paraId="1036B7C2" w14:textId="77777777" w:rsidR="00E34751" w:rsidRPr="00E34751" w:rsidRDefault="00E34751" w:rsidP="00E34751">
      <w:pPr>
        <w:spacing w:after="0"/>
        <w:contextualSpacing w:val="0"/>
        <w:rPr>
          <w:rFonts w:eastAsia="Times New Roman"/>
        </w:rPr>
        <w:sectPr w:rsidR="00E34751" w:rsidRPr="00E34751" w:rsidSect="00E34751">
          <w:type w:val="continuous"/>
          <w:pgSz w:w="11906" w:h="16838"/>
          <w:pgMar w:top="1417" w:right="1417" w:bottom="1417" w:left="1417" w:header="284" w:footer="708" w:gutter="0"/>
          <w:cols w:space="708"/>
        </w:sectPr>
      </w:pPr>
    </w:p>
    <w:p w14:paraId="1E34552F" w14:textId="77777777" w:rsidR="00E34751" w:rsidRPr="00E34751" w:rsidRDefault="00E34751" w:rsidP="00E34751">
      <w:pPr>
        <w:numPr>
          <w:ilvl w:val="0"/>
          <w:numId w:val="17"/>
        </w:numPr>
        <w:tabs>
          <w:tab w:val="left" w:leader="dot" w:pos="4395"/>
          <w:tab w:val="left" w:leader="dot" w:pos="7938"/>
        </w:tabs>
        <w:spacing w:after="0"/>
        <w:ind w:left="714" w:hanging="357"/>
        <w:rPr>
          <w:rFonts w:eastAsia="Times New Roman"/>
        </w:rPr>
      </w:pPr>
      <w:bookmarkStart w:id="2" w:name="_Hlk137816199"/>
      <w:r w:rsidRPr="00E34751">
        <w:rPr>
          <w:rFonts w:eastAsia="Times New Roman"/>
        </w:rPr>
        <w:t xml:space="preserve"> </w:t>
      </w:r>
      <w:r w:rsidRPr="00E34751">
        <w:rPr>
          <w:rFonts w:eastAsia="Times New Roman"/>
        </w:rPr>
        <w:tab/>
      </w:r>
    </w:p>
    <w:p w14:paraId="58B4BF65" w14:textId="77777777" w:rsidR="00E34751" w:rsidRPr="00E34751" w:rsidRDefault="00E34751" w:rsidP="00E34751">
      <w:pPr>
        <w:spacing w:after="0"/>
        <w:ind w:left="1276"/>
        <w:rPr>
          <w:rFonts w:eastAsia="Calibri"/>
        </w:rPr>
      </w:pPr>
      <w:r w:rsidRPr="00E34751">
        <w:rPr>
          <w:rFonts w:eastAsia="Calibri"/>
        </w:rPr>
        <w:t>(nazwisko i imię)</w:t>
      </w:r>
    </w:p>
    <w:p w14:paraId="291F5EEF" w14:textId="77777777" w:rsidR="00E34751" w:rsidRPr="00E34751" w:rsidRDefault="00E34751" w:rsidP="00E34751">
      <w:pPr>
        <w:tabs>
          <w:tab w:val="left" w:leader="dot" w:pos="3969"/>
        </w:tabs>
        <w:spacing w:after="0"/>
        <w:rPr>
          <w:rFonts w:eastAsia="Calibri"/>
        </w:rPr>
      </w:pPr>
      <w:r w:rsidRPr="00E34751">
        <w:rPr>
          <w:rFonts w:eastAsia="Calibri"/>
        </w:rPr>
        <w:t xml:space="preserve">- </w:t>
      </w:r>
      <w:r w:rsidRPr="00E34751">
        <w:rPr>
          <w:rFonts w:eastAsia="Calibri"/>
        </w:rPr>
        <w:tab/>
      </w:r>
    </w:p>
    <w:p w14:paraId="3389B71D" w14:textId="77777777" w:rsidR="00E34751" w:rsidRPr="00E34751" w:rsidRDefault="00E34751" w:rsidP="00E34751">
      <w:pPr>
        <w:tabs>
          <w:tab w:val="left" w:leader="dot" w:pos="3969"/>
        </w:tabs>
        <w:spacing w:after="0"/>
        <w:ind w:left="1418"/>
        <w:rPr>
          <w:rFonts w:eastAsia="Calibri"/>
        </w:rPr>
      </w:pPr>
      <w:r w:rsidRPr="00E34751">
        <w:rPr>
          <w:rFonts w:eastAsia="Calibri"/>
        </w:rPr>
        <w:t>(funkcja)</w:t>
      </w:r>
    </w:p>
    <w:p w14:paraId="4542A788" w14:textId="77777777" w:rsidR="00E34751" w:rsidRPr="00E34751" w:rsidRDefault="00E34751" w:rsidP="00E34751">
      <w:pPr>
        <w:spacing w:after="0"/>
        <w:contextualSpacing w:val="0"/>
        <w:rPr>
          <w:rFonts w:eastAsia="Calibri"/>
        </w:rPr>
        <w:sectPr w:rsidR="00E34751" w:rsidRPr="00E34751" w:rsidSect="00E34751">
          <w:type w:val="continuous"/>
          <w:pgSz w:w="11906" w:h="16838"/>
          <w:pgMar w:top="1417" w:right="1417" w:bottom="1417" w:left="1417" w:header="284" w:footer="708" w:gutter="0"/>
          <w:cols w:num="2" w:space="2"/>
        </w:sectPr>
      </w:pPr>
    </w:p>
    <w:p w14:paraId="2921D7A3" w14:textId="77777777" w:rsidR="00E34751" w:rsidRPr="00E34751" w:rsidRDefault="00E34751" w:rsidP="00E34751">
      <w:pPr>
        <w:tabs>
          <w:tab w:val="left" w:leader="dot" w:pos="3969"/>
          <w:tab w:val="left" w:leader="dot" w:pos="7938"/>
        </w:tabs>
        <w:rPr>
          <w:rFonts w:eastAsia="Calibri"/>
        </w:rPr>
      </w:pPr>
      <w:r w:rsidRPr="00E34751">
        <w:rPr>
          <w:rFonts w:eastAsia="Calibri"/>
        </w:rPr>
        <w:t xml:space="preserve"> </w:t>
      </w:r>
    </w:p>
    <w:p w14:paraId="125A49C8" w14:textId="77777777" w:rsidR="00E34751" w:rsidRPr="00E34751" w:rsidRDefault="00E34751" w:rsidP="00E34751">
      <w:pPr>
        <w:spacing w:after="0"/>
        <w:contextualSpacing w:val="0"/>
        <w:rPr>
          <w:rFonts w:eastAsia="Calibri"/>
        </w:rPr>
        <w:sectPr w:rsidR="00E34751" w:rsidRPr="00E34751" w:rsidSect="00E34751">
          <w:type w:val="continuous"/>
          <w:pgSz w:w="11906" w:h="16838"/>
          <w:pgMar w:top="1417" w:right="1417" w:bottom="1417" w:left="1417" w:header="284" w:footer="708" w:gutter="0"/>
          <w:cols w:space="708"/>
        </w:sectPr>
      </w:pPr>
    </w:p>
    <w:p w14:paraId="2CCD2EA9" w14:textId="77777777" w:rsidR="00E34751" w:rsidRPr="00E34751" w:rsidRDefault="00E34751" w:rsidP="00E34751">
      <w:pPr>
        <w:numPr>
          <w:ilvl w:val="0"/>
          <w:numId w:val="17"/>
        </w:numPr>
        <w:tabs>
          <w:tab w:val="left" w:leader="dot" w:pos="4395"/>
          <w:tab w:val="left" w:leader="dot" w:pos="7938"/>
        </w:tabs>
        <w:spacing w:after="0"/>
        <w:ind w:left="714" w:hanging="357"/>
        <w:rPr>
          <w:rFonts w:eastAsia="Times New Roman"/>
        </w:rPr>
      </w:pPr>
      <w:r w:rsidRPr="00E34751">
        <w:rPr>
          <w:rFonts w:eastAsia="Times New Roman"/>
        </w:rPr>
        <w:tab/>
      </w:r>
    </w:p>
    <w:p w14:paraId="5683DB4A" w14:textId="77777777" w:rsidR="00E34751" w:rsidRPr="00E34751" w:rsidRDefault="00E34751" w:rsidP="00E34751">
      <w:pPr>
        <w:spacing w:after="0"/>
        <w:ind w:left="1276"/>
        <w:rPr>
          <w:rFonts w:eastAsia="Calibri"/>
        </w:rPr>
      </w:pPr>
      <w:r w:rsidRPr="00E34751">
        <w:rPr>
          <w:rFonts w:eastAsia="Calibri"/>
        </w:rPr>
        <w:t>(nazwisko i imię)</w:t>
      </w:r>
    </w:p>
    <w:p w14:paraId="1B80942E" w14:textId="77777777" w:rsidR="00E34751" w:rsidRPr="00E34751" w:rsidRDefault="00E34751" w:rsidP="00E34751">
      <w:pPr>
        <w:tabs>
          <w:tab w:val="left" w:leader="dot" w:pos="3969"/>
        </w:tabs>
        <w:spacing w:after="0"/>
        <w:rPr>
          <w:rFonts w:eastAsia="Calibri"/>
        </w:rPr>
      </w:pPr>
      <w:r w:rsidRPr="00E34751">
        <w:rPr>
          <w:rFonts w:eastAsia="Calibri"/>
        </w:rPr>
        <w:t xml:space="preserve"> - </w:t>
      </w:r>
      <w:r w:rsidRPr="00E34751">
        <w:rPr>
          <w:rFonts w:eastAsia="Calibri"/>
        </w:rPr>
        <w:tab/>
      </w:r>
    </w:p>
    <w:p w14:paraId="2EC16A93" w14:textId="77777777" w:rsidR="00E34751" w:rsidRPr="00E34751" w:rsidRDefault="00E34751" w:rsidP="00E34751">
      <w:pPr>
        <w:spacing w:after="0"/>
        <w:ind w:left="1418"/>
        <w:rPr>
          <w:rFonts w:eastAsia="Calibri"/>
        </w:rPr>
      </w:pPr>
      <w:r w:rsidRPr="00E34751">
        <w:rPr>
          <w:rFonts w:eastAsia="Calibri"/>
        </w:rPr>
        <w:t>(funkc</w:t>
      </w:r>
      <w:bookmarkEnd w:id="2"/>
      <w:r w:rsidRPr="00E34751">
        <w:rPr>
          <w:rFonts w:eastAsia="Calibri"/>
        </w:rPr>
        <w:t>ja)</w:t>
      </w:r>
    </w:p>
    <w:p w14:paraId="4D225647" w14:textId="77777777" w:rsidR="00E34751" w:rsidRPr="00E34751" w:rsidRDefault="00E34751" w:rsidP="00E34751">
      <w:pPr>
        <w:spacing w:after="0"/>
        <w:contextualSpacing w:val="0"/>
        <w:rPr>
          <w:rFonts w:eastAsia="Calibri"/>
        </w:rPr>
        <w:sectPr w:rsidR="00E34751" w:rsidRPr="00E34751" w:rsidSect="00E34751">
          <w:type w:val="continuous"/>
          <w:pgSz w:w="11906" w:h="16838"/>
          <w:pgMar w:top="1417" w:right="1417" w:bottom="1417" w:left="1417" w:header="284" w:footer="708" w:gutter="0"/>
          <w:cols w:num="2" w:space="2"/>
        </w:sectPr>
      </w:pPr>
    </w:p>
    <w:p w14:paraId="3954C992" w14:textId="77777777" w:rsidR="00E34751" w:rsidRPr="00E34751" w:rsidRDefault="00E34751" w:rsidP="00E34751">
      <w:pPr>
        <w:rPr>
          <w:rFonts w:eastAsia="Calibri"/>
        </w:rPr>
      </w:pPr>
      <w:r w:rsidRPr="00E34751">
        <w:rPr>
          <w:rFonts w:eastAsia="Calibri"/>
        </w:rPr>
        <w:t>Jeżeli umowy nie podpisuje/ą osoba/osoby ustawowo/statutowo uprawniona/e do reprezentowania podmiotu, należy dodać:</w:t>
      </w:r>
    </w:p>
    <w:p w14:paraId="04C5AF79" w14:textId="77777777" w:rsidR="00E34751" w:rsidRPr="00E34751" w:rsidRDefault="00E34751" w:rsidP="00E34751">
      <w:pPr>
        <w:tabs>
          <w:tab w:val="left" w:leader="dot" w:pos="9072"/>
        </w:tabs>
        <w:rPr>
          <w:rFonts w:eastAsia="Calibri"/>
        </w:rPr>
      </w:pPr>
      <w:r w:rsidRPr="00E34751">
        <w:rPr>
          <w:rFonts w:eastAsia="Calibri"/>
        </w:rPr>
        <w:t xml:space="preserve">reprezentowanym/ą przez pełnomocnika, na podstawie pełnomocnictwa z dnia </w:t>
      </w:r>
      <w:r w:rsidRPr="00E34751">
        <w:rPr>
          <w:rFonts w:eastAsia="Calibri"/>
        </w:rPr>
        <w:tab/>
        <w:t xml:space="preserve"> o następującej treści:</w:t>
      </w:r>
      <w:r w:rsidRPr="00E34751">
        <w:rPr>
          <w:rFonts w:eastAsia="Calibri"/>
        </w:rPr>
        <w:tab/>
      </w:r>
      <w:r w:rsidRPr="00E34751">
        <w:rPr>
          <w:rFonts w:eastAsia="Calibri"/>
        </w:rPr>
        <w:tab/>
      </w:r>
    </w:p>
    <w:p w14:paraId="2EE968BC" w14:textId="77777777" w:rsidR="00E34751" w:rsidRPr="00E34751" w:rsidRDefault="00E34751" w:rsidP="00E34751">
      <w:pPr>
        <w:rPr>
          <w:rFonts w:eastAsia="Calibri"/>
        </w:rPr>
      </w:pPr>
    </w:p>
    <w:p w14:paraId="4B63BB7A" w14:textId="77777777" w:rsidR="00E34751" w:rsidRPr="00E34751" w:rsidRDefault="00E34751" w:rsidP="00E34751">
      <w:pPr>
        <w:spacing w:after="0"/>
        <w:contextualSpacing w:val="0"/>
        <w:rPr>
          <w:rFonts w:eastAsia="Calibri"/>
        </w:rPr>
        <w:sectPr w:rsidR="00E34751" w:rsidRPr="00E34751" w:rsidSect="00E34751">
          <w:type w:val="continuous"/>
          <w:pgSz w:w="11906" w:h="16838"/>
          <w:pgMar w:top="1417" w:right="1417" w:bottom="1417" w:left="1417" w:header="284" w:footer="708" w:gutter="0"/>
          <w:cols w:space="708"/>
        </w:sectPr>
      </w:pPr>
    </w:p>
    <w:bookmarkEnd w:id="1"/>
    <w:p w14:paraId="4C1C2697" w14:textId="77777777" w:rsidR="00E34751" w:rsidRPr="00E34751" w:rsidRDefault="00E34751" w:rsidP="00E34751">
      <w:pPr>
        <w:spacing w:after="0"/>
        <w:contextualSpacing w:val="0"/>
        <w:rPr>
          <w:rFonts w:eastAsia="Calibri"/>
        </w:rPr>
        <w:sectPr w:rsidR="00E34751" w:rsidRPr="00E34751" w:rsidSect="00E34751">
          <w:type w:val="continuous"/>
          <w:pgSz w:w="11906" w:h="16838"/>
          <w:pgMar w:top="1417" w:right="1417" w:bottom="1417" w:left="1417" w:header="284" w:footer="708" w:gutter="0"/>
          <w:cols w:num="2" w:space="2"/>
        </w:sectPr>
      </w:pPr>
    </w:p>
    <w:p w14:paraId="6F013E94" w14:textId="77777777" w:rsidR="00E34751" w:rsidRPr="00E34751" w:rsidRDefault="00E34751" w:rsidP="00E34751">
      <w:pPr>
        <w:pStyle w:val="Nagwek2"/>
        <w:jc w:val="center"/>
      </w:pPr>
      <w:bookmarkStart w:id="3" w:name="_Hlk58405373"/>
      <w:bookmarkEnd w:id="3"/>
      <w:r w:rsidRPr="00E34751">
        <w:lastRenderedPageBreak/>
        <w:t>Przedmiot umowy</w:t>
      </w:r>
    </w:p>
    <w:p w14:paraId="1DCA97CC" w14:textId="77777777" w:rsidR="00E34751" w:rsidRPr="00E34751" w:rsidRDefault="00E34751" w:rsidP="00E34751">
      <w:pPr>
        <w:pStyle w:val="Nagwek3"/>
        <w:jc w:val="center"/>
      </w:pPr>
      <w:r w:rsidRPr="00E34751">
        <w:t>Paragraf 1.</w:t>
      </w:r>
    </w:p>
    <w:p w14:paraId="002E3379" w14:textId="4D8CF480" w:rsidR="00E34751" w:rsidRPr="00E34751" w:rsidRDefault="00E34751" w:rsidP="005D1095">
      <w:pPr>
        <w:numPr>
          <w:ilvl w:val="0"/>
          <w:numId w:val="6"/>
        </w:numPr>
        <w:tabs>
          <w:tab w:val="left" w:pos="708"/>
          <w:tab w:val="left" w:leader="dot" w:pos="6521"/>
          <w:tab w:val="left" w:leader="dot" w:pos="8647"/>
        </w:tabs>
        <w:rPr>
          <w:rFonts w:eastAsia="Times New Roman"/>
        </w:rPr>
      </w:pPr>
      <w:r w:rsidRPr="00E34751">
        <w:rPr>
          <w:rFonts w:eastAsia="Times New Roman"/>
        </w:rPr>
        <w:t xml:space="preserve">Przedmiotem umowy jest dofinansowanie ze środków PFRON </w:t>
      </w:r>
      <w:r w:rsidRPr="00591EF3">
        <w:rPr>
          <w:rFonts w:eastAsia="Times New Roman"/>
        </w:rPr>
        <w:t>projektu,</w:t>
      </w:r>
      <w:r w:rsidRPr="00E34751">
        <w:rPr>
          <w:rFonts w:eastAsia="Times New Roman"/>
        </w:rPr>
        <w:t xml:space="preserve"> w ramach „Programu wyrównywania różnic między regionami III” w obszarze</w:t>
      </w:r>
      <w:r>
        <w:rPr>
          <w:rFonts w:eastAsia="Times New Roman"/>
        </w:rPr>
        <w:t xml:space="preserve"> H</w:t>
      </w:r>
      <w:r w:rsidRPr="00E34751">
        <w:rPr>
          <w:rFonts w:eastAsia="Times New Roman"/>
        </w:rPr>
        <w:t xml:space="preserve">, zwanego dalej </w:t>
      </w:r>
      <w:r w:rsidRPr="00E34751">
        <w:rPr>
          <w:rFonts w:eastAsia="Times New Roman"/>
          <w:b/>
          <w:bCs/>
        </w:rPr>
        <w:t>„programem”</w:t>
      </w:r>
      <w:r w:rsidR="005D1095" w:rsidRPr="005D1095">
        <w:t xml:space="preserve"> </w:t>
      </w:r>
      <w:r w:rsidR="005D1095">
        <w:t xml:space="preserve">realizowanego w terminie od dnia </w:t>
      </w:r>
      <w:r w:rsidR="005D1095">
        <w:tab/>
        <w:t xml:space="preserve">do dnia </w:t>
      </w:r>
      <w:r w:rsidR="005D1095">
        <w:tab/>
      </w:r>
    </w:p>
    <w:p w14:paraId="2457BA7B" w14:textId="40A95BCE" w:rsidR="00E34751" w:rsidRDefault="00E34751" w:rsidP="00E34751">
      <w:pPr>
        <w:numPr>
          <w:ilvl w:val="0"/>
          <w:numId w:val="4"/>
        </w:numPr>
        <w:tabs>
          <w:tab w:val="left" w:leader="dot" w:pos="8789"/>
        </w:tabs>
        <w:rPr>
          <w:rFonts w:eastAsia="Times New Roman"/>
        </w:rPr>
      </w:pPr>
      <w:r w:rsidRPr="00E34751">
        <w:rPr>
          <w:rFonts w:eastAsia="Times New Roman"/>
        </w:rPr>
        <w:t xml:space="preserve">Szczegółowy zakres rzeczowy i finansowy projektu w podziale na rodzaje kosztów dofinansowywanych ze środków PFRON, określa załącznik </w:t>
      </w:r>
      <w:r w:rsidRPr="009C3316">
        <w:rPr>
          <w:rFonts w:eastAsia="Times New Roman"/>
        </w:rPr>
        <w:t>nr 1 d</w:t>
      </w:r>
      <w:r w:rsidRPr="00E34751">
        <w:rPr>
          <w:rFonts w:eastAsia="Times New Roman"/>
        </w:rPr>
        <w:t>o umowy, uzgodniony i</w:t>
      </w:r>
      <w:r w:rsidR="005D1095">
        <w:rPr>
          <w:rFonts w:eastAsia="Times New Roman"/>
        </w:rPr>
        <w:t> </w:t>
      </w:r>
      <w:r w:rsidRPr="00E34751">
        <w:rPr>
          <w:rFonts w:eastAsia="Times New Roman"/>
        </w:rPr>
        <w:t>podpisany przez strony.</w:t>
      </w:r>
    </w:p>
    <w:p w14:paraId="08F9DA6D" w14:textId="2BC15BC3" w:rsidR="008F0595" w:rsidRPr="008F0595" w:rsidRDefault="008F0595" w:rsidP="008F0595">
      <w:pPr>
        <w:numPr>
          <w:ilvl w:val="0"/>
          <w:numId w:val="4"/>
        </w:numPr>
        <w:tabs>
          <w:tab w:val="left" w:leader="dot" w:pos="8789"/>
        </w:tabs>
        <w:rPr>
          <w:rFonts w:eastAsia="Times New Roman"/>
        </w:rPr>
      </w:pPr>
      <w:r w:rsidRPr="008F0595">
        <w:rPr>
          <w:rFonts w:eastAsia="Times New Roman"/>
        </w:rPr>
        <w:t>Jednostka samorządu w tra</w:t>
      </w:r>
      <w:r w:rsidR="00425228">
        <w:rPr>
          <w:rFonts w:eastAsia="Times New Roman"/>
        </w:rPr>
        <w:t>k</w:t>
      </w:r>
      <w:r w:rsidRPr="008F0595">
        <w:rPr>
          <w:rFonts w:eastAsia="Times New Roman"/>
        </w:rPr>
        <w:t xml:space="preserve">cie projektu planuje zrealizować </w:t>
      </w:r>
      <w:r w:rsidRPr="008F0595">
        <w:rPr>
          <w:rFonts w:eastAsia="Times New Roman"/>
        </w:rPr>
        <w:tab/>
        <w:t xml:space="preserve"> przewozów osób z niepełnosprawnościami.</w:t>
      </w:r>
    </w:p>
    <w:p w14:paraId="5499BF8C" w14:textId="673C79F9" w:rsidR="00E34751" w:rsidRPr="00E34751" w:rsidRDefault="00E34751" w:rsidP="00E34751">
      <w:pPr>
        <w:numPr>
          <w:ilvl w:val="0"/>
          <w:numId w:val="4"/>
        </w:numPr>
        <w:tabs>
          <w:tab w:val="left" w:leader="dot" w:pos="8789"/>
        </w:tabs>
        <w:rPr>
          <w:rFonts w:eastAsia="Times New Roman"/>
        </w:rPr>
      </w:pPr>
      <w:r w:rsidRPr="00E34751">
        <w:rPr>
          <w:rFonts w:eastAsia="Times New Roman"/>
          <w:bCs/>
        </w:rPr>
        <w:t>PFRON przeznacza na realizację projektu przez Jednostkę samorządu środki finansowe do łącznej wysokości</w:t>
      </w:r>
      <w:r w:rsidRPr="00E34751">
        <w:rPr>
          <w:rFonts w:eastAsia="Times New Roman"/>
          <w:bCs/>
        </w:rPr>
        <w:tab/>
        <w:t>zł (słownie złotych: </w:t>
      </w:r>
      <w:r w:rsidRPr="00E34751">
        <w:rPr>
          <w:rFonts w:eastAsia="Times New Roman"/>
          <w:bCs/>
        </w:rPr>
        <w:tab/>
        <w:t>).</w:t>
      </w:r>
    </w:p>
    <w:p w14:paraId="295646E9" w14:textId="77777777" w:rsidR="00E34751" w:rsidRPr="00E34751" w:rsidRDefault="00E34751" w:rsidP="005D1095">
      <w:pPr>
        <w:pStyle w:val="Nagwek3"/>
        <w:jc w:val="center"/>
      </w:pPr>
      <w:r w:rsidRPr="00E34751">
        <w:t>Paragraf 2.</w:t>
      </w:r>
    </w:p>
    <w:p w14:paraId="71086738" w14:textId="30EC8A97" w:rsidR="00E34751" w:rsidRDefault="00E34751" w:rsidP="00E34751">
      <w:pPr>
        <w:numPr>
          <w:ilvl w:val="0"/>
          <w:numId w:val="30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Jednostka samorządu</w:t>
      </w:r>
      <w:r w:rsidRPr="00E34751">
        <w:rPr>
          <w:rFonts w:eastAsia="Times New Roman"/>
          <w:bCs/>
        </w:rPr>
        <w:t xml:space="preserve"> </w:t>
      </w:r>
      <w:r w:rsidRPr="00E34751">
        <w:rPr>
          <w:rFonts w:eastAsia="Times New Roman"/>
        </w:rPr>
        <w:t xml:space="preserve">może powierzyć </w:t>
      </w:r>
      <w:r w:rsidR="005D1095">
        <w:rPr>
          <w:rFonts w:eastAsia="Times New Roman"/>
        </w:rPr>
        <w:t xml:space="preserve">realizację usługi </w:t>
      </w:r>
      <w:r w:rsidRPr="00E34751">
        <w:rPr>
          <w:rFonts w:eastAsia="Times New Roman"/>
        </w:rPr>
        <w:t>wybranym osobom fizycznym lub innym podmiotom, z zastrzeżeniem zachowania terminu ich wykonania, określonego w</w:t>
      </w:r>
      <w:r w:rsidR="005D1095">
        <w:rPr>
          <w:rFonts w:eastAsia="Times New Roman"/>
        </w:rPr>
        <w:t> </w:t>
      </w:r>
      <w:r w:rsidRPr="00E34751">
        <w:rPr>
          <w:rFonts w:eastAsia="Times New Roman"/>
        </w:rPr>
        <w:t>paragrafie 1 ust. 1. W takim przypadku Jednostka samorządu ponosi pełną odpowiedzialność za działania wykonawcy.</w:t>
      </w:r>
    </w:p>
    <w:p w14:paraId="22AA021E" w14:textId="4C2F46EC" w:rsidR="00131095" w:rsidRPr="00131095" w:rsidRDefault="00131095" w:rsidP="0009011A">
      <w:pPr>
        <w:pStyle w:val="Akapitzlist"/>
        <w:numPr>
          <w:ilvl w:val="0"/>
          <w:numId w:val="0"/>
        </w:numPr>
        <w:tabs>
          <w:tab w:val="left" w:leader="underscore" w:pos="9072"/>
        </w:tabs>
        <w:ind w:left="425"/>
        <w:rPr>
          <w:b/>
          <w:bCs/>
        </w:rPr>
      </w:pPr>
      <w:r w:rsidRPr="00131095">
        <w:rPr>
          <w:b/>
          <w:bCs/>
        </w:rPr>
        <w:t xml:space="preserve">Nazwa </w:t>
      </w:r>
      <w:r w:rsidR="00267307">
        <w:rPr>
          <w:b/>
          <w:bCs/>
        </w:rPr>
        <w:t>podmiotu</w:t>
      </w:r>
      <w:r w:rsidRPr="00131095">
        <w:rPr>
          <w:b/>
          <w:bCs/>
        </w:rPr>
        <w:t>, któr</w:t>
      </w:r>
      <w:r w:rsidR="00267307">
        <w:rPr>
          <w:b/>
          <w:bCs/>
        </w:rPr>
        <w:t>y</w:t>
      </w:r>
      <w:r w:rsidRPr="00131095">
        <w:rPr>
          <w:b/>
          <w:bCs/>
        </w:rPr>
        <w:t xml:space="preserve"> realizuje /będzie realizować w imieniu samorządu powiatowego usługę </w:t>
      </w:r>
      <w:r w:rsidR="00D66429">
        <w:rPr>
          <w:b/>
          <w:bCs/>
        </w:rPr>
        <w:t>„</w:t>
      </w:r>
      <w:proofErr w:type="spellStart"/>
      <w:r w:rsidRPr="00A46704">
        <w:rPr>
          <w:b/>
          <w:bCs/>
        </w:rPr>
        <w:t>door</w:t>
      </w:r>
      <w:proofErr w:type="spellEnd"/>
      <w:r w:rsidRPr="00A46704">
        <w:rPr>
          <w:b/>
          <w:bCs/>
        </w:rPr>
        <w:t>-to</w:t>
      </w:r>
      <w:r w:rsidR="00D66429">
        <w:rPr>
          <w:b/>
          <w:bCs/>
        </w:rPr>
        <w:t>-</w:t>
      </w:r>
      <w:proofErr w:type="spellStart"/>
      <w:r w:rsidRPr="00A46704">
        <w:rPr>
          <w:b/>
          <w:bCs/>
        </w:rPr>
        <w:t>door</w:t>
      </w:r>
      <w:proofErr w:type="spellEnd"/>
      <w:r w:rsidR="00D66429">
        <w:rPr>
          <w:b/>
          <w:bCs/>
        </w:rPr>
        <w:t>”</w:t>
      </w:r>
      <w:r w:rsidR="0001098B">
        <w:rPr>
          <w:b/>
          <w:bCs/>
        </w:rPr>
        <w:tab/>
      </w:r>
    </w:p>
    <w:p w14:paraId="6F2006AC" w14:textId="77777777" w:rsidR="00131095" w:rsidRPr="00131095" w:rsidRDefault="00131095" w:rsidP="0009011A">
      <w:pPr>
        <w:pStyle w:val="Akapitzlist"/>
        <w:numPr>
          <w:ilvl w:val="0"/>
          <w:numId w:val="0"/>
        </w:numPr>
        <w:tabs>
          <w:tab w:val="left" w:leader="underscore" w:pos="9072"/>
        </w:tabs>
        <w:ind w:left="425"/>
        <w:rPr>
          <w:color w:val="000000" w:themeColor="text1"/>
        </w:rPr>
      </w:pPr>
      <w:r w:rsidRPr="00131095">
        <w:rPr>
          <w:color w:val="000000" w:themeColor="text1"/>
        </w:rPr>
        <w:t xml:space="preserve">Miejscowość: </w:t>
      </w:r>
      <w:r w:rsidRPr="00131095">
        <w:rPr>
          <w:color w:val="000000" w:themeColor="text1"/>
        </w:rPr>
        <w:tab/>
      </w:r>
    </w:p>
    <w:p w14:paraId="3AACE327" w14:textId="77777777" w:rsidR="00131095" w:rsidRPr="00131095" w:rsidRDefault="00131095" w:rsidP="0009011A">
      <w:pPr>
        <w:pStyle w:val="Akapitzlist"/>
        <w:numPr>
          <w:ilvl w:val="0"/>
          <w:numId w:val="0"/>
        </w:numPr>
        <w:tabs>
          <w:tab w:val="left" w:leader="underscore" w:pos="9072"/>
        </w:tabs>
        <w:ind w:left="425"/>
        <w:rPr>
          <w:color w:val="000000" w:themeColor="text1"/>
        </w:rPr>
      </w:pPr>
      <w:r w:rsidRPr="00131095">
        <w:rPr>
          <w:color w:val="000000" w:themeColor="text1"/>
        </w:rPr>
        <w:t xml:space="preserve">Ulica: </w:t>
      </w:r>
      <w:r w:rsidRPr="00131095">
        <w:rPr>
          <w:color w:val="000000" w:themeColor="text1"/>
        </w:rPr>
        <w:tab/>
      </w:r>
    </w:p>
    <w:p w14:paraId="159333F3" w14:textId="77777777" w:rsidR="00131095" w:rsidRPr="00131095" w:rsidRDefault="00131095" w:rsidP="0009011A">
      <w:pPr>
        <w:pStyle w:val="Akapitzlist"/>
        <w:numPr>
          <w:ilvl w:val="0"/>
          <w:numId w:val="0"/>
        </w:numPr>
        <w:tabs>
          <w:tab w:val="left" w:leader="underscore" w:pos="9072"/>
        </w:tabs>
        <w:ind w:left="425"/>
        <w:rPr>
          <w:color w:val="000000" w:themeColor="text1"/>
        </w:rPr>
      </w:pPr>
      <w:r w:rsidRPr="00131095">
        <w:rPr>
          <w:color w:val="000000" w:themeColor="text1"/>
        </w:rPr>
        <w:t xml:space="preserve">Nr posesji: </w:t>
      </w:r>
      <w:r w:rsidRPr="00131095">
        <w:rPr>
          <w:color w:val="000000" w:themeColor="text1"/>
        </w:rPr>
        <w:tab/>
      </w:r>
    </w:p>
    <w:p w14:paraId="4B3CB084" w14:textId="77777777" w:rsidR="00131095" w:rsidRPr="00131095" w:rsidRDefault="00131095" w:rsidP="0009011A">
      <w:pPr>
        <w:pStyle w:val="Akapitzlist"/>
        <w:numPr>
          <w:ilvl w:val="0"/>
          <w:numId w:val="0"/>
        </w:numPr>
        <w:tabs>
          <w:tab w:val="left" w:leader="underscore" w:pos="9072"/>
        </w:tabs>
        <w:ind w:left="425"/>
        <w:rPr>
          <w:color w:val="000000" w:themeColor="text1"/>
        </w:rPr>
      </w:pPr>
      <w:r w:rsidRPr="00131095">
        <w:rPr>
          <w:color w:val="000000" w:themeColor="text1"/>
        </w:rPr>
        <w:t xml:space="preserve">Kod pocztowy: </w:t>
      </w:r>
      <w:r w:rsidRPr="00131095">
        <w:rPr>
          <w:color w:val="000000" w:themeColor="text1"/>
        </w:rPr>
        <w:tab/>
      </w:r>
    </w:p>
    <w:p w14:paraId="724C9D7A" w14:textId="77777777" w:rsidR="00131095" w:rsidRPr="00131095" w:rsidRDefault="00131095" w:rsidP="00A46704">
      <w:pPr>
        <w:pStyle w:val="Akapitzlist"/>
        <w:numPr>
          <w:ilvl w:val="0"/>
          <w:numId w:val="0"/>
        </w:numPr>
        <w:tabs>
          <w:tab w:val="left" w:leader="underscore" w:pos="9072"/>
        </w:tabs>
        <w:ind w:left="425"/>
        <w:rPr>
          <w:color w:val="000000" w:themeColor="text1"/>
        </w:rPr>
      </w:pPr>
      <w:r w:rsidRPr="00131095">
        <w:rPr>
          <w:color w:val="000000" w:themeColor="text1"/>
        </w:rPr>
        <w:t xml:space="preserve">Nr identyfikacyjny NIP: </w:t>
      </w:r>
      <w:r w:rsidRPr="00131095">
        <w:rPr>
          <w:color w:val="000000" w:themeColor="text1"/>
        </w:rPr>
        <w:tab/>
      </w:r>
    </w:p>
    <w:p w14:paraId="69845DD2" w14:textId="27979260" w:rsidR="00131095" w:rsidRPr="00E34751" w:rsidRDefault="00131095" w:rsidP="0001098B">
      <w:pPr>
        <w:pStyle w:val="Akapitzlist"/>
        <w:numPr>
          <w:ilvl w:val="0"/>
          <w:numId w:val="0"/>
        </w:numPr>
        <w:tabs>
          <w:tab w:val="left" w:leader="underscore" w:pos="8789"/>
        </w:tabs>
        <w:ind w:left="425"/>
      </w:pPr>
      <w:r w:rsidRPr="005C6ACC">
        <w:t>(należy wypełnić, jeżeli posiada)</w:t>
      </w:r>
    </w:p>
    <w:p w14:paraId="6A6CC341" w14:textId="012CA825" w:rsidR="00E34751" w:rsidRPr="00E34751" w:rsidRDefault="00E34751" w:rsidP="00E34751">
      <w:pPr>
        <w:numPr>
          <w:ilvl w:val="0"/>
          <w:numId w:val="30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 xml:space="preserve">Podczas realizacji projektu, przy przetwarzaniu danych osobowych, </w:t>
      </w:r>
      <w:r w:rsidR="003430C8">
        <w:rPr>
          <w:rFonts w:eastAsia="Times New Roman"/>
        </w:rPr>
        <w:t>J</w:t>
      </w:r>
      <w:r w:rsidRPr="00E34751">
        <w:rPr>
          <w:rFonts w:eastAsia="Times New Roman"/>
        </w:rPr>
        <w:t>ednostka samorządu zobowiązana jest do przestrzegania przepisów o ochronie danych osobowych.</w:t>
      </w:r>
    </w:p>
    <w:p w14:paraId="698B94D0" w14:textId="77777777" w:rsidR="00E34751" w:rsidRPr="005D1095" w:rsidRDefault="00E34751" w:rsidP="0001098B">
      <w:pPr>
        <w:pStyle w:val="Nagwek3"/>
        <w:keepNext/>
        <w:jc w:val="center"/>
        <w:rPr>
          <w:rFonts w:eastAsia="Calibri"/>
          <w:b w:val="0"/>
          <w:bCs w:val="0"/>
        </w:rPr>
      </w:pPr>
      <w:r w:rsidRPr="00E65A79">
        <w:rPr>
          <w:rStyle w:val="Nagwek3Znak"/>
          <w:b/>
          <w:bCs/>
        </w:rPr>
        <w:t xml:space="preserve">Paragraf </w:t>
      </w:r>
      <w:r w:rsidRPr="00E65A79">
        <w:rPr>
          <w:rFonts w:eastAsia="Calibri"/>
        </w:rPr>
        <w:t>3.</w:t>
      </w:r>
    </w:p>
    <w:p w14:paraId="2AD8E799" w14:textId="5C0310C3" w:rsidR="00E34751" w:rsidRPr="00E34751" w:rsidRDefault="00E34751" w:rsidP="0001098B">
      <w:pPr>
        <w:keepNext/>
        <w:numPr>
          <w:ilvl w:val="0"/>
          <w:numId w:val="19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Jednostka samorządu oświadcza, że zapewni środki własne oraz środki sponsora lub z innych źródeł, uzupełniające przyznane przez PFRON dofinansowanie, w wysokości wystarczającej na pełną realizację projektu, o któr</w:t>
      </w:r>
      <w:r w:rsidR="005D1095">
        <w:rPr>
          <w:rFonts w:eastAsia="Times New Roman"/>
        </w:rPr>
        <w:t>ym</w:t>
      </w:r>
      <w:r w:rsidRPr="00E34751">
        <w:rPr>
          <w:rFonts w:eastAsia="Times New Roman"/>
        </w:rPr>
        <w:t xml:space="preserve"> mowa w paragrafie 1 ust. 1.</w:t>
      </w:r>
    </w:p>
    <w:p w14:paraId="5E39B1F8" w14:textId="77777777" w:rsidR="00E34751" w:rsidRPr="00E34751" w:rsidRDefault="00E34751" w:rsidP="00E34751">
      <w:pPr>
        <w:numPr>
          <w:ilvl w:val="0"/>
          <w:numId w:val="19"/>
        </w:numPr>
        <w:tabs>
          <w:tab w:val="left" w:pos="3119"/>
        </w:tabs>
        <w:rPr>
          <w:rFonts w:eastAsia="Times New Roman"/>
        </w:rPr>
      </w:pPr>
      <w:r w:rsidRPr="00E34751">
        <w:rPr>
          <w:rFonts w:eastAsia="Times New Roman"/>
        </w:rPr>
        <w:t xml:space="preserve">Jednostka samorządu oświadcza, że na dzień zawarcia umowy nie posiada wymagalnych zobowiązań wobec PFRON lub Zakładu Ubezpieczeń Społecznych lub Urzędu </w:t>
      </w:r>
      <w:r w:rsidRPr="00E34751">
        <w:rPr>
          <w:rFonts w:eastAsia="Times New Roman"/>
        </w:rPr>
        <w:lastRenderedPageBreak/>
        <w:t>Skarbowego lub innych organów i instytucji wykonujących zadania z zakresu administracji publicznej.</w:t>
      </w:r>
    </w:p>
    <w:p w14:paraId="666D6BAE" w14:textId="77777777" w:rsidR="00E34751" w:rsidRPr="00E34751" w:rsidRDefault="00E34751" w:rsidP="00E34751">
      <w:pPr>
        <w:numPr>
          <w:ilvl w:val="0"/>
          <w:numId w:val="19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Jednostka samorządu oświadcza, iż nie ubiega się odrębnym wnioskiem o dofinansowanie lub dotację ze środków PFRON na cele objęte niniejszą umową.</w:t>
      </w:r>
    </w:p>
    <w:p w14:paraId="0EC8E454" w14:textId="77777777" w:rsidR="00E34751" w:rsidRPr="00E34751" w:rsidRDefault="00E34751" w:rsidP="00E34751">
      <w:pPr>
        <w:numPr>
          <w:ilvl w:val="0"/>
          <w:numId w:val="19"/>
        </w:numPr>
        <w:tabs>
          <w:tab w:val="left" w:leader="dot" w:pos="5812"/>
        </w:tabs>
        <w:rPr>
          <w:rFonts w:eastAsia="Times New Roman"/>
        </w:rPr>
      </w:pPr>
      <w:r w:rsidRPr="00E34751">
        <w:rPr>
          <w:rFonts w:eastAsia="Times New Roman"/>
        </w:rPr>
        <w:t xml:space="preserve">Jednostka samorządu oświadcza, że znane jej są zapisy zawarte w programie oraz procedurach realizacji tego programu, a także kierunki działań oraz warunki brzegowe obowiązujące realizatorów programu w </w:t>
      </w:r>
      <w:r w:rsidRPr="00E34751">
        <w:rPr>
          <w:rFonts w:eastAsia="Times New Roman"/>
        </w:rPr>
        <w:tab/>
        <w:t xml:space="preserve"> roku na podstawie aktualnej uchwały Zarządu PFRON i zobowiązuje się do ich stosowania.</w:t>
      </w:r>
    </w:p>
    <w:p w14:paraId="4BEC367E" w14:textId="77777777" w:rsidR="00E34751" w:rsidRPr="00E34751" w:rsidRDefault="00E34751" w:rsidP="00E34751">
      <w:pPr>
        <w:numPr>
          <w:ilvl w:val="0"/>
          <w:numId w:val="19"/>
        </w:numPr>
        <w:tabs>
          <w:tab w:val="left" w:leader="dot" w:pos="6521"/>
        </w:tabs>
        <w:rPr>
          <w:rFonts w:eastAsia="Times New Roman"/>
          <w:bCs/>
        </w:rPr>
      </w:pPr>
      <w:r w:rsidRPr="00E34751">
        <w:rPr>
          <w:rFonts w:eastAsia="Times New Roman"/>
          <w:bCs/>
        </w:rPr>
        <w:t xml:space="preserve">Projektodawca oświadcza, że jest/nie jest (wybierz właściwe) uprawniony do odzyskania poniesionego kosztu podatku od towarów i usług w części/całości (wybierz właściwe), na dowód czego składa oświadczenie stanowiące </w:t>
      </w:r>
      <w:r w:rsidRPr="00E61EF3">
        <w:rPr>
          <w:rFonts w:eastAsia="Times New Roman"/>
          <w:bCs/>
        </w:rPr>
        <w:t>załącznik nr 17 procedur</w:t>
      </w:r>
      <w:r w:rsidRPr="00E34751">
        <w:rPr>
          <w:rFonts w:eastAsia="Times New Roman"/>
          <w:bCs/>
        </w:rPr>
        <w:t>.</w:t>
      </w:r>
    </w:p>
    <w:p w14:paraId="3FF360A8" w14:textId="37F95BBA" w:rsidR="00E34751" w:rsidRPr="00E34751" w:rsidRDefault="00E34751" w:rsidP="005D1095">
      <w:pPr>
        <w:pStyle w:val="Nagwek2"/>
        <w:jc w:val="center"/>
      </w:pPr>
      <w:r w:rsidRPr="00E34751">
        <w:t>Przekazywanie środków</w:t>
      </w:r>
    </w:p>
    <w:p w14:paraId="76CFE18C" w14:textId="77777777" w:rsidR="00E34751" w:rsidRPr="00E34751" w:rsidRDefault="00E34751" w:rsidP="005D1095">
      <w:pPr>
        <w:pStyle w:val="Nagwek3"/>
        <w:jc w:val="center"/>
      </w:pPr>
      <w:r w:rsidRPr="00E34751">
        <w:t>Paragraf 4.</w:t>
      </w:r>
    </w:p>
    <w:p w14:paraId="122A80A8" w14:textId="77777777" w:rsidR="00E34751" w:rsidRPr="009C3316" w:rsidRDefault="00E34751" w:rsidP="0090496A">
      <w:pPr>
        <w:numPr>
          <w:ilvl w:val="0"/>
          <w:numId w:val="36"/>
        </w:numPr>
        <w:tabs>
          <w:tab w:val="left" w:leader="dot" w:pos="5954"/>
          <w:tab w:val="left" w:leader="dot" w:pos="8789"/>
        </w:tabs>
        <w:ind w:left="426" w:hanging="426"/>
        <w:rPr>
          <w:rFonts w:eastAsia="Times New Roman"/>
          <w:bCs/>
        </w:rPr>
      </w:pPr>
      <w:r w:rsidRPr="009C3316">
        <w:rPr>
          <w:rFonts w:eastAsia="Times New Roman"/>
          <w:bCs/>
        </w:rPr>
        <w:t>Płatność przez PFRON dofinansowania nastąpi w polskich złotych.</w:t>
      </w:r>
    </w:p>
    <w:p w14:paraId="2BD07DB6" w14:textId="77777777" w:rsidR="00AF455C" w:rsidRPr="009C3316" w:rsidRDefault="00E34751" w:rsidP="0090496A">
      <w:pPr>
        <w:numPr>
          <w:ilvl w:val="0"/>
          <w:numId w:val="36"/>
        </w:numPr>
        <w:tabs>
          <w:tab w:val="left" w:leader="dot" w:pos="5954"/>
          <w:tab w:val="left" w:leader="dot" w:pos="8789"/>
        </w:tabs>
        <w:ind w:left="426" w:hanging="426"/>
        <w:rPr>
          <w:rFonts w:eastAsia="Times New Roman"/>
          <w:bCs/>
        </w:rPr>
      </w:pPr>
      <w:r w:rsidRPr="009C3316">
        <w:rPr>
          <w:rFonts w:eastAsia="Times New Roman"/>
        </w:rPr>
        <w:t>Jednostka samorządu zobowiązuje się do wydzielenia osobnego rachunku bankowego, w celu zapewnienia ewidencji księgowej dla środków pozyskanych z PFRON, w ramach realizacji niniejszej umowy. Jednostka samorządu zobowiązuje się do przedłożenia do PFRON numeru tego rachunku przed przekazaniem środków PFRON.</w:t>
      </w:r>
    </w:p>
    <w:p w14:paraId="6923D2AC" w14:textId="3D341AF8" w:rsidR="00B27E12" w:rsidRPr="009C3316" w:rsidRDefault="00556388" w:rsidP="0090496A">
      <w:pPr>
        <w:numPr>
          <w:ilvl w:val="0"/>
          <w:numId w:val="36"/>
        </w:numPr>
        <w:tabs>
          <w:tab w:val="left" w:leader="dot" w:pos="5954"/>
          <w:tab w:val="left" w:leader="dot" w:pos="8789"/>
        </w:tabs>
        <w:ind w:left="426" w:hanging="426"/>
        <w:rPr>
          <w:rFonts w:eastAsia="Times New Roman"/>
          <w:bCs/>
        </w:rPr>
      </w:pPr>
      <w:r w:rsidRPr="009C3316">
        <w:rPr>
          <w:rFonts w:eastAsia="Times New Roman"/>
          <w:color w:val="000000"/>
          <w:lang w:eastAsia="pl-PL"/>
        </w:rPr>
        <w:t>Samorząd powiatowy będący projektodawcą programu, po podpisaniu umowy otrzymuje 100% przyznanych środków finansowych PFRON na realizację projekt</w:t>
      </w:r>
      <w:r w:rsidR="006E0FA6" w:rsidRPr="009C3316">
        <w:rPr>
          <w:rFonts w:eastAsia="Times New Roman"/>
          <w:color w:val="000000"/>
          <w:lang w:eastAsia="pl-PL"/>
        </w:rPr>
        <w:t>u</w:t>
      </w:r>
      <w:r w:rsidR="007E0BFD" w:rsidRPr="009C3316">
        <w:rPr>
          <w:rFonts w:eastAsia="Times New Roman"/>
          <w:color w:val="000000"/>
          <w:lang w:eastAsia="pl-PL"/>
        </w:rPr>
        <w:t>.</w:t>
      </w:r>
    </w:p>
    <w:p w14:paraId="4524F69D" w14:textId="77777777" w:rsidR="00AF455C" w:rsidRPr="009C3316" w:rsidRDefault="00E34751" w:rsidP="0090496A">
      <w:pPr>
        <w:numPr>
          <w:ilvl w:val="0"/>
          <w:numId w:val="36"/>
        </w:numPr>
        <w:tabs>
          <w:tab w:val="left" w:leader="dot" w:pos="5954"/>
          <w:tab w:val="left" w:leader="dot" w:pos="8789"/>
        </w:tabs>
        <w:ind w:left="426" w:hanging="426"/>
        <w:rPr>
          <w:rFonts w:eastAsia="Times New Roman"/>
          <w:bCs/>
        </w:rPr>
      </w:pPr>
      <w:r w:rsidRPr="009C3316">
        <w:rPr>
          <w:rFonts w:eastAsia="Times New Roman"/>
        </w:rPr>
        <w:t xml:space="preserve">Środki PFRON przekazane będą na rachunek bankowy </w:t>
      </w:r>
      <w:r w:rsidRPr="009C3316">
        <w:rPr>
          <w:rFonts w:eastAsia="Times New Roman"/>
          <w:bCs/>
        </w:rPr>
        <w:t xml:space="preserve">Jednostki samorządu </w:t>
      </w:r>
      <w:r w:rsidRPr="009C3316">
        <w:rPr>
          <w:rFonts w:eastAsia="Times New Roman"/>
        </w:rPr>
        <w:t>w</w:t>
      </w:r>
      <w:r w:rsidRPr="009C3316">
        <w:rPr>
          <w:rFonts w:eastAsia="Times New Roman"/>
        </w:rPr>
        <w:tab/>
      </w:r>
      <w:r w:rsidRPr="009C3316">
        <w:rPr>
          <w:rFonts w:eastAsia="Times New Roman"/>
        </w:rPr>
        <w:tab/>
        <w:t xml:space="preserve"> numer rachunku bankowego </w:t>
      </w:r>
      <w:r w:rsidRPr="009C3316">
        <w:rPr>
          <w:rFonts w:eastAsia="Times New Roman"/>
        </w:rPr>
        <w:tab/>
      </w:r>
      <w:r w:rsidRPr="009C3316">
        <w:rPr>
          <w:rFonts w:eastAsia="Times New Roman"/>
        </w:rPr>
        <w:tab/>
      </w:r>
    </w:p>
    <w:p w14:paraId="6BD3F2AC" w14:textId="73B302AD" w:rsidR="00E34751" w:rsidRPr="009F7C4F" w:rsidRDefault="00E34751" w:rsidP="0090496A">
      <w:pPr>
        <w:numPr>
          <w:ilvl w:val="0"/>
          <w:numId w:val="36"/>
        </w:numPr>
        <w:tabs>
          <w:tab w:val="left" w:leader="dot" w:pos="5954"/>
          <w:tab w:val="left" w:leader="dot" w:pos="8789"/>
        </w:tabs>
        <w:ind w:left="426" w:hanging="426"/>
        <w:rPr>
          <w:rFonts w:eastAsia="Times New Roman"/>
          <w:bCs/>
        </w:rPr>
      </w:pPr>
      <w:r w:rsidRPr="009F7C4F">
        <w:rPr>
          <w:rFonts w:eastAsia="Times New Roman"/>
          <w:bCs/>
        </w:rPr>
        <w:t>Rozliczenie</w:t>
      </w:r>
      <w:r w:rsidRPr="009F7C4F">
        <w:rPr>
          <w:rFonts w:eastAsia="Times New Roman"/>
        </w:rPr>
        <w:t xml:space="preserve"> przekazanych przez PFRON środków finansowych, o których mowa w paragrafie </w:t>
      </w:r>
      <w:r w:rsidR="00AF455C" w:rsidRPr="009F7C4F">
        <w:rPr>
          <w:rFonts w:eastAsia="Times New Roman"/>
        </w:rPr>
        <w:t>4</w:t>
      </w:r>
      <w:r w:rsidRPr="009F7C4F">
        <w:rPr>
          <w:rFonts w:eastAsia="Times New Roman"/>
        </w:rPr>
        <w:t xml:space="preserve"> ust. </w:t>
      </w:r>
      <w:r w:rsidR="00AF455C" w:rsidRPr="009F7C4F">
        <w:rPr>
          <w:rFonts w:eastAsia="Times New Roman"/>
        </w:rPr>
        <w:t>3</w:t>
      </w:r>
      <w:r w:rsidRPr="009F7C4F">
        <w:rPr>
          <w:rFonts w:eastAsia="Times New Roman"/>
        </w:rPr>
        <w:t xml:space="preserve"> nastąpi po dostarczeniu przez Jednostkę samorządu skanów oryginałów dokumentów potwierdzonych za zgodność z oryginałem przez osoby upoważnione:</w:t>
      </w:r>
    </w:p>
    <w:p w14:paraId="3D11A7B2" w14:textId="608E1C63" w:rsidR="00E34751" w:rsidRPr="00E34751" w:rsidRDefault="00E34751" w:rsidP="00AF455C">
      <w:pPr>
        <w:numPr>
          <w:ilvl w:val="1"/>
          <w:numId w:val="19"/>
        </w:numPr>
        <w:tabs>
          <w:tab w:val="left" w:leader="dot" w:pos="3969"/>
          <w:tab w:val="left" w:leader="dot" w:pos="9072"/>
        </w:tabs>
        <w:rPr>
          <w:rFonts w:eastAsia="Times New Roman"/>
        </w:rPr>
      </w:pPr>
      <w:r w:rsidRPr="00E34751">
        <w:rPr>
          <w:rFonts w:eastAsia="Times New Roman"/>
        </w:rPr>
        <w:t>dokumentów wystawionych na Jednostkę samorządu, potwierdzających wysokość poniesionych kosztów (faktur VAT za zakupione towary lub usługi</w:t>
      </w:r>
      <w:r w:rsidR="009C3316">
        <w:rPr>
          <w:rFonts w:eastAsia="Times New Roman"/>
        </w:rPr>
        <w:t>,</w:t>
      </w:r>
      <w:r w:rsidRPr="00E34751">
        <w:rPr>
          <w:rFonts w:eastAsia="Times New Roman"/>
        </w:rPr>
        <w:t xml:space="preserve"> a w </w:t>
      </w:r>
      <w:r w:rsidR="00B84424" w:rsidRPr="00E34751">
        <w:rPr>
          <w:rFonts w:eastAsia="Times New Roman"/>
        </w:rPr>
        <w:t>przypadku,</w:t>
      </w:r>
      <w:r w:rsidRPr="00E34751">
        <w:rPr>
          <w:rFonts w:eastAsia="Times New Roman"/>
        </w:rPr>
        <w:t xml:space="preserve"> gdy nie jest możliwe wystawienie faktury VAT innych dokumentów</w:t>
      </w:r>
      <w:r w:rsidR="009C3316">
        <w:rPr>
          <w:rFonts w:eastAsia="Times New Roman"/>
        </w:rPr>
        <w:t xml:space="preserve"> księgowych dopuszczonych przepisami prawa</w:t>
      </w:r>
      <w:r w:rsidRPr="00E34751">
        <w:rPr>
          <w:rFonts w:eastAsia="Times New Roman"/>
        </w:rPr>
        <w:t xml:space="preserve">), opatrzonych przez Jednostkę samorządu klauzulą: </w:t>
      </w:r>
      <w:r w:rsidRPr="00E34751">
        <w:rPr>
          <w:rFonts w:eastAsia="Times New Roman"/>
          <w:b/>
          <w:bCs/>
          <w:i/>
          <w:iCs/>
        </w:rPr>
        <w:t>„</w:t>
      </w:r>
      <w:r w:rsidRPr="00E34751">
        <w:rPr>
          <w:rFonts w:eastAsia="Times New Roman"/>
          <w:b/>
          <w:iCs/>
        </w:rPr>
        <w:t>płatne/zrefundowane</w:t>
      </w:r>
      <w:r w:rsidRPr="00E34751">
        <w:rPr>
          <w:rFonts w:eastAsia="Times New Roman"/>
          <w:bCs/>
          <w:iCs/>
        </w:rPr>
        <w:t xml:space="preserve"> (należy wybrać odpowiednio)</w:t>
      </w:r>
      <w:r w:rsidRPr="00E34751">
        <w:rPr>
          <w:rFonts w:eastAsia="Times New Roman"/>
          <w:b/>
          <w:iCs/>
        </w:rPr>
        <w:t xml:space="preserve"> ze środków PFRON pochodzących z „Programu wyrównywania różnic między regionami III” w</w:t>
      </w:r>
      <w:r w:rsidR="00BF1C86">
        <w:rPr>
          <w:rFonts w:eastAsia="Times New Roman"/>
          <w:b/>
          <w:iCs/>
        </w:rPr>
        <w:t> </w:t>
      </w:r>
      <w:r w:rsidRPr="00E34751">
        <w:rPr>
          <w:rFonts w:eastAsia="Times New Roman"/>
          <w:b/>
          <w:iCs/>
        </w:rPr>
        <w:t>wysokości</w:t>
      </w:r>
      <w:r w:rsidR="00BF1C86">
        <w:rPr>
          <w:rFonts w:eastAsia="Times New Roman"/>
          <w:b/>
          <w:iCs/>
        </w:rPr>
        <w:tab/>
      </w:r>
      <w:r w:rsidRPr="00E34751">
        <w:rPr>
          <w:rFonts w:eastAsia="Times New Roman"/>
          <w:b/>
          <w:iCs/>
        </w:rPr>
        <w:t>”</w:t>
      </w:r>
      <w:r w:rsidR="0047157A">
        <w:rPr>
          <w:rFonts w:eastAsia="Times New Roman"/>
          <w:iCs/>
        </w:rPr>
        <w:t xml:space="preserve"> </w:t>
      </w:r>
      <w:r w:rsidR="0047157A" w:rsidRPr="00131095">
        <w:rPr>
          <w:rFonts w:eastAsia="Times New Roman"/>
          <w:iCs/>
        </w:rPr>
        <w:t>wraz z potwierdzeniem dokonania zapłaty</w:t>
      </w:r>
      <w:r w:rsidR="00BF1C86">
        <w:rPr>
          <w:rFonts w:eastAsia="Times New Roman"/>
          <w:iCs/>
        </w:rPr>
        <w:t>;</w:t>
      </w:r>
    </w:p>
    <w:p w14:paraId="42CF428A" w14:textId="77777777" w:rsidR="00E34751" w:rsidRPr="00E34751" w:rsidRDefault="00E34751" w:rsidP="00AF455C">
      <w:pPr>
        <w:numPr>
          <w:ilvl w:val="1"/>
          <w:numId w:val="19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 xml:space="preserve">w przypadku gdy Jednostka samorządu przedłoży dokumenty, o których mowa w pkt 1 wystawione w języku innym niż język polski, w których walutą rozliczeniową jest waluta inna niż polski złoty (PLN), zobowiązany jest do przedłożenia tłumaczenia tych dokumentów na język polski przez tłumacza przysięgłego (PFRON nie refunduje kosztów związanych z tłumaczeniem tych dokumentów). Płatność </w:t>
      </w:r>
      <w:r w:rsidRPr="00E34751">
        <w:rPr>
          <w:rFonts w:eastAsia="Times New Roman"/>
        </w:rPr>
        <w:lastRenderedPageBreak/>
        <w:t>przez PFRON kwoty dofinansowania może nastąpić wówczas według kursu sprzedaży danej waluty w Banku Gospodarstwa Krajowego z dnia wystawienia faktury;</w:t>
      </w:r>
    </w:p>
    <w:p w14:paraId="243879E2" w14:textId="5F64D657" w:rsidR="00E34751" w:rsidRPr="00E34751" w:rsidRDefault="003430C8" w:rsidP="00AF455C">
      <w:pPr>
        <w:numPr>
          <w:ilvl w:val="1"/>
          <w:numId w:val="19"/>
        </w:numPr>
        <w:tabs>
          <w:tab w:val="left" w:pos="851"/>
        </w:tabs>
        <w:rPr>
          <w:rFonts w:eastAsia="Times New Roman"/>
        </w:rPr>
      </w:pPr>
      <w:r>
        <w:rPr>
          <w:rFonts w:eastAsia="Times New Roman"/>
        </w:rPr>
        <w:t>n</w:t>
      </w:r>
      <w:r w:rsidR="00E34751" w:rsidRPr="00E34751">
        <w:rPr>
          <w:rFonts w:eastAsia="Times New Roman"/>
        </w:rPr>
        <w:t xml:space="preserve">a żądanie PFRON Jednostka samorządu </w:t>
      </w:r>
      <w:r w:rsidR="00E34751" w:rsidRPr="00E34751">
        <w:rPr>
          <w:rFonts w:eastAsia="Times New Roman"/>
          <w:bCs/>
        </w:rPr>
        <w:t>przedstawi do wglądu oryginały dokumentów, o których mowa w pkt 1-</w:t>
      </w:r>
      <w:r w:rsidR="00AF455C">
        <w:rPr>
          <w:rFonts w:eastAsia="Times New Roman"/>
          <w:bCs/>
        </w:rPr>
        <w:t>2</w:t>
      </w:r>
      <w:r w:rsidR="00E34751" w:rsidRPr="00E34751">
        <w:rPr>
          <w:rFonts w:eastAsia="Times New Roman"/>
        </w:rPr>
        <w:t>.</w:t>
      </w:r>
    </w:p>
    <w:p w14:paraId="4E39C230" w14:textId="75FADCC0" w:rsidR="00E34751" w:rsidRPr="00E34751" w:rsidRDefault="00E34751" w:rsidP="00AF455C">
      <w:pPr>
        <w:numPr>
          <w:ilvl w:val="0"/>
          <w:numId w:val="19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Jednostka samorządu</w:t>
      </w:r>
      <w:r w:rsidRPr="00E34751">
        <w:rPr>
          <w:rFonts w:eastAsia="Times New Roman"/>
          <w:bCs/>
        </w:rPr>
        <w:t xml:space="preserve"> zobowiązana jest przedłożyć dokumenty, o których mowa w ust. </w:t>
      </w:r>
      <w:r w:rsidR="00AF455C">
        <w:rPr>
          <w:rFonts w:eastAsia="Times New Roman"/>
          <w:bCs/>
        </w:rPr>
        <w:t>5</w:t>
      </w:r>
      <w:r w:rsidRPr="00E34751">
        <w:rPr>
          <w:rFonts w:eastAsia="Times New Roman"/>
          <w:bCs/>
        </w:rPr>
        <w:t>, sprawdzone pod względem merytorycznym i formalno-rachunkowym.</w:t>
      </w:r>
    </w:p>
    <w:p w14:paraId="18DB7791" w14:textId="77777777" w:rsidR="00E34751" w:rsidRPr="00E34751" w:rsidRDefault="00E34751" w:rsidP="009F7044">
      <w:pPr>
        <w:pStyle w:val="Nagwek2"/>
        <w:keepNext/>
        <w:jc w:val="center"/>
      </w:pPr>
      <w:r w:rsidRPr="00E34751">
        <w:t>Realizacja umowy</w:t>
      </w:r>
    </w:p>
    <w:p w14:paraId="3686BE22" w14:textId="269CF3C9" w:rsidR="00E34751" w:rsidRPr="00E34751" w:rsidRDefault="00E34751" w:rsidP="009F7044">
      <w:pPr>
        <w:pStyle w:val="Nagwek3"/>
        <w:keepNext/>
        <w:jc w:val="center"/>
      </w:pPr>
      <w:r w:rsidRPr="00E34751">
        <w:t xml:space="preserve">Paragraf </w:t>
      </w:r>
      <w:r w:rsidR="00AF455C">
        <w:t>5</w:t>
      </w:r>
      <w:r w:rsidRPr="00E34751">
        <w:t>.</w:t>
      </w:r>
    </w:p>
    <w:p w14:paraId="6A38EAA0" w14:textId="77777777" w:rsidR="00E34751" w:rsidRPr="00E34751" w:rsidRDefault="00E34751" w:rsidP="009F7044">
      <w:pPr>
        <w:keepNext/>
        <w:rPr>
          <w:rFonts w:eastAsia="Calibri"/>
          <w:bCs/>
        </w:rPr>
      </w:pPr>
      <w:r w:rsidRPr="00E34751">
        <w:rPr>
          <w:rFonts w:eastAsia="Calibri"/>
        </w:rPr>
        <w:t>Jednostka samorządu</w:t>
      </w:r>
      <w:r w:rsidRPr="00E34751">
        <w:rPr>
          <w:rFonts w:eastAsia="Calibri"/>
          <w:bCs/>
        </w:rPr>
        <w:t xml:space="preserve"> zobowiązuje się przez okres 5 lat </w:t>
      </w:r>
      <w:r w:rsidRPr="00E34751">
        <w:rPr>
          <w:rFonts w:eastAsia="Calibri"/>
        </w:rPr>
        <w:t xml:space="preserve">od końca roku, w którym Fundusz przekazał środki na realizację projektu </w:t>
      </w:r>
      <w:r w:rsidRPr="00E34751">
        <w:rPr>
          <w:rFonts w:eastAsia="Calibri"/>
          <w:bCs/>
        </w:rPr>
        <w:t>do umożliwienia przedstawicielowi PFRON przeprowadzenia w każdym czasie kontroli, w zakresie przedmiotu umowy oraz do udzielania na życzenie PFRON pisemnych informacji o przebiegu oraz zaawansowaniu wykonania umowy i projektu/projektów</w:t>
      </w:r>
      <w:r w:rsidRPr="00E34751">
        <w:rPr>
          <w:rFonts w:eastAsia="Calibri"/>
          <w:b/>
          <w:bCs/>
          <w:vertAlign w:val="superscript"/>
        </w:rPr>
        <w:t xml:space="preserve"> </w:t>
      </w:r>
      <w:r w:rsidRPr="00E34751">
        <w:rPr>
          <w:rFonts w:eastAsia="Calibri"/>
          <w:bCs/>
        </w:rPr>
        <w:t>(należy wybrać odpowiednio).</w:t>
      </w:r>
      <w:r w:rsidRPr="00E34751">
        <w:rPr>
          <w:rFonts w:eastAsia="Calibri"/>
        </w:rPr>
        <w:t xml:space="preserve"> </w:t>
      </w:r>
      <w:r w:rsidRPr="00E34751">
        <w:rPr>
          <w:rFonts w:eastAsia="Calibri"/>
          <w:bCs/>
        </w:rPr>
        <w:t>Prawo kontroli przysługuje PFRON zarówno: w siedzibie Jednostki samorządu, jak i w miejscu realizacji projektu/projektów (należy wybrać odpowiednio).</w:t>
      </w:r>
    </w:p>
    <w:p w14:paraId="248DF8E2" w14:textId="5736185C" w:rsidR="00E34751" w:rsidRPr="00E34751" w:rsidRDefault="00E34751" w:rsidP="003B3764">
      <w:pPr>
        <w:pStyle w:val="Nagwek3"/>
        <w:jc w:val="center"/>
      </w:pPr>
      <w:r w:rsidRPr="00E34751">
        <w:t xml:space="preserve">Paragraf </w:t>
      </w:r>
      <w:r w:rsidR="00AF455C">
        <w:t>6</w:t>
      </w:r>
      <w:r w:rsidRPr="00E34751">
        <w:t>.</w:t>
      </w:r>
    </w:p>
    <w:p w14:paraId="7591BA22" w14:textId="3CBDEDB8" w:rsidR="00E34751" w:rsidRPr="00E34751" w:rsidRDefault="00E34751" w:rsidP="00E34751">
      <w:pPr>
        <w:numPr>
          <w:ilvl w:val="0"/>
          <w:numId w:val="27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 xml:space="preserve">Przekroczenie kosztów ponad wysokość określoną w </w:t>
      </w:r>
      <w:r w:rsidRPr="009C3316">
        <w:rPr>
          <w:rFonts w:eastAsia="Times New Roman"/>
        </w:rPr>
        <w:t>załączniku nr </w:t>
      </w:r>
      <w:r w:rsidR="003B3764" w:rsidRPr="009C3316">
        <w:rPr>
          <w:rFonts w:eastAsia="Times New Roman"/>
        </w:rPr>
        <w:t>1</w:t>
      </w:r>
      <w:r w:rsidRPr="00E34751">
        <w:rPr>
          <w:rFonts w:eastAsia="Times New Roman"/>
          <w:iCs/>
        </w:rPr>
        <w:t xml:space="preserve"> </w:t>
      </w:r>
      <w:r w:rsidRPr="00E34751">
        <w:rPr>
          <w:rFonts w:eastAsia="Times New Roman"/>
        </w:rPr>
        <w:t>do umowy, także w</w:t>
      </w:r>
      <w:r w:rsidR="004C0D14">
        <w:rPr>
          <w:rFonts w:eastAsia="Times New Roman"/>
        </w:rPr>
        <w:t> </w:t>
      </w:r>
      <w:r w:rsidR="00AC0CE3" w:rsidRPr="00E34751">
        <w:rPr>
          <w:rFonts w:eastAsia="Times New Roman"/>
        </w:rPr>
        <w:t>przypadkach,</w:t>
      </w:r>
      <w:r w:rsidRPr="00E34751">
        <w:rPr>
          <w:rFonts w:eastAsia="Times New Roman"/>
        </w:rPr>
        <w:t xml:space="preserve"> gdy niezbędne było wykonanie dodatkowych czynności, Jednostka samorządu pokrywa ze środków własnych.</w:t>
      </w:r>
    </w:p>
    <w:p w14:paraId="729EA7DB" w14:textId="399AC37C" w:rsidR="00E34751" w:rsidRPr="00E34751" w:rsidRDefault="00E34751" w:rsidP="00E34751">
      <w:pPr>
        <w:numPr>
          <w:ilvl w:val="0"/>
          <w:numId w:val="27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  <w:bCs/>
        </w:rPr>
        <w:t>Jednostka samorządu z</w:t>
      </w:r>
      <w:r w:rsidRPr="00E34751">
        <w:rPr>
          <w:rFonts w:eastAsia="Times New Roman"/>
        </w:rPr>
        <w:t xml:space="preserve">obowiązana jest do powiadomienia PFRON, w formie pisemnej, pod rygorem rozwiązania umowy bez wypowiedzenia, o każdym zdarzeniu mającym wpływ na termin lub zakres realizacji jej zobowiązań wynikających z umowy, </w:t>
      </w:r>
      <w:r w:rsidR="00E65A79">
        <w:rPr>
          <w:rFonts w:eastAsia="Times New Roman"/>
        </w:rPr>
        <w:t xml:space="preserve">w terminie </w:t>
      </w:r>
      <w:r w:rsidRPr="00E34751">
        <w:rPr>
          <w:rFonts w:eastAsia="Times New Roman"/>
        </w:rPr>
        <w:t>do 5 dni roboczych od zaistnienia zdarzenia.</w:t>
      </w:r>
    </w:p>
    <w:p w14:paraId="4B9A5FFD" w14:textId="77777777" w:rsidR="00E34751" w:rsidRPr="00E34751" w:rsidRDefault="00E34751" w:rsidP="00E34751">
      <w:pPr>
        <w:numPr>
          <w:ilvl w:val="0"/>
          <w:numId w:val="27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Niezachowanie terminu, o którym mowa w ust. 2 może stanowić podstawę do rozwiązania umowy przez PFRON.</w:t>
      </w:r>
    </w:p>
    <w:p w14:paraId="7C61483F" w14:textId="05DF4B3E" w:rsidR="00E34751" w:rsidRPr="00E34751" w:rsidRDefault="00E34751" w:rsidP="00E34751">
      <w:pPr>
        <w:numPr>
          <w:ilvl w:val="0"/>
          <w:numId w:val="27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W przypadku, o którym mowa w ust. 3 zwrot środków następuje zgodnie z postanowieniami paragrafu 1</w:t>
      </w:r>
      <w:r w:rsidR="00052AF6" w:rsidRPr="00853E6A">
        <w:rPr>
          <w:rFonts w:eastAsia="Times New Roman"/>
        </w:rPr>
        <w:t>4</w:t>
      </w:r>
      <w:r w:rsidRPr="00E34751">
        <w:rPr>
          <w:rFonts w:eastAsia="Times New Roman"/>
        </w:rPr>
        <w:t xml:space="preserve"> niniejszej umowy.</w:t>
      </w:r>
    </w:p>
    <w:p w14:paraId="3B1D82D6" w14:textId="3D8DB851" w:rsidR="00E34751" w:rsidRPr="00E34751" w:rsidRDefault="00E34751" w:rsidP="00BF1C86">
      <w:pPr>
        <w:pStyle w:val="Nagwek3"/>
        <w:keepNext/>
        <w:jc w:val="center"/>
      </w:pPr>
      <w:r w:rsidRPr="00E34751">
        <w:t xml:space="preserve">Paragraf </w:t>
      </w:r>
      <w:r w:rsidR="00AF455C">
        <w:t>7</w:t>
      </w:r>
      <w:r w:rsidRPr="00E34751">
        <w:t>.</w:t>
      </w:r>
    </w:p>
    <w:p w14:paraId="76311F95" w14:textId="480826AB" w:rsidR="00E34751" w:rsidRPr="00E34751" w:rsidRDefault="00E34751" w:rsidP="00BF1C86">
      <w:pPr>
        <w:keepNext/>
        <w:numPr>
          <w:ilvl w:val="0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PFRON zastrzega sobie prawo do weryfikacji dokumentów, o których mowa w paragrafie </w:t>
      </w:r>
      <w:r w:rsidR="00AC0CE3" w:rsidRPr="00853E6A">
        <w:rPr>
          <w:rFonts w:eastAsia="Times New Roman"/>
        </w:rPr>
        <w:t>4</w:t>
      </w:r>
      <w:r w:rsidRPr="00E34751">
        <w:rPr>
          <w:rFonts w:eastAsia="Times New Roman"/>
        </w:rPr>
        <w:t xml:space="preserve"> ust. </w:t>
      </w:r>
      <w:r w:rsidR="00AC0CE3" w:rsidRPr="00853E6A">
        <w:rPr>
          <w:rFonts w:eastAsia="Times New Roman"/>
        </w:rPr>
        <w:t>5</w:t>
      </w:r>
      <w:r w:rsidRPr="00E34751">
        <w:rPr>
          <w:rFonts w:eastAsia="Times New Roman"/>
        </w:rPr>
        <w:t xml:space="preserve"> i przekazania środków finansowych w granicach zweryfikowanych kwot.</w:t>
      </w:r>
    </w:p>
    <w:p w14:paraId="5595A125" w14:textId="77777777" w:rsidR="00E34751" w:rsidRPr="00E34751" w:rsidRDefault="00E34751" w:rsidP="00E34751">
      <w:pPr>
        <w:numPr>
          <w:ilvl w:val="0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  <w:bCs/>
        </w:rPr>
        <w:t>Jednostka samorządu z</w:t>
      </w:r>
      <w:r w:rsidRPr="00E34751">
        <w:rPr>
          <w:rFonts w:eastAsia="Times New Roman"/>
        </w:rPr>
        <w:t>obowiązana jest prowadzić dokumentację, dotyczącą kosztów realizacji projektu w sposób umożliwiający ocenę wykonania każdego projektu pod względem rzeczowym i finansowym.</w:t>
      </w:r>
    </w:p>
    <w:p w14:paraId="6853F8C2" w14:textId="77777777" w:rsidR="00E34751" w:rsidRPr="00E34751" w:rsidRDefault="00E34751" w:rsidP="00060235">
      <w:pPr>
        <w:keepNext/>
        <w:numPr>
          <w:ilvl w:val="0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lastRenderedPageBreak/>
        <w:t>W rozliczeniu nie uwzględnia się:</w:t>
      </w:r>
    </w:p>
    <w:p w14:paraId="787B0F07" w14:textId="77777777" w:rsidR="00E34751" w:rsidRPr="00E34751" w:rsidRDefault="00E34751" w:rsidP="00060235">
      <w:pPr>
        <w:keepNext/>
        <w:numPr>
          <w:ilvl w:val="1"/>
          <w:numId w:val="35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kar umownych i opłat związanych z realizacją umowy;</w:t>
      </w:r>
    </w:p>
    <w:p w14:paraId="23FC769B" w14:textId="5986F31F" w:rsidR="00E34751" w:rsidRPr="00E34751" w:rsidRDefault="00E34751" w:rsidP="003B3764">
      <w:pPr>
        <w:numPr>
          <w:ilvl w:val="1"/>
          <w:numId w:val="35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 xml:space="preserve">podatku od towarów i usług, w </w:t>
      </w:r>
      <w:r w:rsidR="00AC0CE3" w:rsidRPr="00E34751">
        <w:rPr>
          <w:rFonts w:eastAsia="Times New Roman"/>
        </w:rPr>
        <w:t>przypadku,</w:t>
      </w:r>
      <w:r w:rsidRPr="00E34751">
        <w:rPr>
          <w:rFonts w:eastAsia="Times New Roman"/>
        </w:rPr>
        <w:t xml:space="preserve"> kiedy Jednostka samorządu jest podatnikiem podatku VAT, a usługi będące elementem projektu podlegają opodatkowaniu podatkiem VAT, z wyjątkiem sytuacji, gdy Jednostka samorządu będąc podatnikiem podatku VAT nie może obniżyć kwoty podatku należnego o podatek naliczony, ze względu na wyłączenie możliwości odliczenia podatku naliczonego, wynikające z obowiązujących przepisów prawa.</w:t>
      </w:r>
    </w:p>
    <w:p w14:paraId="275EE3EA" w14:textId="77777777" w:rsidR="00E34751" w:rsidRPr="00E34751" w:rsidRDefault="00E34751" w:rsidP="00E34751">
      <w:pPr>
        <w:keepNext/>
        <w:keepLines/>
        <w:numPr>
          <w:ilvl w:val="0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Za kwalifikowalne mogą być uznane wyłącznie wydatki związane z projektem, o ile:</w:t>
      </w:r>
    </w:p>
    <w:p w14:paraId="7E5A460C" w14:textId="77777777" w:rsidR="00E34751" w:rsidRPr="00E34751" w:rsidRDefault="00E34751" w:rsidP="003B3764">
      <w:pPr>
        <w:keepNext/>
        <w:keepLines/>
        <w:numPr>
          <w:ilvl w:val="1"/>
          <w:numId w:val="35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są niezbędne do realizacji projektu;</w:t>
      </w:r>
    </w:p>
    <w:p w14:paraId="683E237B" w14:textId="77777777" w:rsidR="00E34751" w:rsidRPr="00E34751" w:rsidRDefault="00E34751" w:rsidP="003B3764">
      <w:pPr>
        <w:numPr>
          <w:ilvl w:val="1"/>
          <w:numId w:val="35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zostały uwzględnione w budżecie projektu i umieszczone w umowie zawartej w ramach programu;</w:t>
      </w:r>
    </w:p>
    <w:p w14:paraId="32E41FE5" w14:textId="77777777" w:rsidR="00E34751" w:rsidRPr="00E34751" w:rsidRDefault="00E34751" w:rsidP="003B3764">
      <w:pPr>
        <w:numPr>
          <w:ilvl w:val="1"/>
          <w:numId w:val="35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spełniają wymogi racjonalnego i oszczędnego gospodarowania środkami publicznymi, z zachowaniem zasady uzyskiwania najlepszych efektów z danych nakładów;</w:t>
      </w:r>
    </w:p>
    <w:p w14:paraId="74A8517B" w14:textId="77777777" w:rsidR="00E34751" w:rsidRPr="00E34751" w:rsidRDefault="00E34751" w:rsidP="003B3764">
      <w:pPr>
        <w:numPr>
          <w:ilvl w:val="1"/>
          <w:numId w:val="35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zostały faktycznie poniesione w okresie objętym umową;</w:t>
      </w:r>
    </w:p>
    <w:p w14:paraId="784ACBD9" w14:textId="77777777" w:rsidR="00E34751" w:rsidRPr="00E34751" w:rsidRDefault="00E34751" w:rsidP="003B3764">
      <w:pPr>
        <w:numPr>
          <w:ilvl w:val="1"/>
          <w:numId w:val="35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są poparte stosownymi dokumentami i wykazane w dokumentacji finansowej beneficjenta.</w:t>
      </w:r>
    </w:p>
    <w:p w14:paraId="687B40E3" w14:textId="7A8BAC21" w:rsidR="00E34751" w:rsidRPr="00E34751" w:rsidRDefault="00E34751" w:rsidP="00E34751">
      <w:pPr>
        <w:numPr>
          <w:ilvl w:val="0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 xml:space="preserve">Do końcowego (ostatecznego) rozliczenia całości dofinansowania </w:t>
      </w:r>
      <w:r w:rsidRPr="00E34751">
        <w:rPr>
          <w:rFonts w:eastAsia="Times New Roman"/>
          <w:bCs/>
        </w:rPr>
        <w:t>Jednostka samorządu</w:t>
      </w:r>
      <w:r w:rsidRPr="00E34751">
        <w:rPr>
          <w:rFonts w:eastAsia="Times New Roman"/>
        </w:rPr>
        <w:t xml:space="preserve"> przedłoży:</w:t>
      </w:r>
    </w:p>
    <w:p w14:paraId="535B75D9" w14:textId="763CCFAB" w:rsidR="003772D6" w:rsidRDefault="003772D6" w:rsidP="003B3764">
      <w:pPr>
        <w:numPr>
          <w:ilvl w:val="1"/>
          <w:numId w:val="35"/>
        </w:numPr>
        <w:tabs>
          <w:tab w:val="left" w:pos="851"/>
        </w:tabs>
        <w:rPr>
          <w:rFonts w:eastAsia="Times New Roman"/>
        </w:rPr>
      </w:pPr>
      <w:r w:rsidRPr="00A10A3E">
        <w:rPr>
          <w:bCs/>
        </w:rPr>
        <w:t xml:space="preserve">zestawienie dokumentów finansowych potwierdzających wysokość poniesionych kosztów, sporządzone zgodnie z wzorem stanowiącym </w:t>
      </w:r>
      <w:r w:rsidRPr="009C3316">
        <w:rPr>
          <w:bCs/>
        </w:rPr>
        <w:t>załącznik nr 2 do</w:t>
      </w:r>
      <w:r w:rsidRPr="00A10A3E">
        <w:rPr>
          <w:bCs/>
        </w:rPr>
        <w:t xml:space="preserve"> umowy</w:t>
      </w:r>
      <w:r w:rsidR="004C0D14">
        <w:rPr>
          <w:bCs/>
        </w:rPr>
        <w:t>;</w:t>
      </w:r>
    </w:p>
    <w:p w14:paraId="38041D67" w14:textId="0945BC74" w:rsidR="00E34751" w:rsidRPr="00E34751" w:rsidRDefault="00E34751" w:rsidP="003B3764">
      <w:pPr>
        <w:numPr>
          <w:ilvl w:val="1"/>
          <w:numId w:val="35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zestawienie obejmujące:</w:t>
      </w:r>
    </w:p>
    <w:p w14:paraId="10E8D927" w14:textId="77777777" w:rsidR="00E34751" w:rsidRPr="00E34751" w:rsidRDefault="00E34751" w:rsidP="00E34751">
      <w:pPr>
        <w:numPr>
          <w:ilvl w:val="2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nazwę projektu,</w:t>
      </w:r>
    </w:p>
    <w:p w14:paraId="4FDF73C0" w14:textId="77777777" w:rsidR="00E34751" w:rsidRPr="00E34751" w:rsidRDefault="00E34751" w:rsidP="00E34751">
      <w:pPr>
        <w:numPr>
          <w:ilvl w:val="2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koszt realizacji projektu,</w:t>
      </w:r>
    </w:p>
    <w:p w14:paraId="4A686AA3" w14:textId="77777777" w:rsidR="00E34751" w:rsidRPr="00E34751" w:rsidRDefault="00E34751" w:rsidP="00E34751">
      <w:pPr>
        <w:numPr>
          <w:ilvl w:val="2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kwotę przyznaną przez PFRON,</w:t>
      </w:r>
    </w:p>
    <w:p w14:paraId="22CFB98C" w14:textId="77777777" w:rsidR="00E34751" w:rsidRPr="00E34751" w:rsidRDefault="00E34751" w:rsidP="00E34751">
      <w:pPr>
        <w:numPr>
          <w:ilvl w:val="2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kwotę środków PFRON faktycznie wykorzystaną na realizację projektu,</w:t>
      </w:r>
    </w:p>
    <w:p w14:paraId="160DEA88" w14:textId="77777777" w:rsidR="00E34751" w:rsidRPr="00E34751" w:rsidRDefault="00E34751" w:rsidP="00E34751">
      <w:pPr>
        <w:numPr>
          <w:ilvl w:val="2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udział innych niż PFRON źródeł finansowania projektu (nazwę źródła i kwotę wydatkowaną);</w:t>
      </w:r>
    </w:p>
    <w:p w14:paraId="2EEB1F80" w14:textId="77777777" w:rsidR="00E34751" w:rsidRPr="00E34751" w:rsidRDefault="00E34751" w:rsidP="003B3764">
      <w:pPr>
        <w:numPr>
          <w:ilvl w:val="1"/>
          <w:numId w:val="35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sprawozdanie merytoryczne, które powinno zawierać:</w:t>
      </w:r>
    </w:p>
    <w:p w14:paraId="0D243EE8" w14:textId="77777777" w:rsidR="00E34751" w:rsidRPr="00E34751" w:rsidRDefault="00E34751" w:rsidP="00E34751">
      <w:pPr>
        <w:numPr>
          <w:ilvl w:val="2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opis projektu,</w:t>
      </w:r>
    </w:p>
    <w:p w14:paraId="428DEFBF" w14:textId="77777777" w:rsidR="00E34751" w:rsidRPr="00E34751" w:rsidRDefault="00E34751" w:rsidP="00E34751">
      <w:pPr>
        <w:numPr>
          <w:ilvl w:val="2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określenie terminu realizacji projektu,</w:t>
      </w:r>
    </w:p>
    <w:p w14:paraId="5A334555" w14:textId="5DFDA372" w:rsidR="00E34751" w:rsidRDefault="00E34751" w:rsidP="00E34751">
      <w:pPr>
        <w:numPr>
          <w:ilvl w:val="2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  <w:bCs/>
        </w:rPr>
        <w:t>licz</w:t>
      </w:r>
      <w:r w:rsidRPr="00E34751">
        <w:rPr>
          <w:rFonts w:eastAsia="Times New Roman"/>
        </w:rPr>
        <w:t xml:space="preserve">bę osób z niepełnosprawnościami </w:t>
      </w:r>
      <w:r w:rsidR="002561CA">
        <w:rPr>
          <w:rFonts w:eastAsia="Times New Roman"/>
        </w:rPr>
        <w:t>objętych projektem</w:t>
      </w:r>
      <w:r w:rsidRPr="00E34751">
        <w:rPr>
          <w:rFonts w:eastAsia="Times New Roman"/>
        </w:rPr>
        <w:t xml:space="preserve"> z wyszczególnieniem osób z niepełnosprawnościami </w:t>
      </w:r>
      <w:r w:rsidR="00C90745" w:rsidRPr="009C3316">
        <w:rPr>
          <w:rFonts w:eastAsia="Times New Roman"/>
        </w:rPr>
        <w:t>or</w:t>
      </w:r>
      <w:r w:rsidR="008A6846" w:rsidRPr="009C3316">
        <w:rPr>
          <w:rFonts w:eastAsia="Times New Roman"/>
        </w:rPr>
        <w:t>az dzi</w:t>
      </w:r>
      <w:r w:rsidR="009B39B5" w:rsidRPr="009C3316">
        <w:rPr>
          <w:rFonts w:eastAsia="Times New Roman"/>
        </w:rPr>
        <w:t xml:space="preserve">eci </w:t>
      </w:r>
      <w:r w:rsidR="00030C1C" w:rsidRPr="009C3316">
        <w:rPr>
          <w:rFonts w:eastAsia="Times New Roman"/>
        </w:rPr>
        <w:t xml:space="preserve">i </w:t>
      </w:r>
      <w:r w:rsidR="00BF1AD5" w:rsidRPr="009C3316">
        <w:rPr>
          <w:rFonts w:eastAsia="Times New Roman"/>
        </w:rPr>
        <w:t xml:space="preserve">młodzieży </w:t>
      </w:r>
      <w:r w:rsidRPr="009C3316">
        <w:rPr>
          <w:rFonts w:eastAsia="Times New Roman"/>
        </w:rPr>
        <w:t>do 18 roku życia,</w:t>
      </w:r>
    </w:p>
    <w:p w14:paraId="58C784DF" w14:textId="432A3A6B" w:rsidR="009C3316" w:rsidRPr="009C3316" w:rsidRDefault="009C3316" w:rsidP="00E34751">
      <w:pPr>
        <w:numPr>
          <w:ilvl w:val="2"/>
          <w:numId w:val="35"/>
        </w:numPr>
        <w:tabs>
          <w:tab w:val="left" w:pos="708"/>
        </w:tabs>
        <w:rPr>
          <w:rFonts w:eastAsia="Times New Roman"/>
        </w:rPr>
      </w:pPr>
      <w:r>
        <w:rPr>
          <w:rFonts w:eastAsia="Times New Roman"/>
        </w:rPr>
        <w:t>liczbę zrealizowanych przewozów,</w:t>
      </w:r>
    </w:p>
    <w:p w14:paraId="7BF7AAA3" w14:textId="77777777" w:rsidR="00E34751" w:rsidRPr="00E34751" w:rsidRDefault="00E34751" w:rsidP="00E34751">
      <w:pPr>
        <w:numPr>
          <w:ilvl w:val="2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ocenę efektów dofinansowania;</w:t>
      </w:r>
    </w:p>
    <w:p w14:paraId="675A2A78" w14:textId="77777777" w:rsidR="00E34751" w:rsidRPr="00E34751" w:rsidRDefault="00E34751" w:rsidP="003B3764">
      <w:pPr>
        <w:numPr>
          <w:ilvl w:val="1"/>
          <w:numId w:val="35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oświadczenia o:</w:t>
      </w:r>
    </w:p>
    <w:p w14:paraId="091C3628" w14:textId="77777777" w:rsidR="00E34751" w:rsidRPr="00E34751" w:rsidRDefault="00E34751" w:rsidP="00E34751">
      <w:pPr>
        <w:numPr>
          <w:ilvl w:val="2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  <w:bCs/>
        </w:rPr>
        <w:t>sprawdzeniu</w:t>
      </w:r>
      <w:r w:rsidRPr="00E34751">
        <w:rPr>
          <w:rFonts w:eastAsia="Times New Roman"/>
        </w:rPr>
        <w:t xml:space="preserve"> prawidłowości przyjętych do rozliczenia i przedstawionych w zestawieniach dokumentów finansowych (faktur i innych) pod względem merytorycznym i formalno-rachunkowym,</w:t>
      </w:r>
    </w:p>
    <w:p w14:paraId="1A5659FA" w14:textId="77777777" w:rsidR="00E34751" w:rsidRPr="00E34751" w:rsidRDefault="00E34751" w:rsidP="00E34751">
      <w:pPr>
        <w:numPr>
          <w:ilvl w:val="2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lastRenderedPageBreak/>
        <w:t>opłaceniu zobowiązań wynikających z przedstawionych w rozliczeniu dokumentów finansowych oraz innych z nimi związanych, wynikających z odrębnych przepisów,</w:t>
      </w:r>
    </w:p>
    <w:p w14:paraId="42BDDBE7" w14:textId="77777777" w:rsidR="00E34751" w:rsidRPr="00E34751" w:rsidRDefault="00E34751" w:rsidP="00E34751">
      <w:pPr>
        <w:numPr>
          <w:ilvl w:val="2"/>
          <w:numId w:val="35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wysokości środków własnych lub/i udziału deklarowanego przez sponsorów, wydatkowanych na realizację projektu (w podziale na środki własne oraz środki deklarowane przez sponsora);</w:t>
      </w:r>
    </w:p>
    <w:p w14:paraId="08AA06C3" w14:textId="59CC8B0F" w:rsidR="00E34751" w:rsidRDefault="00E34751" w:rsidP="003B3764">
      <w:pPr>
        <w:numPr>
          <w:ilvl w:val="1"/>
          <w:numId w:val="35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historię rachunku bankowego, o którym mowa w paragrafie </w:t>
      </w:r>
      <w:r w:rsidR="00B02F1F">
        <w:rPr>
          <w:rFonts w:eastAsia="Times New Roman"/>
        </w:rPr>
        <w:t>4</w:t>
      </w:r>
      <w:r w:rsidRPr="00E34751">
        <w:rPr>
          <w:rFonts w:eastAsia="Times New Roman"/>
        </w:rPr>
        <w:t xml:space="preserve"> ust. 2, potwierdzającą przekazanie na konto PFRON odsetek zgromadzonych na tym koncie</w:t>
      </w:r>
      <w:r w:rsidR="004C0D14">
        <w:rPr>
          <w:rFonts w:eastAsia="Times New Roman"/>
        </w:rPr>
        <w:t>;</w:t>
      </w:r>
    </w:p>
    <w:p w14:paraId="4482AE62" w14:textId="16FF9631" w:rsidR="0080725E" w:rsidRPr="0080725E" w:rsidRDefault="003430C8" w:rsidP="0080725E">
      <w:pPr>
        <w:numPr>
          <w:ilvl w:val="1"/>
          <w:numId w:val="35"/>
        </w:numPr>
        <w:tabs>
          <w:tab w:val="left" w:pos="851"/>
        </w:tabs>
        <w:rPr>
          <w:lang w:eastAsia="pl-PL"/>
        </w:rPr>
      </w:pPr>
      <w:r>
        <w:rPr>
          <w:lang w:eastAsia="pl-PL"/>
        </w:rPr>
        <w:t>u</w:t>
      </w:r>
      <w:r w:rsidR="0080725E" w:rsidRPr="0080725E">
        <w:rPr>
          <w:lang w:eastAsia="pl-PL"/>
        </w:rPr>
        <w:t>sługę uznaje się ją za zrealizowaną, jeżeli wykonano co najmniej 7</w:t>
      </w:r>
      <w:r w:rsidR="00CD4A62">
        <w:rPr>
          <w:lang w:eastAsia="pl-PL"/>
        </w:rPr>
        <w:t>0</w:t>
      </w:r>
      <w:r w:rsidR="0080725E" w:rsidRPr="0080725E">
        <w:rPr>
          <w:lang w:eastAsia="pl-PL"/>
        </w:rPr>
        <w:t>% przewozów zaplanowanych w paragrafie 1. W przypadku realizacji mniejszej liczby przewozów, dofinansowanie ulega proporcjonalnemu obniżeniu, odpowiednio do liczby faktycznie zrealizowanych przewozów</w:t>
      </w:r>
      <w:r w:rsidR="004C0D14">
        <w:rPr>
          <w:lang w:eastAsia="pl-PL"/>
        </w:rPr>
        <w:t>;</w:t>
      </w:r>
    </w:p>
    <w:p w14:paraId="7DD21225" w14:textId="6631A42C" w:rsidR="00E34751" w:rsidRPr="00E34751" w:rsidRDefault="00E34751" w:rsidP="0080725E">
      <w:pPr>
        <w:numPr>
          <w:ilvl w:val="1"/>
          <w:numId w:val="35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  <w:bCs/>
        </w:rPr>
        <w:t xml:space="preserve">Jednostka samorządu </w:t>
      </w:r>
      <w:r w:rsidRPr="00E34751">
        <w:rPr>
          <w:rFonts w:eastAsia="Times New Roman"/>
        </w:rPr>
        <w:t>zobowiązuje się do złożenia końcowych dokumentów rozliczeniowych z przyznanego dofinansowania w terminie do dnia</w:t>
      </w:r>
      <w:r w:rsidR="003B3764">
        <w:rPr>
          <w:rFonts w:eastAsia="Times New Roman"/>
        </w:rPr>
        <w:t xml:space="preserve"> 15 listopada roku</w:t>
      </w:r>
      <w:r w:rsidR="004C0D14">
        <w:rPr>
          <w:rFonts w:eastAsia="Times New Roman"/>
        </w:rPr>
        <w:t>;</w:t>
      </w:r>
    </w:p>
    <w:p w14:paraId="7F0F1531" w14:textId="19742C0A" w:rsidR="00E34751" w:rsidRPr="00E34751" w:rsidRDefault="00E34751" w:rsidP="0080725E">
      <w:pPr>
        <w:numPr>
          <w:ilvl w:val="1"/>
          <w:numId w:val="35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Jednostka samorządu zobowiązuje się do składania na żądanie PFRON dodatkowych wyjaśnień oraz dokumentów, które PFRON uzna za niezbędne do rozliczenia przyznanego dofinansowania</w:t>
      </w:r>
      <w:r w:rsidR="004C0D14">
        <w:rPr>
          <w:rFonts w:eastAsia="Times New Roman"/>
        </w:rPr>
        <w:t>;</w:t>
      </w:r>
    </w:p>
    <w:p w14:paraId="00ACED78" w14:textId="70C53D46" w:rsidR="00E34751" w:rsidRPr="00E34751" w:rsidRDefault="003430C8" w:rsidP="0080725E">
      <w:pPr>
        <w:numPr>
          <w:ilvl w:val="1"/>
          <w:numId w:val="35"/>
        </w:numPr>
        <w:tabs>
          <w:tab w:val="left" w:pos="851"/>
        </w:tabs>
        <w:rPr>
          <w:rFonts w:eastAsia="Times New Roman"/>
        </w:rPr>
      </w:pPr>
      <w:r>
        <w:rPr>
          <w:rFonts w:eastAsia="Times New Roman"/>
        </w:rPr>
        <w:t>p</w:t>
      </w:r>
      <w:r w:rsidR="00E34751" w:rsidRPr="00E34751">
        <w:rPr>
          <w:rFonts w:eastAsia="Times New Roman"/>
        </w:rPr>
        <w:t>isemna informacja o decyzji dotyczącej rozliczenia dofinansowania przekazywana jest w terminie 5 dni roboczych od daty jej podjęcia.</w:t>
      </w:r>
    </w:p>
    <w:p w14:paraId="051EC108" w14:textId="65242B64" w:rsidR="00E34751" w:rsidRPr="003F7484" w:rsidRDefault="00E34751" w:rsidP="003B3764">
      <w:pPr>
        <w:pStyle w:val="Nagwek3"/>
        <w:jc w:val="center"/>
      </w:pPr>
      <w:r w:rsidRPr="003F7484">
        <w:t xml:space="preserve">Paragraf </w:t>
      </w:r>
      <w:r w:rsidR="00AF455C" w:rsidRPr="003F7484">
        <w:t>8</w:t>
      </w:r>
      <w:r w:rsidRPr="003F7484">
        <w:t>.</w:t>
      </w:r>
    </w:p>
    <w:p w14:paraId="0D9F3196" w14:textId="6B56C335" w:rsidR="00E34751" w:rsidRPr="00E34751" w:rsidRDefault="00E34751" w:rsidP="003F7484">
      <w:p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Jednostka zobowiązuje się do</w:t>
      </w:r>
      <w:r w:rsidR="003F7484">
        <w:rPr>
          <w:rFonts w:eastAsia="Times New Roman"/>
        </w:rPr>
        <w:t>:</w:t>
      </w:r>
    </w:p>
    <w:p w14:paraId="044B270C" w14:textId="18CA3F5F" w:rsidR="00432EFE" w:rsidRPr="003F7484" w:rsidRDefault="00432EFE" w:rsidP="00B02F1F">
      <w:pPr>
        <w:numPr>
          <w:ilvl w:val="1"/>
          <w:numId w:val="34"/>
        </w:numPr>
        <w:tabs>
          <w:tab w:val="left" w:pos="851"/>
        </w:tabs>
        <w:ind w:left="850" w:hanging="425"/>
        <w:rPr>
          <w:rFonts w:eastAsia="Times New Roman"/>
          <w:bCs/>
        </w:rPr>
      </w:pPr>
      <w:r w:rsidRPr="003F7484">
        <w:t>zapewnienia realizacji usługi w sposób ciągły i dostępny dla osób z</w:t>
      </w:r>
      <w:r w:rsidR="00690FDF" w:rsidRPr="003F7484">
        <w:t> </w:t>
      </w:r>
      <w:r w:rsidRPr="003F7484">
        <w:t>niepełnosprawnościami</w:t>
      </w:r>
      <w:r w:rsidR="004C0D14">
        <w:t>;</w:t>
      </w:r>
    </w:p>
    <w:p w14:paraId="3E57D4BF" w14:textId="21EDDAC8" w:rsidR="00432EFE" w:rsidRPr="003F7484" w:rsidRDefault="00432EFE" w:rsidP="00B02F1F">
      <w:pPr>
        <w:numPr>
          <w:ilvl w:val="1"/>
          <w:numId w:val="34"/>
        </w:numPr>
        <w:tabs>
          <w:tab w:val="left" w:pos="851"/>
        </w:tabs>
        <w:ind w:left="850" w:hanging="425"/>
        <w:rPr>
          <w:rFonts w:eastAsia="Times New Roman"/>
          <w:bCs/>
        </w:rPr>
      </w:pPr>
      <w:r w:rsidRPr="003F7484">
        <w:t>zapewnienia zgodności realizacji projektów z diagnoz</w:t>
      </w:r>
      <w:r w:rsidR="00B02F1F">
        <w:t>ą</w:t>
      </w:r>
      <w:r w:rsidRPr="003F7484">
        <w:t xml:space="preserve"> potrzeb i uzasadnieniem zawartym we wniosk</w:t>
      </w:r>
      <w:r w:rsidR="00B02F1F">
        <w:t>u</w:t>
      </w:r>
      <w:r w:rsidR="004C0D14">
        <w:t>;</w:t>
      </w:r>
    </w:p>
    <w:p w14:paraId="3BD4538F" w14:textId="3CEEF822" w:rsidR="00432EFE" w:rsidRPr="00DC5EF5" w:rsidRDefault="00432EFE" w:rsidP="00B02F1F">
      <w:pPr>
        <w:numPr>
          <w:ilvl w:val="1"/>
          <w:numId w:val="34"/>
        </w:numPr>
        <w:tabs>
          <w:tab w:val="left" w:pos="851"/>
        </w:tabs>
        <w:ind w:left="850" w:hanging="425"/>
      </w:pPr>
      <w:r w:rsidRPr="003F7484">
        <w:t>zapewnienia zgodności realizacji projekt</w:t>
      </w:r>
      <w:r w:rsidR="00B02F1F">
        <w:t>u</w:t>
      </w:r>
      <w:r w:rsidRPr="003F7484">
        <w:t xml:space="preserve"> z regulaminem usługi</w:t>
      </w:r>
      <w:r w:rsidR="004C0D14">
        <w:t>;</w:t>
      </w:r>
    </w:p>
    <w:p w14:paraId="7451A325" w14:textId="36B20326" w:rsidR="00DC5EF5" w:rsidRPr="009C3316" w:rsidRDefault="00EB675D" w:rsidP="00B02F1F">
      <w:pPr>
        <w:numPr>
          <w:ilvl w:val="1"/>
          <w:numId w:val="34"/>
        </w:numPr>
        <w:tabs>
          <w:tab w:val="left" w:pos="851"/>
        </w:tabs>
        <w:ind w:left="850" w:hanging="425"/>
      </w:pPr>
      <w:r w:rsidRPr="009C3316">
        <w:t>st</w:t>
      </w:r>
      <w:r w:rsidR="00F50FCA" w:rsidRPr="009C3316">
        <w:t>osowania</w:t>
      </w:r>
      <w:r w:rsidR="007F3A27" w:rsidRPr="009C3316">
        <w:t xml:space="preserve"> zasa</w:t>
      </w:r>
      <w:r w:rsidR="00021FA1" w:rsidRPr="009C3316">
        <w:t>d od</w:t>
      </w:r>
      <w:r w:rsidR="00B6462C" w:rsidRPr="009C3316">
        <w:t>pł</w:t>
      </w:r>
      <w:r w:rsidR="0084637C" w:rsidRPr="009C3316">
        <w:t>atno</w:t>
      </w:r>
      <w:r w:rsidR="00037367" w:rsidRPr="009C3316">
        <w:t>ści</w:t>
      </w:r>
      <w:r w:rsidR="00AE19A0" w:rsidRPr="009C3316">
        <w:t xml:space="preserve"> </w:t>
      </w:r>
      <w:r w:rsidR="00836F05" w:rsidRPr="009C3316">
        <w:t xml:space="preserve">za </w:t>
      </w:r>
      <w:r w:rsidR="00F8320C" w:rsidRPr="009C3316">
        <w:t>korzy</w:t>
      </w:r>
      <w:r w:rsidR="00286BA9" w:rsidRPr="009C3316">
        <w:t>sta</w:t>
      </w:r>
      <w:r w:rsidR="00C43788" w:rsidRPr="009C3316">
        <w:t>nie</w:t>
      </w:r>
      <w:r w:rsidR="00590CFC" w:rsidRPr="009C3316">
        <w:t xml:space="preserve"> z u</w:t>
      </w:r>
      <w:r w:rsidR="00811DD6" w:rsidRPr="009C3316">
        <w:t>sług</w:t>
      </w:r>
      <w:r w:rsidR="006E5406" w:rsidRPr="009C3316">
        <w:t>i</w:t>
      </w:r>
      <w:r w:rsidR="00CE0E98" w:rsidRPr="009C3316">
        <w:t xml:space="preserve">, w </w:t>
      </w:r>
      <w:r w:rsidR="00DD232B" w:rsidRPr="009C3316">
        <w:t>przyp</w:t>
      </w:r>
      <w:r w:rsidR="003C7B21" w:rsidRPr="009C3316">
        <w:t>adku</w:t>
      </w:r>
      <w:r w:rsidR="003968D1" w:rsidRPr="009C3316">
        <w:t xml:space="preserve"> ich</w:t>
      </w:r>
      <w:r w:rsidR="009B5612" w:rsidRPr="009C3316">
        <w:t xml:space="preserve"> wprowa</w:t>
      </w:r>
      <w:r w:rsidR="00976FC5" w:rsidRPr="009C3316">
        <w:t>dzenia</w:t>
      </w:r>
      <w:r w:rsidR="00837991" w:rsidRPr="009C3316">
        <w:t xml:space="preserve">, w </w:t>
      </w:r>
      <w:r w:rsidR="00E811E5" w:rsidRPr="009C3316">
        <w:t>sposó</w:t>
      </w:r>
      <w:r w:rsidR="008D5BB6" w:rsidRPr="009C3316">
        <w:t>b</w:t>
      </w:r>
      <w:r w:rsidR="00724BF8" w:rsidRPr="009C3316">
        <w:t xml:space="preserve"> </w:t>
      </w:r>
      <w:r w:rsidR="001815AA" w:rsidRPr="009C3316">
        <w:t>nie</w:t>
      </w:r>
      <w:r w:rsidR="006045CB" w:rsidRPr="009C3316">
        <w:t>komer</w:t>
      </w:r>
      <w:r w:rsidR="00E561C5" w:rsidRPr="009C3316">
        <w:t>cyjn</w:t>
      </w:r>
      <w:r w:rsidR="00687E20" w:rsidRPr="009C3316">
        <w:t>y</w:t>
      </w:r>
      <w:r w:rsidR="00965EFA" w:rsidRPr="009C3316">
        <w:t xml:space="preserve">, </w:t>
      </w:r>
      <w:r w:rsidR="004B0967" w:rsidRPr="009C3316">
        <w:t xml:space="preserve">stanowiący </w:t>
      </w:r>
      <w:r w:rsidR="000701F4" w:rsidRPr="009C3316">
        <w:t>wyłącznie czę</w:t>
      </w:r>
      <w:r w:rsidR="00E25ABB" w:rsidRPr="009C3316">
        <w:t>ściow</w:t>
      </w:r>
      <w:r w:rsidR="00716803" w:rsidRPr="009C3316">
        <w:t>y</w:t>
      </w:r>
      <w:r w:rsidR="005411CB" w:rsidRPr="009C3316">
        <w:t xml:space="preserve"> udzi</w:t>
      </w:r>
      <w:r w:rsidR="009747A1" w:rsidRPr="009C3316">
        <w:t>ał</w:t>
      </w:r>
      <w:r w:rsidR="00A97039" w:rsidRPr="009C3316">
        <w:t xml:space="preserve"> w</w:t>
      </w:r>
      <w:r w:rsidR="00A46704">
        <w:t> </w:t>
      </w:r>
      <w:r w:rsidR="00A97039" w:rsidRPr="009C3316">
        <w:t>k</w:t>
      </w:r>
      <w:r w:rsidR="00F80500" w:rsidRPr="009C3316">
        <w:t>osztac</w:t>
      </w:r>
      <w:r w:rsidR="00C10C91" w:rsidRPr="009C3316">
        <w:t>h</w:t>
      </w:r>
      <w:r w:rsidR="009942D7" w:rsidRPr="009C3316">
        <w:t xml:space="preserve"> </w:t>
      </w:r>
      <w:r w:rsidR="00B81F7B" w:rsidRPr="009C3316">
        <w:t>rea</w:t>
      </w:r>
      <w:r w:rsidR="00B169E2" w:rsidRPr="009C3316">
        <w:t>lizacji</w:t>
      </w:r>
      <w:r w:rsidR="00234A38" w:rsidRPr="009C3316">
        <w:t xml:space="preserve"> </w:t>
      </w:r>
      <w:r w:rsidR="00C13A5F" w:rsidRPr="009C3316">
        <w:t>usługi or</w:t>
      </w:r>
      <w:r w:rsidR="00117DD1" w:rsidRPr="009C3316">
        <w:t>az zape</w:t>
      </w:r>
      <w:r w:rsidR="008972D4" w:rsidRPr="009C3316">
        <w:t>wnieni</w:t>
      </w:r>
      <w:r w:rsidR="002B1900" w:rsidRPr="009C3316">
        <w:t>a</w:t>
      </w:r>
      <w:r w:rsidR="00CD7BBF" w:rsidRPr="009C3316">
        <w:t xml:space="preserve">, </w:t>
      </w:r>
      <w:r w:rsidR="00BF2ED2" w:rsidRPr="009C3316">
        <w:t>że</w:t>
      </w:r>
      <w:r w:rsidR="00247999" w:rsidRPr="009C3316">
        <w:t xml:space="preserve"> </w:t>
      </w:r>
      <w:r w:rsidR="00FA0753" w:rsidRPr="009C3316">
        <w:t xml:space="preserve">odpłatność </w:t>
      </w:r>
      <w:r w:rsidR="00DF07A9" w:rsidRPr="009C3316">
        <w:t>ta nie</w:t>
      </w:r>
      <w:r w:rsidR="00AD37D3" w:rsidRPr="009C3316">
        <w:t xml:space="preserve"> s</w:t>
      </w:r>
      <w:r w:rsidR="00017C46" w:rsidRPr="009C3316">
        <w:t>tanow</w:t>
      </w:r>
      <w:r w:rsidR="007A3F4E" w:rsidRPr="009C3316">
        <w:t>i</w:t>
      </w:r>
      <w:r w:rsidR="008E1A83" w:rsidRPr="009C3316">
        <w:t xml:space="preserve"> </w:t>
      </w:r>
      <w:r w:rsidR="00C324D7" w:rsidRPr="009C3316">
        <w:t xml:space="preserve">źródła </w:t>
      </w:r>
      <w:r w:rsidR="00AD733A" w:rsidRPr="009C3316">
        <w:t>zysku</w:t>
      </w:r>
      <w:r w:rsidR="004C0D14">
        <w:t>;</w:t>
      </w:r>
    </w:p>
    <w:p w14:paraId="03291E89" w14:textId="662F97A1" w:rsidR="00690FDF" w:rsidRPr="003F7484" w:rsidRDefault="00432EFE" w:rsidP="00B02F1F">
      <w:pPr>
        <w:numPr>
          <w:ilvl w:val="1"/>
          <w:numId w:val="34"/>
        </w:numPr>
        <w:tabs>
          <w:tab w:val="left" w:pos="851"/>
        </w:tabs>
        <w:ind w:left="850" w:hanging="425"/>
        <w:rPr>
          <w:rFonts w:eastAsia="Times New Roman"/>
          <w:bCs/>
        </w:rPr>
      </w:pPr>
      <w:r w:rsidRPr="003F7484">
        <w:t>wykonywania umowy zgodnie z ustawą z dnia 19 lipca 2019 r. o zapewnianiu dostępności osobom ze szczególnymi potrzebami – jeśli dotyczy</w:t>
      </w:r>
      <w:r w:rsidR="004C0D14">
        <w:t>;</w:t>
      </w:r>
    </w:p>
    <w:p w14:paraId="53340E79" w14:textId="4AD8D8A0" w:rsidR="00690FDF" w:rsidRPr="003F7484" w:rsidRDefault="00432EFE" w:rsidP="00B02F1F">
      <w:pPr>
        <w:numPr>
          <w:ilvl w:val="1"/>
          <w:numId w:val="34"/>
        </w:numPr>
        <w:tabs>
          <w:tab w:val="left" w:pos="851"/>
        </w:tabs>
        <w:ind w:left="850" w:hanging="425"/>
        <w:rPr>
          <w:rFonts w:eastAsia="Times New Roman"/>
          <w:bCs/>
        </w:rPr>
      </w:pPr>
      <w:r w:rsidRPr="003F7484">
        <w:t>udostępniania PFRON pełnej dokumentacji z realizacji umowy i rozliczenia otrzymanych środków, każdorazowo na wezwanie, w terminie określonym w wezwaniu, jednak nie krótszym niż 5 dni roboczych</w:t>
      </w:r>
      <w:r w:rsidR="004C0D14">
        <w:t>;</w:t>
      </w:r>
    </w:p>
    <w:p w14:paraId="2561D767" w14:textId="4A8B0B0F" w:rsidR="00432EFE" w:rsidRPr="003F7484" w:rsidRDefault="00432EFE" w:rsidP="00B02F1F">
      <w:pPr>
        <w:numPr>
          <w:ilvl w:val="1"/>
          <w:numId w:val="34"/>
        </w:numPr>
        <w:tabs>
          <w:tab w:val="left" w:pos="851"/>
        </w:tabs>
        <w:ind w:left="850" w:hanging="425"/>
        <w:rPr>
          <w:rFonts w:eastAsia="Times New Roman"/>
          <w:bCs/>
        </w:rPr>
      </w:pPr>
      <w:r w:rsidRPr="003F7484">
        <w:t>umożliwienia przedstawicielom PFRON przeprowadzenia kontroli oraz wizyt monitoringowych w okresie realizacji umowy.</w:t>
      </w:r>
    </w:p>
    <w:p w14:paraId="6AA7EDE9" w14:textId="7E386A8C" w:rsidR="00E34751" w:rsidRPr="00E34751" w:rsidRDefault="00E34751" w:rsidP="003430C8">
      <w:pPr>
        <w:pStyle w:val="Nagwek3"/>
        <w:keepNext/>
        <w:keepLines/>
        <w:jc w:val="center"/>
      </w:pPr>
      <w:r w:rsidRPr="00E34751">
        <w:lastRenderedPageBreak/>
        <w:t xml:space="preserve">Paragraf </w:t>
      </w:r>
      <w:r w:rsidR="00AF455C">
        <w:t>9</w:t>
      </w:r>
      <w:r w:rsidRPr="00E34751">
        <w:t>.</w:t>
      </w:r>
    </w:p>
    <w:p w14:paraId="475EE414" w14:textId="77777777" w:rsidR="00E34751" w:rsidRPr="00E34751" w:rsidRDefault="00E34751" w:rsidP="003430C8">
      <w:pPr>
        <w:keepNext/>
        <w:keepLines/>
        <w:numPr>
          <w:ilvl w:val="0"/>
          <w:numId w:val="37"/>
        </w:numPr>
        <w:rPr>
          <w:rFonts w:eastAsia="Calibri"/>
        </w:rPr>
      </w:pPr>
      <w:r w:rsidRPr="00E34751">
        <w:rPr>
          <w:rFonts w:eastAsia="Calibri"/>
        </w:rPr>
        <w:t xml:space="preserve">Jednostka samorządu zobowiązuje się do informowania o współfinansowaniu projektu ze środków PFRON. Informacja na ten temat musi zostać zamieszczona we wszystkich materiałach, publikacjach, informacjach dla mediów, ogłoszeniach oraz wystąpieniach publicznych dotyczących realizowanego projektu. </w:t>
      </w:r>
      <w:bookmarkStart w:id="4" w:name="_Hlk58410149"/>
      <w:r w:rsidRPr="00E34751">
        <w:rPr>
          <w:rFonts w:eastAsia="Calibri"/>
        </w:rPr>
        <w:t>Jednostka samorządu zobowiązuje się jednocześnie do realizacji obowiązków informacyjnych wynikających z ustawy o finansach publicznych.</w:t>
      </w:r>
      <w:bookmarkEnd w:id="4"/>
    </w:p>
    <w:p w14:paraId="1E60A457" w14:textId="77777777" w:rsidR="00E34751" w:rsidRPr="00E34751" w:rsidRDefault="00E34751" w:rsidP="00E34751">
      <w:pPr>
        <w:numPr>
          <w:ilvl w:val="0"/>
          <w:numId w:val="37"/>
        </w:numPr>
        <w:rPr>
          <w:rFonts w:eastAsia="Calibri"/>
          <w:bCs/>
          <w:iCs/>
        </w:rPr>
      </w:pPr>
      <w:r w:rsidRPr="00E34751">
        <w:rPr>
          <w:rFonts w:eastAsia="Calibri"/>
        </w:rPr>
        <w:t>W czasie realizacji projektu Jednostka samorządu zobowiązuje się do eksponowania</w:t>
      </w:r>
      <w:r w:rsidRPr="00E34751">
        <w:rPr>
          <w:rFonts w:eastAsia="Calibri"/>
          <w:bCs/>
        </w:rPr>
        <w:t xml:space="preserve"> logo PFRON, w tym umieszczenia tego logo na zaproszeniach, materiałach promocyjnych, informacyjnych, szkoleniowych i innych materiałach służących realizacji projektu. Wnioskodawca ma prawo do wykorzystania logo PFRON wyłącznie do celów niekomercyjnych oraz nie może go dalej przekazywać innym podmiotom z wyjątkiem podmiotów, którym powierzył wykonanie usługi w ramach projektu. </w:t>
      </w:r>
      <w:r w:rsidRPr="00E34751">
        <w:rPr>
          <w:rFonts w:eastAsia="Calibri"/>
        </w:rPr>
        <w:t>Wnioskodawca zobowiązuje się</w:t>
      </w:r>
      <w:r w:rsidRPr="00E34751">
        <w:rPr>
          <w:rFonts w:eastAsia="Calibri"/>
          <w:i/>
        </w:rPr>
        <w:t xml:space="preserve"> </w:t>
      </w:r>
      <w:r w:rsidRPr="00E34751">
        <w:rPr>
          <w:rFonts w:eastAsia="Calibri"/>
          <w:bCs/>
          <w:iCs/>
        </w:rPr>
        <w:t xml:space="preserve">do przestrzegania zasad określonych </w:t>
      </w:r>
      <w:r w:rsidRPr="00E34751">
        <w:rPr>
          <w:rFonts w:eastAsia="Calibri"/>
        </w:rPr>
        <w:t>w Księdze identyfikacji wizualnej Państwowego Funduszu Rehabilitacji Osób Niepełnosprawnych”, zamieszczonej</w:t>
      </w:r>
      <w:r w:rsidRPr="00E34751">
        <w:rPr>
          <w:rFonts w:eastAsia="Calibri"/>
          <w:bCs/>
          <w:iCs/>
        </w:rPr>
        <w:t xml:space="preserve"> na stronie internetowej PFRON: </w:t>
      </w:r>
      <w:hyperlink r:id="rId5" w:history="1">
        <w:r w:rsidRPr="00E34751">
          <w:rPr>
            <w:rFonts w:eastAsia="Calibri"/>
            <w:bCs/>
            <w:iCs/>
            <w:color w:val="0563C1" w:themeColor="hyperlink"/>
            <w:u w:val="single"/>
          </w:rPr>
          <w:t>www.pfron.org.pl</w:t>
        </w:r>
      </w:hyperlink>
      <w:r w:rsidRPr="00E34751">
        <w:rPr>
          <w:rFonts w:eastAsia="Calibri"/>
          <w:bCs/>
          <w:iCs/>
        </w:rPr>
        <w:t>.</w:t>
      </w:r>
    </w:p>
    <w:p w14:paraId="7C8D659C" w14:textId="77777777" w:rsidR="00E34751" w:rsidRPr="00E34751" w:rsidRDefault="00E34751" w:rsidP="00E34751">
      <w:pPr>
        <w:numPr>
          <w:ilvl w:val="0"/>
          <w:numId w:val="37"/>
        </w:numPr>
        <w:rPr>
          <w:rFonts w:eastAsia="Calibri"/>
        </w:rPr>
      </w:pPr>
      <w:r w:rsidRPr="00E34751">
        <w:rPr>
          <w:rFonts w:eastAsia="Calibri"/>
        </w:rPr>
        <w:t>Jednostka samorządu upoważnia PFRON do rozpowszechniania w dowolnej formie, w prasie, radiu, telewizji, Internecie oraz publikacjach, nazwy oraz adresu Jednostki samorządu, przedmiotu i celu, na który PFRON przyznał środki, oraz informacji o wysokości tych środków oraz informacji o złożeniu lub niezłożeniu sprawozdania z realizacji projektu.</w:t>
      </w:r>
    </w:p>
    <w:p w14:paraId="578000DD" w14:textId="77777777" w:rsidR="00E34751" w:rsidRPr="00E34751" w:rsidRDefault="00E34751" w:rsidP="00E34751">
      <w:pPr>
        <w:numPr>
          <w:ilvl w:val="0"/>
          <w:numId w:val="37"/>
        </w:numPr>
        <w:rPr>
          <w:rFonts w:eastAsia="Calibri"/>
        </w:rPr>
      </w:pPr>
      <w:r w:rsidRPr="00E34751">
        <w:rPr>
          <w:rFonts w:eastAsia="Calibri"/>
        </w:rPr>
        <w:t>Jednostka samorządu zobowiązana jest – jeżeli posiada stronę internetową – do zamieszczenia na swojej stronie internetowej informacji dotyczących realizowanego projektu, w szczególności na temat:</w:t>
      </w:r>
    </w:p>
    <w:p w14:paraId="64AE0D67" w14:textId="77777777" w:rsidR="00E34751" w:rsidRPr="00E34751" w:rsidRDefault="00E34751" w:rsidP="00E34751">
      <w:pPr>
        <w:numPr>
          <w:ilvl w:val="0"/>
          <w:numId w:val="18"/>
        </w:numPr>
        <w:rPr>
          <w:rFonts w:eastAsia="Calibri"/>
        </w:rPr>
      </w:pPr>
      <w:r w:rsidRPr="00E34751">
        <w:rPr>
          <w:rFonts w:eastAsia="Calibri"/>
        </w:rPr>
        <w:t>współfinansowania projektu ze środków PFRON;</w:t>
      </w:r>
    </w:p>
    <w:p w14:paraId="04451092" w14:textId="77777777" w:rsidR="00E34751" w:rsidRPr="00E34751" w:rsidRDefault="00E34751" w:rsidP="00E34751">
      <w:pPr>
        <w:numPr>
          <w:ilvl w:val="0"/>
          <w:numId w:val="18"/>
        </w:numPr>
        <w:rPr>
          <w:rFonts w:eastAsia="Calibri"/>
        </w:rPr>
      </w:pPr>
      <w:r w:rsidRPr="00E34751">
        <w:rPr>
          <w:rFonts w:eastAsia="Calibri"/>
        </w:rPr>
        <w:t>terminu realizacji projektu;</w:t>
      </w:r>
    </w:p>
    <w:p w14:paraId="689976F2" w14:textId="77777777" w:rsidR="00E34751" w:rsidRPr="00E34751" w:rsidRDefault="00E34751" w:rsidP="00E34751">
      <w:pPr>
        <w:numPr>
          <w:ilvl w:val="0"/>
          <w:numId w:val="18"/>
        </w:numPr>
        <w:rPr>
          <w:rFonts w:eastAsia="Calibri"/>
        </w:rPr>
      </w:pPr>
      <w:r w:rsidRPr="00E34751">
        <w:rPr>
          <w:rFonts w:eastAsia="Calibri"/>
        </w:rPr>
        <w:t>warunków rekrutacji do projektu;</w:t>
      </w:r>
    </w:p>
    <w:p w14:paraId="62750DCF" w14:textId="77777777" w:rsidR="00E34751" w:rsidRPr="00E34751" w:rsidRDefault="00E34751" w:rsidP="00E34751">
      <w:pPr>
        <w:numPr>
          <w:ilvl w:val="0"/>
          <w:numId w:val="18"/>
        </w:numPr>
        <w:rPr>
          <w:rFonts w:eastAsia="Calibri"/>
        </w:rPr>
      </w:pPr>
      <w:r w:rsidRPr="00E34751">
        <w:rPr>
          <w:rFonts w:eastAsia="Calibri"/>
        </w:rPr>
        <w:t>form wsparcia realizowanych w ramach projektu;</w:t>
      </w:r>
    </w:p>
    <w:p w14:paraId="3F9FAD9E" w14:textId="77777777" w:rsidR="00E34751" w:rsidRPr="00E34751" w:rsidRDefault="00E34751" w:rsidP="00E34751">
      <w:pPr>
        <w:numPr>
          <w:ilvl w:val="0"/>
          <w:numId w:val="18"/>
        </w:numPr>
        <w:rPr>
          <w:rFonts w:eastAsia="Calibri"/>
        </w:rPr>
      </w:pPr>
      <w:r w:rsidRPr="00E34751">
        <w:rPr>
          <w:rFonts w:eastAsia="Calibri"/>
        </w:rPr>
        <w:t>harmonogramu poszczególnych działań w ramach projektu;</w:t>
      </w:r>
    </w:p>
    <w:p w14:paraId="6BD4640E" w14:textId="77777777" w:rsidR="00E34751" w:rsidRPr="00E34751" w:rsidRDefault="00E34751" w:rsidP="00E34751">
      <w:pPr>
        <w:numPr>
          <w:ilvl w:val="0"/>
          <w:numId w:val="18"/>
        </w:numPr>
        <w:rPr>
          <w:rFonts w:eastAsia="Calibri"/>
        </w:rPr>
      </w:pPr>
      <w:r w:rsidRPr="00E34751">
        <w:rPr>
          <w:rFonts w:eastAsia="Calibri"/>
        </w:rPr>
        <w:t>aktualności dotyczących realizowanego projektu;</w:t>
      </w:r>
    </w:p>
    <w:p w14:paraId="4E0F6F3C" w14:textId="77777777" w:rsidR="00E34751" w:rsidRPr="00E34751" w:rsidRDefault="00E34751" w:rsidP="00E34751">
      <w:pPr>
        <w:numPr>
          <w:ilvl w:val="0"/>
          <w:numId w:val="18"/>
        </w:numPr>
        <w:rPr>
          <w:rFonts w:eastAsia="Calibri"/>
        </w:rPr>
      </w:pPr>
      <w:r w:rsidRPr="00E34751">
        <w:rPr>
          <w:rFonts w:eastAsia="Calibri"/>
        </w:rPr>
        <w:t>realizacji obowiązków informacyjnych, o których mowa w ust. 1.</w:t>
      </w:r>
    </w:p>
    <w:p w14:paraId="39E0BD35" w14:textId="555C8168" w:rsidR="00E34751" w:rsidRPr="00E34751" w:rsidRDefault="00E34751" w:rsidP="00B9621B">
      <w:pPr>
        <w:pStyle w:val="Nagwek3"/>
        <w:jc w:val="center"/>
      </w:pPr>
      <w:r w:rsidRPr="00E34751">
        <w:t>Paragraf 1</w:t>
      </w:r>
      <w:r w:rsidR="00AF455C">
        <w:t>0</w:t>
      </w:r>
      <w:r w:rsidRPr="00E34751">
        <w:t>.</w:t>
      </w:r>
    </w:p>
    <w:p w14:paraId="7DC77DE8" w14:textId="77777777" w:rsidR="00E34751" w:rsidRPr="00E34751" w:rsidRDefault="00E34751" w:rsidP="00E34751">
      <w:pPr>
        <w:rPr>
          <w:rFonts w:eastAsia="Calibri"/>
          <w:bCs/>
        </w:rPr>
      </w:pPr>
      <w:r w:rsidRPr="00E34751">
        <w:rPr>
          <w:rFonts w:eastAsia="Calibri"/>
          <w:bCs/>
        </w:rPr>
        <w:t>Jednostka samorządu przy korzystaniu ze środków PFRON zobowiązana jest do:</w:t>
      </w:r>
    </w:p>
    <w:p w14:paraId="69361D72" w14:textId="77777777" w:rsidR="00E34751" w:rsidRPr="00E34751" w:rsidRDefault="00E34751" w:rsidP="003B3764">
      <w:pPr>
        <w:numPr>
          <w:ilvl w:val="1"/>
          <w:numId w:val="7"/>
        </w:numPr>
        <w:tabs>
          <w:tab w:val="left" w:pos="851"/>
        </w:tabs>
        <w:ind w:left="850" w:hanging="425"/>
        <w:rPr>
          <w:rFonts w:eastAsia="Times New Roman"/>
        </w:rPr>
      </w:pPr>
      <w:r w:rsidRPr="00E34751">
        <w:rPr>
          <w:rFonts w:eastAsia="Times New Roman"/>
        </w:rPr>
        <w:t>przestrzegania przepisów o zamówieniach publicznych;</w:t>
      </w:r>
    </w:p>
    <w:p w14:paraId="5C149B78" w14:textId="77777777" w:rsidR="00E34751" w:rsidRPr="00E34751" w:rsidRDefault="00E34751" w:rsidP="003B3764">
      <w:pPr>
        <w:numPr>
          <w:ilvl w:val="1"/>
          <w:numId w:val="7"/>
        </w:numPr>
        <w:tabs>
          <w:tab w:val="left" w:pos="851"/>
        </w:tabs>
        <w:ind w:left="850" w:hanging="425"/>
        <w:rPr>
          <w:rFonts w:eastAsia="Times New Roman"/>
        </w:rPr>
      </w:pPr>
      <w:r w:rsidRPr="00E34751">
        <w:rPr>
          <w:rFonts w:eastAsia="Times New Roman"/>
        </w:rPr>
        <w:t>dokonywania zakupów i/lub zamawiania usług z zastosowaniem, odpowiedniego dla danego przypadku trybu zamówienia przewidzianego w przepisach o zamówieniach publicznych.</w:t>
      </w:r>
    </w:p>
    <w:p w14:paraId="1D9D2A81" w14:textId="3F6F034D" w:rsidR="00E34751" w:rsidRPr="00E34751" w:rsidRDefault="00E34751" w:rsidP="003430C8">
      <w:pPr>
        <w:pStyle w:val="Nagwek3"/>
        <w:keepNext/>
        <w:keepLines/>
        <w:jc w:val="center"/>
      </w:pPr>
      <w:r w:rsidRPr="00E34751">
        <w:lastRenderedPageBreak/>
        <w:t>Paragraf 1</w:t>
      </w:r>
      <w:r w:rsidR="00AF455C">
        <w:t>1</w:t>
      </w:r>
      <w:r w:rsidRPr="00E34751">
        <w:t>.</w:t>
      </w:r>
    </w:p>
    <w:p w14:paraId="31745D86" w14:textId="77777777" w:rsidR="00E34751" w:rsidRPr="00E34751" w:rsidRDefault="00E34751" w:rsidP="003430C8">
      <w:pPr>
        <w:keepNext/>
        <w:keepLines/>
        <w:rPr>
          <w:rFonts w:eastAsia="Calibri"/>
          <w:bCs/>
          <w:iCs/>
        </w:rPr>
      </w:pPr>
      <w:r w:rsidRPr="00E34751">
        <w:rPr>
          <w:rFonts w:eastAsia="Calibri"/>
          <w:bCs/>
          <w:iCs/>
        </w:rPr>
        <w:t>Jednostka samorządu zobowiązuje się do przekazywania do PFRON, zgodnej ze stanem faktycznym, pisemnej informacji o efektach udzielonej pomocy finansowej, sporządzonej według wskaźników określonych w rozdziale VII procedur realizacji programu. Informację Jednostka samorządu zobowiązana jest przedłożyć sporządzoną dla każdego projektu oddzielnie, w terminach wskazanych przez PFRON.</w:t>
      </w:r>
    </w:p>
    <w:p w14:paraId="58349C2B" w14:textId="77777777" w:rsidR="00E34751" w:rsidRPr="00E34751" w:rsidRDefault="00E34751" w:rsidP="00B9621B">
      <w:pPr>
        <w:pStyle w:val="Nagwek2"/>
        <w:jc w:val="center"/>
      </w:pPr>
      <w:r w:rsidRPr="00E34751">
        <w:t>Zwrot środków</w:t>
      </w:r>
    </w:p>
    <w:p w14:paraId="75580A30" w14:textId="11DDF1F4" w:rsidR="00E34751" w:rsidRPr="00E34751" w:rsidRDefault="00E34751" w:rsidP="00B9621B">
      <w:pPr>
        <w:pStyle w:val="Nagwek3"/>
        <w:jc w:val="center"/>
      </w:pPr>
      <w:r w:rsidRPr="00E34751">
        <w:t>Paragraf 1</w:t>
      </w:r>
      <w:r w:rsidR="00AF455C">
        <w:t>2</w:t>
      </w:r>
      <w:r w:rsidRPr="00E34751">
        <w:t>.</w:t>
      </w:r>
    </w:p>
    <w:p w14:paraId="4D8BDB35" w14:textId="77777777" w:rsidR="00E34751" w:rsidRPr="00E34751" w:rsidRDefault="00E34751" w:rsidP="00E34751">
      <w:pPr>
        <w:numPr>
          <w:ilvl w:val="0"/>
          <w:numId w:val="26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Zwrotowi na wskazany przez PFRON rachunek bankowy podlega:</w:t>
      </w:r>
    </w:p>
    <w:p w14:paraId="09655F31" w14:textId="77777777" w:rsidR="00E34751" w:rsidRPr="00E34751" w:rsidRDefault="00E34751" w:rsidP="004C0D14">
      <w:pPr>
        <w:numPr>
          <w:ilvl w:val="1"/>
          <w:numId w:val="26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kwota środków w części</w:t>
      </w:r>
      <w:r w:rsidRPr="00E34751">
        <w:rPr>
          <w:rFonts w:eastAsia="Times New Roman"/>
          <w:bCs/>
        </w:rPr>
        <w:t xml:space="preserve">, która podczas rozliczenia została nieuznana przez PFRON, </w:t>
      </w:r>
      <w:r w:rsidRPr="00E34751">
        <w:rPr>
          <w:rFonts w:eastAsia="Times New Roman"/>
        </w:rPr>
        <w:t>wraz z odsetkami w wysokości określanej jak dla zaległości podatkowych, liczonymi od dnia przekazania środków finansowych przez PFRON na rachunek wskazany przez Jednostkę samorządu – w terminie wskazanym w skierowanej do Jednostki samorządu pisemnej informacji o konieczności zwrotu zakwestionowanej części środków (wezwanie do zapłaty);</w:t>
      </w:r>
    </w:p>
    <w:p w14:paraId="1101939A" w14:textId="3E9F85EB" w:rsidR="00E34751" w:rsidRPr="00E34751" w:rsidRDefault="00E34751" w:rsidP="00B02F1F">
      <w:pPr>
        <w:numPr>
          <w:ilvl w:val="1"/>
          <w:numId w:val="26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część środków niewykorzystana przez Jednostkę samorządu na realizację umowy – w</w:t>
      </w:r>
      <w:r w:rsidR="00B9621B">
        <w:rPr>
          <w:rFonts w:eastAsia="Times New Roman"/>
        </w:rPr>
        <w:t> </w:t>
      </w:r>
      <w:r w:rsidRPr="00E34751">
        <w:rPr>
          <w:rFonts w:eastAsia="Times New Roman"/>
        </w:rPr>
        <w:t>terminie 15 dni roboczych od dnia ustalenia przez PFRON, że na realizację umowy została wykorzystana tylko część przekazanych środków;</w:t>
      </w:r>
    </w:p>
    <w:p w14:paraId="04882249" w14:textId="77777777" w:rsidR="00E34751" w:rsidRPr="00E34751" w:rsidRDefault="00E34751" w:rsidP="00B02F1F">
      <w:pPr>
        <w:numPr>
          <w:ilvl w:val="1"/>
          <w:numId w:val="26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o</w:t>
      </w:r>
      <w:r w:rsidRPr="00E34751">
        <w:rPr>
          <w:rFonts w:eastAsia="Times New Roman"/>
          <w:bCs/>
        </w:rPr>
        <w:t xml:space="preserve">dsetki powstałe na rachunku bankowym wydzielonym przez Jednostkę samorządu dla środków </w:t>
      </w:r>
      <w:r w:rsidRPr="00E34751">
        <w:rPr>
          <w:rFonts w:eastAsia="Times New Roman"/>
        </w:rPr>
        <w:t>otrzymywanych z PFRON w ramach niniejszej umowy podlegają zwrotowi - w terminie 15 dni roboczych od dnia ustalenia przez PFRON, że na realizację umowy została wykorzystana tylko część przekazanych środków.</w:t>
      </w:r>
    </w:p>
    <w:p w14:paraId="75980BDB" w14:textId="77777777" w:rsidR="00E34751" w:rsidRPr="00E34751" w:rsidRDefault="00E34751" w:rsidP="00E34751">
      <w:pPr>
        <w:numPr>
          <w:ilvl w:val="0"/>
          <w:numId w:val="26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Zwrot środków finansowych w terminie późniejszym niż określony w ust. 1 pkt 2, spowoduje naliczenie odsetek w wysokości określonej jak dla zaległości podatkowych.</w:t>
      </w:r>
    </w:p>
    <w:p w14:paraId="650BB962" w14:textId="77777777" w:rsidR="00E34751" w:rsidRPr="00E34751" w:rsidRDefault="00E34751" w:rsidP="00E34751">
      <w:pPr>
        <w:numPr>
          <w:ilvl w:val="0"/>
          <w:numId w:val="26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W przypadku wykorzystania całości lub części środków niezgodnie z przeznaczeniem, Jednostka samorządu zobowiązana jest w terminie wskazanym w wezwaniu do zapłaty, do zwrotu całości lub części nieprawidłowo wykorzystanych środków wraz z odsetkami w wysokości określonej jak dla zaległości podatkowych naliczonymi od dnia przekazania przez PFRON środków na rachunek bankowy wskazany przez Jednostkę samorządu do dnia ich zwrotu na rachunek bankowy PFRON.</w:t>
      </w:r>
    </w:p>
    <w:p w14:paraId="0FEA3EF7" w14:textId="7FC7853E" w:rsidR="00E34751" w:rsidRPr="00E34751" w:rsidRDefault="00E34751" w:rsidP="004C0D14">
      <w:pPr>
        <w:numPr>
          <w:ilvl w:val="0"/>
          <w:numId w:val="26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Odsetek, o których mowa w ust. 1 pkt 1 oraz w ust. 3 nie nalicza się w przypadku, gdy wystąpienie okoliczności powodujących obowiązek zwrotu środków, było niezależne od Jednostki samorządu.</w:t>
      </w:r>
    </w:p>
    <w:p w14:paraId="287E520A" w14:textId="77777777" w:rsidR="00E34751" w:rsidRPr="00E34751" w:rsidRDefault="00E34751" w:rsidP="004C0D14">
      <w:pPr>
        <w:pStyle w:val="Nagwek2"/>
        <w:keepNext/>
        <w:keepLines/>
        <w:jc w:val="center"/>
      </w:pPr>
      <w:r w:rsidRPr="00E34751">
        <w:lastRenderedPageBreak/>
        <w:t>Kontrola</w:t>
      </w:r>
    </w:p>
    <w:p w14:paraId="111E07FA" w14:textId="7EA58D67" w:rsidR="00E34751" w:rsidRPr="00E34751" w:rsidRDefault="00E34751" w:rsidP="004C0D14">
      <w:pPr>
        <w:pStyle w:val="Nagwek3"/>
        <w:keepNext/>
        <w:keepLines/>
        <w:jc w:val="center"/>
      </w:pPr>
      <w:r w:rsidRPr="00E34751">
        <w:t>Paragraf 1</w:t>
      </w:r>
      <w:r w:rsidR="00AF455C">
        <w:t>3</w:t>
      </w:r>
      <w:r w:rsidRPr="00E34751">
        <w:t>.</w:t>
      </w:r>
    </w:p>
    <w:p w14:paraId="4824BA17" w14:textId="77777777" w:rsidR="00E34751" w:rsidRPr="00E34751" w:rsidRDefault="00E34751" w:rsidP="003430C8">
      <w:pPr>
        <w:keepNext/>
        <w:keepLines/>
        <w:numPr>
          <w:ilvl w:val="0"/>
          <w:numId w:val="15"/>
        </w:numPr>
        <w:tabs>
          <w:tab w:val="left" w:pos="708"/>
        </w:tabs>
        <w:ind w:left="425" w:hanging="425"/>
        <w:rPr>
          <w:rFonts w:eastAsia="Times New Roman"/>
        </w:rPr>
      </w:pPr>
      <w:r w:rsidRPr="00E34751">
        <w:rPr>
          <w:rFonts w:eastAsia="Times New Roman"/>
        </w:rPr>
        <w:t>Kontrola przeprowadzana jest zgodnie z zasadami i trybem określonym w przepisach wykonawczych, wydanych na podstawie ustawy z dnia 27 sierpnia 1997 r. o rehabilitacji zawodowej i społecznej oraz zatrudnianiu osób niepełnosprawnych.</w:t>
      </w:r>
    </w:p>
    <w:p w14:paraId="4403EE01" w14:textId="77777777" w:rsidR="00E34751" w:rsidRPr="00E34751" w:rsidRDefault="00E34751" w:rsidP="00E34751">
      <w:pPr>
        <w:numPr>
          <w:ilvl w:val="0"/>
          <w:numId w:val="15"/>
        </w:numPr>
        <w:tabs>
          <w:tab w:val="left" w:pos="708"/>
        </w:tabs>
        <w:ind w:left="425" w:hanging="425"/>
        <w:rPr>
          <w:rFonts w:eastAsia="Times New Roman"/>
        </w:rPr>
      </w:pPr>
      <w:r w:rsidRPr="00E34751">
        <w:rPr>
          <w:rFonts w:eastAsia="Times New Roman"/>
        </w:rPr>
        <w:t>W przypadku stwierdzenia, w wyniku kontroli lub działań monitorujących przeprowadzonych przez Fundusz lub po sprawdzeniu rozliczenia końcowego, że:</w:t>
      </w:r>
    </w:p>
    <w:p w14:paraId="65CE7A8C" w14:textId="77777777" w:rsidR="00E34751" w:rsidRPr="00E34751" w:rsidRDefault="00E34751" w:rsidP="00B02F1F">
      <w:pPr>
        <w:numPr>
          <w:ilvl w:val="1"/>
          <w:numId w:val="15"/>
        </w:numPr>
        <w:tabs>
          <w:tab w:val="left" w:pos="851"/>
        </w:tabs>
        <w:ind w:left="850" w:hanging="425"/>
        <w:rPr>
          <w:rFonts w:eastAsia="Times New Roman"/>
        </w:rPr>
      </w:pPr>
      <w:r w:rsidRPr="00E34751">
        <w:rPr>
          <w:rFonts w:eastAsia="Times New Roman"/>
        </w:rPr>
        <w:t>Jednostka samorządu wykorzystała środki w całości lub w części na inne cele, niż określone w programie</w:t>
      </w:r>
    </w:p>
    <w:p w14:paraId="3D403310" w14:textId="77777777" w:rsidR="00E34751" w:rsidRPr="00E34751" w:rsidRDefault="00E34751" w:rsidP="00E34751">
      <w:pPr>
        <w:tabs>
          <w:tab w:val="left" w:pos="708"/>
        </w:tabs>
        <w:ind w:left="426"/>
        <w:rPr>
          <w:rFonts w:eastAsia="Times New Roman"/>
        </w:rPr>
      </w:pPr>
      <w:r w:rsidRPr="00E34751">
        <w:rPr>
          <w:rFonts w:eastAsia="Times New Roman"/>
        </w:rPr>
        <w:t>albo</w:t>
      </w:r>
    </w:p>
    <w:p w14:paraId="62F3BD5C" w14:textId="77777777" w:rsidR="00E34751" w:rsidRPr="00E34751" w:rsidRDefault="00E34751" w:rsidP="00B02F1F">
      <w:pPr>
        <w:numPr>
          <w:ilvl w:val="1"/>
          <w:numId w:val="15"/>
        </w:numPr>
        <w:tabs>
          <w:tab w:val="left" w:pos="851"/>
        </w:tabs>
        <w:ind w:left="850" w:hanging="425"/>
        <w:rPr>
          <w:rFonts w:eastAsia="Times New Roman"/>
        </w:rPr>
      </w:pPr>
      <w:r w:rsidRPr="00E34751">
        <w:rPr>
          <w:rFonts w:eastAsia="Times New Roman"/>
        </w:rPr>
        <w:t>nienależycie wykonała zadania, wynikające z programu i niniejszej umowy,</w:t>
      </w:r>
    </w:p>
    <w:p w14:paraId="3BB45660" w14:textId="77777777" w:rsidR="00E34751" w:rsidRPr="00E34751" w:rsidRDefault="00E34751" w:rsidP="00E34751">
      <w:pPr>
        <w:tabs>
          <w:tab w:val="left" w:pos="708"/>
        </w:tabs>
        <w:ind w:left="426"/>
        <w:rPr>
          <w:rFonts w:eastAsia="Times New Roman"/>
        </w:rPr>
      </w:pPr>
      <w:r w:rsidRPr="00E34751">
        <w:rPr>
          <w:rFonts w:eastAsia="Times New Roman"/>
        </w:rPr>
        <w:t>przekazane przez Fundusz środki podlegają zwrotowi w części lub w całości wraz z odsetkami w wysokości określanej jak dla zaległości podatkowych, liczonymi od dnia przekazania dofinansowania przez PFRON na rachunek wskazany przez Jednostkę samorządu – w terminie wskazanym w skierowanej do Jednostki samorządu pisemnej informacji o konieczności zwrotu zakwestionowanej części środków (wezwanie do zapłaty) liczonymi od dnia ich otrzymania.</w:t>
      </w:r>
    </w:p>
    <w:p w14:paraId="1062868E" w14:textId="44F160C4" w:rsidR="00E34751" w:rsidRPr="00E34751" w:rsidRDefault="00E34751" w:rsidP="00E34751">
      <w:pPr>
        <w:numPr>
          <w:ilvl w:val="0"/>
          <w:numId w:val="16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Otrzymane środki oraz odsetki, o których mowa w ust. 2, podlegają zwrotowi na rachunek bankowy, o którym mowa w paragrafie 14, w terminie 15 dni roboczych od dnia ustalenia nienależytego wykonania zadań wynikających z umowy lub ustalenia, że</w:t>
      </w:r>
      <w:r w:rsidR="00A46704">
        <w:rPr>
          <w:rFonts w:eastAsia="Times New Roman"/>
        </w:rPr>
        <w:t> </w:t>
      </w:r>
      <w:r w:rsidRPr="00E34751">
        <w:rPr>
          <w:rFonts w:eastAsia="Times New Roman"/>
        </w:rPr>
        <w:t>zostały przeznaczone na inne cele niż określone w programie.</w:t>
      </w:r>
    </w:p>
    <w:p w14:paraId="2ED0BBB8" w14:textId="77777777" w:rsidR="00E34751" w:rsidRPr="00E34751" w:rsidRDefault="00E34751" w:rsidP="00B9621B">
      <w:pPr>
        <w:pStyle w:val="Nagwek2"/>
        <w:jc w:val="center"/>
      </w:pPr>
      <w:r w:rsidRPr="00E34751">
        <w:t>Rozwiązanie umowy</w:t>
      </w:r>
    </w:p>
    <w:p w14:paraId="18BE5C49" w14:textId="0680EAB0" w:rsidR="00E34751" w:rsidRPr="00E34751" w:rsidRDefault="00E34751" w:rsidP="00B9621B">
      <w:pPr>
        <w:pStyle w:val="Nagwek3"/>
        <w:jc w:val="center"/>
      </w:pPr>
      <w:r w:rsidRPr="00E34751">
        <w:t>Paragraf 1</w:t>
      </w:r>
      <w:r w:rsidR="00AF455C">
        <w:t>4</w:t>
      </w:r>
      <w:r w:rsidRPr="00E34751">
        <w:t>.</w:t>
      </w:r>
    </w:p>
    <w:p w14:paraId="59E71936" w14:textId="77777777" w:rsidR="00E34751" w:rsidRPr="00E34751" w:rsidRDefault="00E34751" w:rsidP="00E34751">
      <w:pPr>
        <w:numPr>
          <w:ilvl w:val="0"/>
          <w:numId w:val="8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PFRON zastrzega sobie prawo rozwiązania umowy ze skutkiem natychmiastowym w przypadku:</w:t>
      </w:r>
    </w:p>
    <w:p w14:paraId="11BF0B68" w14:textId="77777777" w:rsidR="00E34751" w:rsidRPr="00E34751" w:rsidRDefault="00E34751" w:rsidP="00052AF6">
      <w:pPr>
        <w:numPr>
          <w:ilvl w:val="1"/>
          <w:numId w:val="8"/>
        </w:numPr>
        <w:tabs>
          <w:tab w:val="left" w:pos="851"/>
        </w:tabs>
        <w:ind w:left="850" w:hanging="425"/>
        <w:rPr>
          <w:rFonts w:eastAsia="Times New Roman"/>
        </w:rPr>
      </w:pPr>
      <w:r w:rsidRPr="00E34751">
        <w:rPr>
          <w:rFonts w:eastAsia="Times New Roman"/>
        </w:rPr>
        <w:t>niewykonania przez Jednostkę samorządu zobowiązań określonych w umowie, a w szczególności:</w:t>
      </w:r>
    </w:p>
    <w:p w14:paraId="69253FA3" w14:textId="77777777" w:rsidR="00E34751" w:rsidRPr="00E34751" w:rsidRDefault="00E34751" w:rsidP="00E34751">
      <w:pPr>
        <w:numPr>
          <w:ilvl w:val="2"/>
          <w:numId w:val="8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nieterminowego lub nienależytego wykonywania umowy, w tym nieprzedłożenia do PFRON sprawozdania w terminie i na zasadach określonych w umowie,</w:t>
      </w:r>
    </w:p>
    <w:p w14:paraId="55074C85" w14:textId="77777777" w:rsidR="00E34751" w:rsidRPr="00E34751" w:rsidRDefault="00E34751" w:rsidP="00E34751">
      <w:pPr>
        <w:numPr>
          <w:ilvl w:val="2"/>
          <w:numId w:val="8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zmniejszenia zakresu rzeczowego realizowanej umowy bez zgody PFRON,</w:t>
      </w:r>
    </w:p>
    <w:p w14:paraId="140F7145" w14:textId="77777777" w:rsidR="00E34751" w:rsidRPr="00E34751" w:rsidRDefault="00E34751" w:rsidP="00E34751">
      <w:pPr>
        <w:numPr>
          <w:ilvl w:val="2"/>
          <w:numId w:val="8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wykorzystania przekazanych przez PFRON środków na inne cele niż określone w umowie;</w:t>
      </w:r>
    </w:p>
    <w:p w14:paraId="2F792D93" w14:textId="223551C0" w:rsidR="00E34751" w:rsidRPr="00E34751" w:rsidRDefault="00E34751" w:rsidP="00052AF6">
      <w:pPr>
        <w:numPr>
          <w:ilvl w:val="1"/>
          <w:numId w:val="8"/>
        </w:numPr>
        <w:tabs>
          <w:tab w:val="left" w:pos="851"/>
        </w:tabs>
        <w:ind w:left="850" w:hanging="425"/>
        <w:rPr>
          <w:rFonts w:eastAsia="Times New Roman"/>
        </w:rPr>
      </w:pPr>
      <w:r w:rsidRPr="00E34751">
        <w:rPr>
          <w:rFonts w:eastAsia="Times New Roman"/>
        </w:rPr>
        <w:t xml:space="preserve">odmowy poddania się </w:t>
      </w:r>
      <w:r w:rsidRPr="00E34751">
        <w:rPr>
          <w:rFonts w:eastAsia="Times New Roman"/>
          <w:bCs/>
        </w:rPr>
        <w:t>kontroli, o której mowa w paragrafie </w:t>
      </w:r>
      <w:r w:rsidR="00052AF6" w:rsidRPr="00853E6A">
        <w:rPr>
          <w:rFonts w:eastAsia="Times New Roman"/>
          <w:bCs/>
        </w:rPr>
        <w:t>5</w:t>
      </w:r>
      <w:r w:rsidRPr="00E34751">
        <w:rPr>
          <w:rFonts w:eastAsia="Times New Roman"/>
          <w:bCs/>
        </w:rPr>
        <w:t xml:space="preserve"> i paragrafie 1</w:t>
      </w:r>
      <w:r w:rsidR="00052AF6" w:rsidRPr="00853E6A">
        <w:rPr>
          <w:rFonts w:eastAsia="Times New Roman"/>
          <w:bCs/>
        </w:rPr>
        <w:t>3</w:t>
      </w:r>
      <w:r w:rsidRPr="00E34751">
        <w:rPr>
          <w:rFonts w:eastAsia="Times New Roman"/>
          <w:bCs/>
        </w:rPr>
        <w:t xml:space="preserve"> umowy.</w:t>
      </w:r>
    </w:p>
    <w:p w14:paraId="56D61B25" w14:textId="77777777" w:rsidR="00E34751" w:rsidRPr="00E34751" w:rsidRDefault="00E34751" w:rsidP="0009011A">
      <w:pPr>
        <w:keepNext/>
        <w:keepLines/>
        <w:numPr>
          <w:ilvl w:val="0"/>
          <w:numId w:val="8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lastRenderedPageBreak/>
        <w:t>W przypadku rozwiązania umowy z przyczyn określonych w ust. 1, Jednostkę samorządu zobowiązuje się do zwrotu kwoty przekazanej przez PFRON, wraz z odsetkami w wysokości określonej jak dla zaległości podatkowych naliczonymi od dnia wykonania przez PFRON płatności tych środków do dnia uregulowania całości włącznie – w terminie określonym w informacji o rozwiązaniu umowy.</w:t>
      </w:r>
    </w:p>
    <w:p w14:paraId="6EDC43DD" w14:textId="77777777" w:rsidR="00E34751" w:rsidRPr="00E34751" w:rsidRDefault="00E34751" w:rsidP="00E34751">
      <w:pPr>
        <w:numPr>
          <w:ilvl w:val="0"/>
          <w:numId w:val="8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Jeżeli zgodnie z zasadami niniejszej umowy PFRON podejmie kroki w celu odzyskania przekazanych środków, zobowiązany będzie do:</w:t>
      </w:r>
    </w:p>
    <w:p w14:paraId="132464EE" w14:textId="77777777" w:rsidR="00E34751" w:rsidRPr="00E34751" w:rsidRDefault="00E34751" w:rsidP="00853E6A">
      <w:pPr>
        <w:numPr>
          <w:ilvl w:val="1"/>
          <w:numId w:val="8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wypowiedzenia niniejszej umowy ze wskazaniem powodu wypowiedzenia;</w:t>
      </w:r>
    </w:p>
    <w:p w14:paraId="7640CACF" w14:textId="77777777" w:rsidR="00E34751" w:rsidRPr="00E34751" w:rsidRDefault="00E34751" w:rsidP="00853E6A">
      <w:pPr>
        <w:numPr>
          <w:ilvl w:val="1"/>
          <w:numId w:val="8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>określenia wysokości roszczenia, przy czym w sytuacjach, o których mowa w art. 49e ustawy z dnia 27 sierpnia 1997 r. o rehabilitacji zawodowej i społecznej oraz zatrudnianiu osób niepełnosprawnych poprzez wydanie decyzji nakazującej zwrot wypłaconych środków;</w:t>
      </w:r>
    </w:p>
    <w:p w14:paraId="2EB16AED" w14:textId="77777777" w:rsidR="00E34751" w:rsidRPr="00E34751" w:rsidRDefault="00E34751" w:rsidP="00853E6A">
      <w:pPr>
        <w:numPr>
          <w:ilvl w:val="1"/>
          <w:numId w:val="8"/>
        </w:numPr>
        <w:tabs>
          <w:tab w:val="left" w:pos="851"/>
        </w:tabs>
        <w:rPr>
          <w:rFonts w:eastAsia="Times New Roman"/>
        </w:rPr>
      </w:pPr>
      <w:r w:rsidRPr="00E34751">
        <w:rPr>
          <w:rFonts w:eastAsia="Times New Roman"/>
        </w:rPr>
        <w:t xml:space="preserve">wyznaczenia </w:t>
      </w:r>
      <w:r w:rsidRPr="00E34751">
        <w:rPr>
          <w:rFonts w:eastAsia="Times New Roman"/>
          <w:bCs/>
          <w:iCs/>
        </w:rPr>
        <w:t>terminu zwrotu dofinansowania wraz z odsetkami, a także wskazania nazwy oraz numeru rachunku bankowego, na który należy dokonać wpłaty;</w:t>
      </w:r>
    </w:p>
    <w:p w14:paraId="675FC629" w14:textId="77777777" w:rsidR="00E34751" w:rsidRPr="00E34751" w:rsidRDefault="00E34751" w:rsidP="00853E6A">
      <w:pPr>
        <w:numPr>
          <w:ilvl w:val="1"/>
          <w:numId w:val="8"/>
        </w:numPr>
        <w:tabs>
          <w:tab w:val="left" w:pos="851"/>
          <w:tab w:val="left" w:leader="dot" w:pos="9070"/>
        </w:tabs>
        <w:ind w:left="850" w:hanging="425"/>
        <w:rPr>
          <w:rFonts w:eastAsia="Times New Roman"/>
        </w:rPr>
      </w:pPr>
      <w:r w:rsidRPr="00E34751">
        <w:rPr>
          <w:rFonts w:eastAsia="Times New Roman"/>
        </w:rPr>
        <w:t xml:space="preserve">wysłania </w:t>
      </w:r>
      <w:r w:rsidRPr="00E34751">
        <w:rPr>
          <w:rFonts w:eastAsia="Times New Roman"/>
          <w:bCs/>
          <w:iCs/>
        </w:rPr>
        <w:t>wypowiedzenia z wykorzystaniem publicznej usługi rejestrowanego doręczenia elektronicznego i publicznej usługi hybrydowej. Ustala się, iż adresami do korespondencji są: adres siedziby PFRON tj. AE:PL-20012-50011-SAVUD-30 oraz adres Jednostki samorządu tj. </w:t>
      </w:r>
      <w:r w:rsidRPr="00E34751">
        <w:rPr>
          <w:rFonts w:eastAsia="Times New Roman"/>
          <w:bCs/>
          <w:iCs/>
        </w:rPr>
        <w:tab/>
      </w:r>
    </w:p>
    <w:p w14:paraId="6041F859" w14:textId="77777777" w:rsidR="00E34751" w:rsidRPr="00E34751" w:rsidRDefault="00E34751" w:rsidP="00E34751">
      <w:pPr>
        <w:numPr>
          <w:ilvl w:val="0"/>
          <w:numId w:val="8"/>
        </w:numPr>
        <w:tabs>
          <w:tab w:val="left" w:leader="dot" w:pos="9070"/>
        </w:tabs>
        <w:rPr>
          <w:rFonts w:eastAsia="Times New Roman"/>
        </w:rPr>
      </w:pPr>
      <w:r w:rsidRPr="00E34751">
        <w:rPr>
          <w:rFonts w:eastAsia="Times New Roman"/>
          <w:bCs/>
          <w:iCs/>
        </w:rPr>
        <w:t>W przypadku nieuiszczenia w terminie określonym w ust. 2 kwoty podlegającej zwrotowi wraz z odsetkami, od kwoty tej nalicza się odsetki w wysokości określonej jak dla zaległości podatkowych, począwszy od dnia następującego po upływie terminu zwrotu dotacji, określonego w ust. 2.</w:t>
      </w:r>
    </w:p>
    <w:p w14:paraId="5DE145EC" w14:textId="77777777" w:rsidR="00E34751" w:rsidRPr="00E34751" w:rsidRDefault="00E34751" w:rsidP="00E34751">
      <w:pPr>
        <w:numPr>
          <w:ilvl w:val="0"/>
          <w:numId w:val="8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Strony ustalają, iż prawidłowo zaadresowana korespondencja, która pomimo dwukrotnego awizowania nie zostanie odebrana, uznawana będzie przez strony za doręczoną – za skuteczne doręczenie przedmiotowej korespondencji uznaje się jej doręczenie na ostatni znany PFRON adres do korespondencji wskazany w ust. 3 pkt 4.</w:t>
      </w:r>
    </w:p>
    <w:p w14:paraId="2644558A" w14:textId="77777777" w:rsidR="00E34751" w:rsidRPr="00E34751" w:rsidRDefault="00E34751" w:rsidP="00B9621B">
      <w:pPr>
        <w:pStyle w:val="Nagwek2"/>
        <w:jc w:val="center"/>
      </w:pPr>
      <w:r w:rsidRPr="00E34751">
        <w:t>Postanowienia końcowe</w:t>
      </w:r>
    </w:p>
    <w:p w14:paraId="26924AB4" w14:textId="205A14DE" w:rsidR="00E34751" w:rsidRPr="00E34751" w:rsidRDefault="00E34751" w:rsidP="00B9621B">
      <w:pPr>
        <w:pStyle w:val="Nagwek3"/>
        <w:jc w:val="center"/>
      </w:pPr>
      <w:r w:rsidRPr="00E34751">
        <w:t>Paragraf 1</w:t>
      </w:r>
      <w:r w:rsidR="00AF455C">
        <w:t>5</w:t>
      </w:r>
      <w:r w:rsidRPr="00E34751">
        <w:t>.</w:t>
      </w:r>
    </w:p>
    <w:p w14:paraId="55489E60" w14:textId="77777777" w:rsidR="00E34751" w:rsidRPr="00E34751" w:rsidRDefault="00E34751" w:rsidP="00E34751">
      <w:pPr>
        <w:numPr>
          <w:ilvl w:val="0"/>
          <w:numId w:val="33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</w:rPr>
        <w:t>Umowa wygasa po wypełnieniu przez Jednostkę samorządu wszystkich zobowiązań wynikających z umowy.</w:t>
      </w:r>
    </w:p>
    <w:p w14:paraId="5DF0B18C" w14:textId="77777777" w:rsidR="00E34751" w:rsidRPr="00E34751" w:rsidRDefault="00E34751" w:rsidP="00E34751">
      <w:pPr>
        <w:numPr>
          <w:ilvl w:val="0"/>
          <w:numId w:val="33"/>
        </w:numPr>
        <w:tabs>
          <w:tab w:val="left" w:pos="708"/>
        </w:tabs>
        <w:rPr>
          <w:rFonts w:eastAsia="Times New Roman"/>
        </w:rPr>
      </w:pPr>
      <w:r w:rsidRPr="00E34751">
        <w:rPr>
          <w:rFonts w:eastAsia="Times New Roman"/>
          <w:bCs/>
        </w:rPr>
        <w:t>U</w:t>
      </w:r>
      <w:r w:rsidRPr="00E34751">
        <w:rPr>
          <w:rFonts w:eastAsia="Times New Roman"/>
        </w:rPr>
        <w:t>mowa może być rozwiązana przed upływem ustalonego terminu realizacji programu przez Jednostkę samorządu, w przypadku wystąpienia okoliczności niezależnych od woli stron, uniemożliwiających wykonanie umowy.</w:t>
      </w:r>
    </w:p>
    <w:p w14:paraId="75D83E8B" w14:textId="22D5B4FF" w:rsidR="00E34751" w:rsidRPr="00E34751" w:rsidRDefault="00E34751" w:rsidP="00BF1C86">
      <w:pPr>
        <w:pStyle w:val="Nagwek3"/>
        <w:keepNext/>
        <w:jc w:val="center"/>
      </w:pPr>
      <w:r w:rsidRPr="00E34751">
        <w:lastRenderedPageBreak/>
        <w:t>Paragraf 1</w:t>
      </w:r>
      <w:r w:rsidR="00AF455C">
        <w:t>6</w:t>
      </w:r>
      <w:r w:rsidRPr="00E34751">
        <w:t>.</w:t>
      </w:r>
    </w:p>
    <w:p w14:paraId="03E44FEA" w14:textId="77777777" w:rsidR="00E34751" w:rsidRPr="00E34751" w:rsidRDefault="00E34751" w:rsidP="00BF1C86">
      <w:pPr>
        <w:keepNext/>
        <w:numPr>
          <w:ilvl w:val="0"/>
          <w:numId w:val="24"/>
        </w:numPr>
        <w:ind w:left="425" w:hanging="425"/>
        <w:rPr>
          <w:rFonts w:eastAsia="Calibri"/>
        </w:rPr>
      </w:pPr>
      <w:r w:rsidRPr="00E34751">
        <w:rPr>
          <w:rFonts w:eastAsia="Calibri"/>
        </w:rPr>
        <w:t>Wszelkie oświadczenia, związane z realizacją umowy, muszą być składane przez osoby upoważnione do składania oświadczeń woli w imieniu Jednostkę samorządu.</w:t>
      </w:r>
    </w:p>
    <w:p w14:paraId="68DA6965" w14:textId="77777777" w:rsidR="00E34751" w:rsidRPr="00E34751" w:rsidRDefault="00E34751" w:rsidP="0009011A">
      <w:pPr>
        <w:keepNext/>
        <w:keepLines/>
        <w:numPr>
          <w:ilvl w:val="0"/>
          <w:numId w:val="24"/>
        </w:numPr>
        <w:ind w:left="426" w:hanging="426"/>
        <w:rPr>
          <w:rFonts w:eastAsia="Calibri"/>
        </w:rPr>
      </w:pPr>
      <w:r w:rsidRPr="00E34751">
        <w:rPr>
          <w:rFonts w:eastAsia="Calibri"/>
        </w:rPr>
        <w:t>Osobą do kontaktów roboczych w sprawach związanych z realizacją umowy jest:</w:t>
      </w:r>
    </w:p>
    <w:p w14:paraId="1E0A3A09" w14:textId="77777777" w:rsidR="00E34751" w:rsidRPr="00E34751" w:rsidRDefault="00E34751" w:rsidP="0009011A">
      <w:pPr>
        <w:keepNext/>
        <w:keepLines/>
        <w:numPr>
          <w:ilvl w:val="0"/>
          <w:numId w:val="22"/>
        </w:numPr>
        <w:tabs>
          <w:tab w:val="left" w:leader="dot" w:pos="8931"/>
        </w:tabs>
        <w:spacing w:after="0"/>
        <w:ind w:left="850" w:hanging="425"/>
        <w:rPr>
          <w:rFonts w:eastAsia="Calibri"/>
        </w:rPr>
      </w:pPr>
      <w:r w:rsidRPr="00E34751">
        <w:rPr>
          <w:rFonts w:eastAsia="Calibri"/>
        </w:rPr>
        <w:t xml:space="preserve">po stronie PFRON: </w:t>
      </w:r>
      <w:r w:rsidRPr="00E34751">
        <w:rPr>
          <w:rFonts w:eastAsia="Calibri"/>
        </w:rPr>
        <w:tab/>
      </w:r>
    </w:p>
    <w:p w14:paraId="096125CB" w14:textId="77777777" w:rsidR="00E34751" w:rsidRPr="00E34751" w:rsidRDefault="00E34751" w:rsidP="0009011A">
      <w:pPr>
        <w:keepNext/>
        <w:keepLines/>
        <w:tabs>
          <w:tab w:val="left" w:leader="dot" w:pos="8931"/>
        </w:tabs>
        <w:spacing w:after="0"/>
        <w:ind w:left="850"/>
        <w:rPr>
          <w:rFonts w:eastAsia="Calibri"/>
        </w:rPr>
      </w:pPr>
      <w:r w:rsidRPr="00E34751">
        <w:rPr>
          <w:rFonts w:eastAsia="Calibri"/>
        </w:rPr>
        <w:t>e-mail:</w:t>
      </w:r>
      <w:r w:rsidRPr="00E34751">
        <w:rPr>
          <w:rFonts w:eastAsia="Calibri"/>
        </w:rPr>
        <w:tab/>
      </w:r>
    </w:p>
    <w:p w14:paraId="6EF38AE6" w14:textId="77777777" w:rsidR="00E34751" w:rsidRPr="00E34751" w:rsidRDefault="00E34751" w:rsidP="00E34751">
      <w:pPr>
        <w:numPr>
          <w:ilvl w:val="0"/>
          <w:numId w:val="22"/>
        </w:numPr>
        <w:tabs>
          <w:tab w:val="left" w:leader="dot" w:pos="8931"/>
        </w:tabs>
        <w:spacing w:after="0"/>
        <w:ind w:left="851" w:hanging="426"/>
        <w:rPr>
          <w:rFonts w:eastAsia="Calibri"/>
        </w:rPr>
      </w:pPr>
      <w:r w:rsidRPr="00E34751">
        <w:rPr>
          <w:rFonts w:eastAsia="Calibri"/>
        </w:rPr>
        <w:t xml:space="preserve">po stronie Jednostki samorządu </w:t>
      </w:r>
      <w:r w:rsidRPr="00E34751">
        <w:rPr>
          <w:rFonts w:eastAsia="Calibri"/>
        </w:rPr>
        <w:tab/>
      </w:r>
    </w:p>
    <w:p w14:paraId="10249590" w14:textId="77777777" w:rsidR="00E34751" w:rsidRPr="00E34751" w:rsidRDefault="00E34751" w:rsidP="00E34751">
      <w:pPr>
        <w:tabs>
          <w:tab w:val="left" w:leader="dot" w:pos="8931"/>
        </w:tabs>
        <w:spacing w:after="0"/>
        <w:ind w:left="851"/>
        <w:rPr>
          <w:rFonts w:eastAsia="Calibri"/>
        </w:rPr>
      </w:pPr>
      <w:r w:rsidRPr="00E34751">
        <w:rPr>
          <w:rFonts w:eastAsia="Calibri"/>
        </w:rPr>
        <w:t>e-mail:</w:t>
      </w:r>
      <w:r w:rsidRPr="00E34751">
        <w:rPr>
          <w:rFonts w:eastAsia="Calibri"/>
        </w:rPr>
        <w:tab/>
      </w:r>
    </w:p>
    <w:p w14:paraId="05B4269F" w14:textId="7BFB437E" w:rsidR="0047157A" w:rsidRDefault="00DE33A2" w:rsidP="00E34751">
      <w:pPr>
        <w:numPr>
          <w:ilvl w:val="0"/>
          <w:numId w:val="24"/>
        </w:numPr>
        <w:ind w:left="425" w:hanging="425"/>
        <w:rPr>
          <w:rFonts w:eastAsia="Calibri"/>
        </w:rPr>
      </w:pPr>
      <w:r w:rsidRPr="00DE33A2">
        <w:rPr>
          <w:rFonts w:eastAsia="Calibri"/>
        </w:rPr>
        <w:t>Jednostka samorządu zobowiązana jest przekazać do PFRON pisemną informację/informację w formie elektronicznej</w:t>
      </w:r>
      <w:r>
        <w:rPr>
          <w:rFonts w:eastAsia="Calibri"/>
        </w:rPr>
        <w:t xml:space="preserve"> </w:t>
      </w:r>
      <w:r w:rsidR="00E34751" w:rsidRPr="00E34751">
        <w:rPr>
          <w:rFonts w:eastAsia="Calibri"/>
        </w:rPr>
        <w:t>o zmianie danych, o których mowa w</w:t>
      </w:r>
      <w:r w:rsidR="004C0D14">
        <w:rPr>
          <w:rFonts w:eastAsia="Calibri"/>
        </w:rPr>
        <w:t> </w:t>
      </w:r>
      <w:r w:rsidR="00E34751" w:rsidRPr="00E34751">
        <w:rPr>
          <w:rFonts w:eastAsia="Calibri"/>
        </w:rPr>
        <w:t xml:space="preserve">ust. 2, w terminie 7 dni kalendarzowych od daty wystąpienia tego zdarzenia. Wprowadzenie tych zmian nie wymaga aneksowania umowy. </w:t>
      </w:r>
    </w:p>
    <w:p w14:paraId="668A8077" w14:textId="428440AE" w:rsidR="00E34751" w:rsidRPr="00E34751" w:rsidRDefault="0001065A" w:rsidP="00E34751">
      <w:pPr>
        <w:numPr>
          <w:ilvl w:val="0"/>
          <w:numId w:val="24"/>
        </w:numPr>
        <w:ind w:left="425" w:hanging="425"/>
        <w:rPr>
          <w:rFonts w:eastAsia="Calibri"/>
        </w:rPr>
      </w:pPr>
      <w:r w:rsidRPr="0001065A">
        <w:rPr>
          <w:rFonts w:eastAsia="Calibri"/>
        </w:rPr>
        <w:t>Zmiany umowy wymagają sporządzenia aneksu pod rygorem nieważności. Załączniki</w:t>
      </w:r>
      <w:r>
        <w:rPr>
          <w:rFonts w:eastAsia="Calibri"/>
        </w:rPr>
        <w:t xml:space="preserve"> </w:t>
      </w:r>
      <w:r w:rsidRPr="00E34751">
        <w:rPr>
          <w:rFonts w:eastAsia="Calibri"/>
        </w:rPr>
        <w:t>do umowy stanowią integralną część umowy</w:t>
      </w:r>
      <w:r w:rsidRPr="0001065A">
        <w:rPr>
          <w:rFonts w:eastAsia="Calibri"/>
        </w:rPr>
        <w:t>.</w:t>
      </w:r>
      <w:r>
        <w:rPr>
          <w:rFonts w:eastAsia="Calibri"/>
        </w:rPr>
        <w:t xml:space="preserve"> </w:t>
      </w:r>
      <w:r w:rsidRPr="0001065A">
        <w:rPr>
          <w:rFonts w:eastAsia="Calibri"/>
        </w:rPr>
        <w:t>Wszelkie wątpliwości związane z realizacją umowy wyjaśniane będą w formie pisemnej/elektronicznej</w:t>
      </w:r>
      <w:r>
        <w:rPr>
          <w:rFonts w:eastAsia="Calibri"/>
        </w:rPr>
        <w:t xml:space="preserve">. </w:t>
      </w:r>
    </w:p>
    <w:p w14:paraId="6A6F362F" w14:textId="77777777" w:rsidR="00E34751" w:rsidRPr="00E34751" w:rsidRDefault="00E34751" w:rsidP="00E34751">
      <w:pPr>
        <w:numPr>
          <w:ilvl w:val="0"/>
          <w:numId w:val="24"/>
        </w:numPr>
        <w:ind w:left="425" w:hanging="425"/>
        <w:rPr>
          <w:rFonts w:eastAsia="Calibri"/>
        </w:rPr>
      </w:pPr>
      <w:r w:rsidRPr="00E34751">
        <w:rPr>
          <w:rFonts w:eastAsia="Calibri"/>
        </w:rPr>
        <w:t>W sprawach nieuregulowanych umową mają zastosowanie przepisy kodeksu cywilnego oraz ustawy z dnia 27 sierpnia 1997 r. o rehabilitacji zawodowej i społecznej oraz zatrudnianiu osób niepełnosprawnych.</w:t>
      </w:r>
    </w:p>
    <w:p w14:paraId="477EAAED" w14:textId="77777777" w:rsidR="00E34751" w:rsidRPr="00E34751" w:rsidRDefault="00E34751" w:rsidP="00E34751">
      <w:pPr>
        <w:numPr>
          <w:ilvl w:val="0"/>
          <w:numId w:val="24"/>
        </w:numPr>
        <w:ind w:left="425" w:hanging="425"/>
        <w:rPr>
          <w:rFonts w:eastAsia="Calibri"/>
        </w:rPr>
      </w:pPr>
      <w:r w:rsidRPr="00E34751">
        <w:rPr>
          <w:rFonts w:eastAsia="Calibri"/>
        </w:rPr>
        <w:t>Ewentualne spory powstałe w związku z zawarciem i wykonaniem niniejszej umowy Strony będą starały się rozstrzygać polubownie, z wyłączeniem dochodzenia zwrotu środków, do którego stosuje się art. 49e ustawy o rehabilitacji zawodowej i społecznej oraz zatrudnianiu osób niepełnosprawnych.</w:t>
      </w:r>
    </w:p>
    <w:p w14:paraId="6170179E" w14:textId="77777777" w:rsidR="00E34751" w:rsidRPr="00E34751" w:rsidRDefault="00E34751" w:rsidP="00E34751">
      <w:pPr>
        <w:numPr>
          <w:ilvl w:val="0"/>
          <w:numId w:val="24"/>
        </w:numPr>
        <w:ind w:left="425" w:hanging="425"/>
        <w:rPr>
          <w:rFonts w:eastAsia="Calibri"/>
        </w:rPr>
      </w:pPr>
      <w:r w:rsidRPr="00E34751">
        <w:rPr>
          <w:rFonts w:eastAsia="Calibri"/>
        </w:rPr>
        <w:t>W przypadku braku porozumienia wszelkie spory o charakterze cywilnoprawnym wynikłe z umowy podlegają rozpatrzeniu przez Sąd właściwy dla siedziby PFRON.</w:t>
      </w:r>
    </w:p>
    <w:p w14:paraId="2446FA37" w14:textId="77777777" w:rsidR="00E34751" w:rsidRPr="00E34751" w:rsidRDefault="00E34751" w:rsidP="00E34751">
      <w:pPr>
        <w:numPr>
          <w:ilvl w:val="0"/>
          <w:numId w:val="24"/>
        </w:numPr>
        <w:ind w:left="426" w:hanging="426"/>
        <w:rPr>
          <w:rFonts w:eastAsia="Calibri"/>
        </w:rPr>
      </w:pPr>
      <w:r w:rsidRPr="00E34751">
        <w:rPr>
          <w:rFonts w:eastAsia="Calibri"/>
        </w:rPr>
        <w:t>Umowa wchodzi w życie z dniem podpisania.</w:t>
      </w:r>
    </w:p>
    <w:p w14:paraId="51F9E672" w14:textId="77AF980E" w:rsidR="00E34751" w:rsidRPr="00E34751" w:rsidRDefault="00E34751" w:rsidP="00B9621B">
      <w:pPr>
        <w:pStyle w:val="Nagwek3"/>
        <w:jc w:val="center"/>
      </w:pPr>
      <w:r w:rsidRPr="00E34751">
        <w:t>Paragraf 1</w:t>
      </w:r>
      <w:r w:rsidR="00AF455C">
        <w:t>7</w:t>
      </w:r>
      <w:r w:rsidRPr="00E34751">
        <w:t>.</w:t>
      </w:r>
    </w:p>
    <w:p w14:paraId="7B0A94C7" w14:textId="77777777" w:rsidR="00E34751" w:rsidRPr="00E34751" w:rsidRDefault="00E34751" w:rsidP="00E34751">
      <w:pPr>
        <w:rPr>
          <w:rFonts w:eastAsia="Calibri"/>
          <w:bCs/>
        </w:rPr>
      </w:pPr>
      <w:r w:rsidRPr="00E34751">
        <w:rPr>
          <w:rFonts w:eastAsia="Calibri"/>
          <w:bCs/>
        </w:rPr>
        <w:t>Umowa została sporządzona w dwóch jednobrzmiących egzemplarzach, po jednym dla każdej ze Stron/Umowa sporządzona została w jednym egzemplarzu w postaci elektronicznej i opatrzona kwalifikowanymi podpisami elektronicznymi lub podpisami profilem zaufanym obu Stron (wybierz właściwe</w:t>
      </w:r>
      <w:r w:rsidRPr="00E34751">
        <w:rPr>
          <w:rFonts w:eastAsia="Calibri"/>
        </w:rPr>
        <w:t xml:space="preserve"> </w:t>
      </w:r>
      <w:r w:rsidRPr="00E34751">
        <w:rPr>
          <w:rFonts w:eastAsia="Calibri"/>
          <w:bCs/>
        </w:rPr>
        <w:t>w zależności od formy zawarcia umowy).</w:t>
      </w:r>
    </w:p>
    <w:p w14:paraId="56A62D35" w14:textId="77777777" w:rsidR="00AF455C" w:rsidRDefault="00AF455C" w:rsidP="00E34751">
      <w:pPr>
        <w:tabs>
          <w:tab w:val="left" w:leader="dot" w:pos="3969"/>
        </w:tabs>
        <w:rPr>
          <w:rFonts w:eastAsia="Calibri"/>
        </w:rPr>
        <w:sectPr w:rsidR="00AF455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2A66C394" w14:textId="77777777" w:rsidR="00E34751" w:rsidRPr="00E34751" w:rsidRDefault="00E34751" w:rsidP="00E34751">
      <w:pPr>
        <w:tabs>
          <w:tab w:val="left" w:leader="dot" w:pos="3969"/>
        </w:tabs>
        <w:rPr>
          <w:rFonts w:eastAsia="Calibri"/>
        </w:rPr>
      </w:pPr>
      <w:r w:rsidRPr="00E34751">
        <w:rPr>
          <w:rFonts w:eastAsia="Calibri"/>
        </w:rPr>
        <w:tab/>
      </w:r>
    </w:p>
    <w:p w14:paraId="4369D58A" w14:textId="77777777" w:rsidR="00E34751" w:rsidRPr="00E34751" w:rsidRDefault="00E34751" w:rsidP="00E34751">
      <w:pPr>
        <w:tabs>
          <w:tab w:val="left" w:leader="dot" w:pos="3969"/>
        </w:tabs>
        <w:rPr>
          <w:rFonts w:eastAsia="Calibri"/>
        </w:rPr>
      </w:pPr>
      <w:r w:rsidRPr="00E34751">
        <w:rPr>
          <w:rFonts w:eastAsia="Calibri"/>
        </w:rPr>
        <w:tab/>
      </w:r>
    </w:p>
    <w:p w14:paraId="4E31E1A1" w14:textId="77777777" w:rsidR="00E34751" w:rsidRPr="00E34751" w:rsidRDefault="00E34751" w:rsidP="00E34751">
      <w:pPr>
        <w:tabs>
          <w:tab w:val="left" w:leader="dot" w:pos="3969"/>
        </w:tabs>
        <w:ind w:left="1418" w:firstLine="142"/>
        <w:rPr>
          <w:rFonts w:eastAsia="Calibri"/>
        </w:rPr>
      </w:pPr>
      <w:r w:rsidRPr="00E34751">
        <w:rPr>
          <w:rFonts w:eastAsia="Calibri"/>
        </w:rPr>
        <w:t>PFRON</w:t>
      </w:r>
    </w:p>
    <w:p w14:paraId="6AA9B6CD" w14:textId="77777777" w:rsidR="00E34751" w:rsidRPr="00E34751" w:rsidRDefault="00E34751" w:rsidP="00E34751">
      <w:pPr>
        <w:tabs>
          <w:tab w:val="left" w:leader="dot" w:pos="3969"/>
        </w:tabs>
        <w:rPr>
          <w:rFonts w:eastAsia="Calibri"/>
        </w:rPr>
      </w:pPr>
      <w:r w:rsidRPr="00E34751">
        <w:rPr>
          <w:rFonts w:eastAsia="Calibri"/>
        </w:rPr>
        <w:tab/>
      </w:r>
    </w:p>
    <w:p w14:paraId="0BD6C419" w14:textId="77777777" w:rsidR="00E34751" w:rsidRPr="00E34751" w:rsidRDefault="00E34751" w:rsidP="00E34751">
      <w:pPr>
        <w:tabs>
          <w:tab w:val="left" w:leader="dot" w:pos="3969"/>
        </w:tabs>
        <w:rPr>
          <w:rFonts w:eastAsia="Calibri"/>
        </w:rPr>
      </w:pPr>
      <w:r w:rsidRPr="00E34751">
        <w:rPr>
          <w:rFonts w:eastAsia="Calibri"/>
        </w:rPr>
        <w:tab/>
      </w:r>
    </w:p>
    <w:p w14:paraId="40212CC9" w14:textId="492CEBAB" w:rsidR="00AF455C" w:rsidRPr="00BF1C86" w:rsidRDefault="00E34751" w:rsidP="00BF1C86">
      <w:pPr>
        <w:tabs>
          <w:tab w:val="left" w:leader="dot" w:pos="3969"/>
        </w:tabs>
        <w:ind w:left="993"/>
        <w:rPr>
          <w:rFonts w:eastAsia="Calibri"/>
        </w:rPr>
        <w:sectPr w:rsidR="00AF455C" w:rsidRPr="00BF1C86" w:rsidSect="00AF455C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 w:rsidRPr="00E34751">
        <w:rPr>
          <w:rFonts w:eastAsia="Calibri"/>
        </w:rPr>
        <w:t>Jednostka samorząd</w:t>
      </w:r>
    </w:p>
    <w:p w14:paraId="3227809A" w14:textId="77777777" w:rsidR="003535E9" w:rsidRDefault="003535E9" w:rsidP="00BF1C86"/>
    <w:p w14:paraId="2E98D0E3" w14:textId="77777777" w:rsidR="00055843" w:rsidRPr="00E34751" w:rsidRDefault="00055843" w:rsidP="00BF1C86"/>
    <w:sectPr w:rsidR="00055843" w:rsidRPr="00E34751" w:rsidSect="00AF455C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CA66435"/>
    <w:multiLevelType w:val="multilevel"/>
    <w:tmpl w:val="2EDCFF7E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5D70FCC"/>
    <w:multiLevelType w:val="multilevel"/>
    <w:tmpl w:val="ED58E7C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)"/>
      <w:lvlJc w:val="left"/>
      <w:pPr>
        <w:ind w:left="851" w:hanging="426"/>
      </w:pPr>
    </w:lvl>
    <w:lvl w:ilvl="2">
      <w:start w:val="1"/>
      <w:numFmt w:val="lowerLetter"/>
      <w:lvlText w:val="%3)"/>
      <w:lvlJc w:val="left"/>
      <w:pPr>
        <w:ind w:left="1276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186916F9"/>
    <w:multiLevelType w:val="hybridMultilevel"/>
    <w:tmpl w:val="EEEA28E6"/>
    <w:lvl w:ilvl="0" w:tplc="770447F4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CCC034B"/>
    <w:multiLevelType w:val="hybridMultilevel"/>
    <w:tmpl w:val="DFF41F20"/>
    <w:lvl w:ilvl="0" w:tplc="762866E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6E3312"/>
    <w:multiLevelType w:val="multilevel"/>
    <w:tmpl w:val="DBFCDD12"/>
    <w:lvl w:ilvl="0">
      <w:start w:val="3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)"/>
      <w:lvlJc w:val="left"/>
      <w:pPr>
        <w:ind w:left="851" w:hanging="426"/>
      </w:pPr>
    </w:lvl>
    <w:lvl w:ilvl="2">
      <w:start w:val="1"/>
      <w:numFmt w:val="lowerLetter"/>
      <w:lvlText w:val="%3)"/>
      <w:lvlJc w:val="left"/>
      <w:pPr>
        <w:ind w:left="1276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2D45597"/>
    <w:multiLevelType w:val="hybridMultilevel"/>
    <w:tmpl w:val="B5B6AFC6"/>
    <w:lvl w:ilvl="0" w:tplc="935226E6">
      <w:start w:val="1"/>
      <w:numFmt w:val="decimal"/>
      <w:lvlText w:val="%1)"/>
      <w:lvlJc w:val="left"/>
      <w:pPr>
        <w:ind w:left="851" w:hanging="426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F81440"/>
    <w:multiLevelType w:val="multilevel"/>
    <w:tmpl w:val="18641A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47848A3"/>
    <w:multiLevelType w:val="multilevel"/>
    <w:tmpl w:val="E52A3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 w15:restartNumberingAfterBreak="0">
    <w:nsid w:val="28091E98"/>
    <w:multiLevelType w:val="multilevel"/>
    <w:tmpl w:val="ED58E7C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)"/>
      <w:lvlJc w:val="left"/>
      <w:pPr>
        <w:ind w:left="851" w:hanging="426"/>
      </w:pPr>
    </w:lvl>
    <w:lvl w:ilvl="2">
      <w:start w:val="1"/>
      <w:numFmt w:val="lowerLetter"/>
      <w:lvlText w:val="%3)"/>
      <w:lvlJc w:val="left"/>
      <w:pPr>
        <w:ind w:left="1276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8492C38"/>
    <w:multiLevelType w:val="hybridMultilevel"/>
    <w:tmpl w:val="297AB548"/>
    <w:lvl w:ilvl="0" w:tplc="F3A00B14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8CF3D8D"/>
    <w:multiLevelType w:val="multilevel"/>
    <w:tmpl w:val="ED58E7C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)"/>
      <w:lvlJc w:val="left"/>
      <w:pPr>
        <w:ind w:left="851" w:hanging="426"/>
      </w:pPr>
    </w:lvl>
    <w:lvl w:ilvl="2">
      <w:start w:val="1"/>
      <w:numFmt w:val="lowerLetter"/>
      <w:lvlText w:val="%3)"/>
      <w:lvlJc w:val="left"/>
      <w:pPr>
        <w:ind w:left="1276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2D89201F"/>
    <w:multiLevelType w:val="multilevel"/>
    <w:tmpl w:val="87EE24F4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."/>
      <w:lvlJc w:val="left"/>
      <w:pPr>
        <w:ind w:left="785" w:hanging="360"/>
      </w:pPr>
    </w:lvl>
    <w:lvl w:ilvl="2">
      <w:start w:val="1"/>
      <w:numFmt w:val="lowerLetter"/>
      <w:lvlText w:val="%3)"/>
      <w:lvlJc w:val="left"/>
      <w:pPr>
        <w:ind w:left="1276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336B3B2E"/>
    <w:multiLevelType w:val="hybridMultilevel"/>
    <w:tmpl w:val="0D3E525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372D3D"/>
    <w:multiLevelType w:val="hybridMultilevel"/>
    <w:tmpl w:val="FAF2D062"/>
    <w:lvl w:ilvl="0" w:tplc="FDB6EC9C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35984915"/>
    <w:multiLevelType w:val="hybridMultilevel"/>
    <w:tmpl w:val="3934D44A"/>
    <w:lvl w:ilvl="0" w:tplc="7E5286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D64D9D"/>
    <w:multiLevelType w:val="multilevel"/>
    <w:tmpl w:val="6CC2B644"/>
    <w:lvl w:ilvl="0">
      <w:start w:val="2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)"/>
      <w:lvlJc w:val="left"/>
      <w:pPr>
        <w:ind w:left="851" w:hanging="426"/>
      </w:pPr>
    </w:lvl>
    <w:lvl w:ilvl="2">
      <w:start w:val="1"/>
      <w:numFmt w:val="lowerLetter"/>
      <w:lvlText w:val="%3)"/>
      <w:lvlJc w:val="left"/>
      <w:pPr>
        <w:ind w:left="1276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B8771F8"/>
    <w:multiLevelType w:val="multilevel"/>
    <w:tmpl w:val="8278B2AC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)"/>
      <w:lvlJc w:val="left"/>
      <w:pPr>
        <w:ind w:left="851" w:hanging="426"/>
      </w:pPr>
    </w:lvl>
    <w:lvl w:ilvl="2">
      <w:start w:val="1"/>
      <w:numFmt w:val="lowerLetter"/>
      <w:lvlText w:val="%3)"/>
      <w:lvlJc w:val="left"/>
      <w:pPr>
        <w:ind w:left="1276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47D27CDD"/>
    <w:multiLevelType w:val="multilevel"/>
    <w:tmpl w:val="ED58E7C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)"/>
      <w:lvlJc w:val="left"/>
      <w:pPr>
        <w:ind w:left="851" w:hanging="426"/>
      </w:pPr>
    </w:lvl>
    <w:lvl w:ilvl="2">
      <w:start w:val="1"/>
      <w:numFmt w:val="lowerLetter"/>
      <w:lvlText w:val="%3)"/>
      <w:lvlJc w:val="left"/>
      <w:pPr>
        <w:ind w:left="1276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82A48DB"/>
    <w:multiLevelType w:val="multilevel"/>
    <w:tmpl w:val="DE00288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276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4AD80B03"/>
    <w:multiLevelType w:val="hybridMultilevel"/>
    <w:tmpl w:val="986AC54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1561C3B"/>
    <w:multiLevelType w:val="multilevel"/>
    <w:tmpl w:val="88FCBA14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)"/>
      <w:lvlJc w:val="left"/>
      <w:pPr>
        <w:ind w:left="851" w:hanging="426"/>
      </w:pPr>
    </w:lvl>
    <w:lvl w:ilvl="2">
      <w:start w:val="1"/>
      <w:numFmt w:val="lowerLetter"/>
      <w:lvlText w:val="%3)"/>
      <w:lvlJc w:val="left"/>
      <w:pPr>
        <w:ind w:left="1276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555A1CD6"/>
    <w:multiLevelType w:val="hybridMultilevel"/>
    <w:tmpl w:val="68D06F6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7191BDC"/>
    <w:multiLevelType w:val="multilevel"/>
    <w:tmpl w:val="ED58E7C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)"/>
      <w:lvlJc w:val="left"/>
      <w:pPr>
        <w:ind w:left="851" w:hanging="426"/>
      </w:pPr>
    </w:lvl>
    <w:lvl w:ilvl="2">
      <w:start w:val="1"/>
      <w:numFmt w:val="lowerLetter"/>
      <w:lvlText w:val="%3)"/>
      <w:lvlJc w:val="left"/>
      <w:pPr>
        <w:ind w:left="1276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58143541"/>
    <w:multiLevelType w:val="hybridMultilevel"/>
    <w:tmpl w:val="EBCEBD1E"/>
    <w:lvl w:ilvl="0" w:tplc="5100EFCC">
      <w:start w:val="1"/>
      <w:numFmt w:val="decimal"/>
      <w:lvlText w:val="%1."/>
      <w:lvlJc w:val="left"/>
      <w:pPr>
        <w:ind w:left="425" w:hanging="425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26132C"/>
    <w:multiLevelType w:val="multilevel"/>
    <w:tmpl w:val="88FCBA14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)"/>
      <w:lvlJc w:val="left"/>
      <w:pPr>
        <w:ind w:left="851" w:hanging="426"/>
      </w:pPr>
    </w:lvl>
    <w:lvl w:ilvl="2">
      <w:start w:val="1"/>
      <w:numFmt w:val="lowerLetter"/>
      <w:lvlText w:val="%3)"/>
      <w:lvlJc w:val="left"/>
      <w:pPr>
        <w:ind w:left="1276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 w15:restartNumberingAfterBreak="0">
    <w:nsid w:val="5F3E25A1"/>
    <w:multiLevelType w:val="multilevel"/>
    <w:tmpl w:val="ED58E7C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)"/>
      <w:lvlJc w:val="left"/>
      <w:pPr>
        <w:ind w:left="851" w:hanging="426"/>
      </w:pPr>
    </w:lvl>
    <w:lvl w:ilvl="2">
      <w:start w:val="1"/>
      <w:numFmt w:val="lowerLetter"/>
      <w:lvlText w:val="%3)"/>
      <w:lvlJc w:val="left"/>
      <w:pPr>
        <w:ind w:left="1276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1251E73"/>
    <w:multiLevelType w:val="multilevel"/>
    <w:tmpl w:val="0C8C9DF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720" w:hanging="360"/>
      </w:pPr>
    </w:lvl>
    <w:lvl w:ilvl="2">
      <w:start w:val="1"/>
      <w:numFmt w:val="lowerLetter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8" w15:restartNumberingAfterBreak="0">
    <w:nsid w:val="619A2A9C"/>
    <w:multiLevelType w:val="multilevel"/>
    <w:tmpl w:val="ED58E7C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)"/>
      <w:lvlJc w:val="left"/>
      <w:pPr>
        <w:ind w:left="851" w:hanging="426"/>
      </w:pPr>
    </w:lvl>
    <w:lvl w:ilvl="2">
      <w:start w:val="1"/>
      <w:numFmt w:val="lowerLetter"/>
      <w:lvlText w:val="%3)"/>
      <w:lvlJc w:val="left"/>
      <w:pPr>
        <w:ind w:left="1276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766E3CF2"/>
    <w:multiLevelType w:val="multilevel"/>
    <w:tmpl w:val="ED58E7CE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2)"/>
      <w:lvlJc w:val="left"/>
      <w:pPr>
        <w:ind w:left="851" w:hanging="426"/>
      </w:pPr>
    </w:lvl>
    <w:lvl w:ilvl="2">
      <w:start w:val="1"/>
      <w:numFmt w:val="lowerLetter"/>
      <w:lvlText w:val="%3)"/>
      <w:lvlJc w:val="left"/>
      <w:pPr>
        <w:ind w:left="1276" w:hanging="425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018314556">
    <w:abstractNumId w:val="13"/>
  </w:num>
  <w:num w:numId="2" w16cid:durableId="1039470909">
    <w:abstractNumId w:val="7"/>
  </w:num>
  <w:num w:numId="3" w16cid:durableId="1112018872">
    <w:abstractNumId w:val="20"/>
  </w:num>
  <w:num w:numId="4" w16cid:durableId="112556320">
    <w:abstractNumId w:val="1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39764484">
    <w:abstractNumId w:val="0"/>
  </w:num>
  <w:num w:numId="6" w16cid:durableId="11575422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1458329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3392100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3473222">
    <w:abstractNumId w:val="1"/>
  </w:num>
  <w:num w:numId="10" w16cid:durableId="1597248880">
    <w:abstractNumId w:val="15"/>
  </w:num>
  <w:num w:numId="11" w16cid:durableId="17876958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90317043">
    <w:abstractNumId w:val="7"/>
  </w:num>
  <w:num w:numId="13" w16cid:durableId="183687318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886791774">
    <w:abstractNumId w:val="3"/>
  </w:num>
  <w:num w:numId="15" w16cid:durableId="1916934399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95123458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98242335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1460441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23975825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28534118">
    <w:abstractNumId w:val="12"/>
  </w:num>
  <w:num w:numId="21" w16cid:durableId="2875921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3331902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50953238">
    <w:abstractNumId w:val="4"/>
  </w:num>
  <w:num w:numId="24" w16cid:durableId="36117764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362441716">
    <w:abstractNumId w:val="14"/>
  </w:num>
  <w:num w:numId="26" w16cid:durableId="381756856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3920910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428432949">
    <w:abstractNumId w:val="0"/>
  </w:num>
  <w:num w:numId="29" w16cid:durableId="51269447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53288864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593712312">
    <w:abstractNumId w:val="3"/>
  </w:num>
  <w:num w:numId="32" w16cid:durableId="611978835">
    <w:abstractNumId w:val="0"/>
  </w:num>
  <w:num w:numId="33" w16cid:durableId="62908904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735083691">
    <w:abstractNumId w:val="19"/>
  </w:num>
  <w:num w:numId="35" w16cid:durableId="78231139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 w16cid:durableId="7863863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84437001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751"/>
    <w:rsid w:val="00000345"/>
    <w:rsid w:val="0001065A"/>
    <w:rsid w:val="0001098B"/>
    <w:rsid w:val="00017C46"/>
    <w:rsid w:val="00021FA1"/>
    <w:rsid w:val="00030C1C"/>
    <w:rsid w:val="00037367"/>
    <w:rsid w:val="00052AF6"/>
    <w:rsid w:val="00055843"/>
    <w:rsid w:val="00060235"/>
    <w:rsid w:val="000701F4"/>
    <w:rsid w:val="0008246B"/>
    <w:rsid w:val="0009011A"/>
    <w:rsid w:val="00096E74"/>
    <w:rsid w:val="000A5E29"/>
    <w:rsid w:val="000C3672"/>
    <w:rsid w:val="000D1C75"/>
    <w:rsid w:val="000F0CEA"/>
    <w:rsid w:val="000F5CE8"/>
    <w:rsid w:val="001021A7"/>
    <w:rsid w:val="00117DD1"/>
    <w:rsid w:val="00131095"/>
    <w:rsid w:val="001416E4"/>
    <w:rsid w:val="00154D84"/>
    <w:rsid w:val="00166467"/>
    <w:rsid w:val="00171425"/>
    <w:rsid w:val="001815AA"/>
    <w:rsid w:val="001B6633"/>
    <w:rsid w:val="001C14FD"/>
    <w:rsid w:val="001C3906"/>
    <w:rsid w:val="00226B1A"/>
    <w:rsid w:val="00234A38"/>
    <w:rsid w:val="00236866"/>
    <w:rsid w:val="002432AF"/>
    <w:rsid w:val="00247999"/>
    <w:rsid w:val="002561CA"/>
    <w:rsid w:val="00267307"/>
    <w:rsid w:val="002725F9"/>
    <w:rsid w:val="00286BA9"/>
    <w:rsid w:val="002A0DA4"/>
    <w:rsid w:val="002B1900"/>
    <w:rsid w:val="002B625C"/>
    <w:rsid w:val="002D7E41"/>
    <w:rsid w:val="00311E95"/>
    <w:rsid w:val="00340D9A"/>
    <w:rsid w:val="003430C8"/>
    <w:rsid w:val="003535E9"/>
    <w:rsid w:val="0036122D"/>
    <w:rsid w:val="003772D6"/>
    <w:rsid w:val="003968D1"/>
    <w:rsid w:val="003B3764"/>
    <w:rsid w:val="003B3F8C"/>
    <w:rsid w:val="003C7B21"/>
    <w:rsid w:val="003D71C2"/>
    <w:rsid w:val="003F5D8A"/>
    <w:rsid w:val="003F7484"/>
    <w:rsid w:val="00425228"/>
    <w:rsid w:val="00432EFE"/>
    <w:rsid w:val="004618D6"/>
    <w:rsid w:val="0047157A"/>
    <w:rsid w:val="00483CA2"/>
    <w:rsid w:val="004B0967"/>
    <w:rsid w:val="004C0D14"/>
    <w:rsid w:val="004C6506"/>
    <w:rsid w:val="004D7479"/>
    <w:rsid w:val="004E569B"/>
    <w:rsid w:val="004F7541"/>
    <w:rsid w:val="00503438"/>
    <w:rsid w:val="00530605"/>
    <w:rsid w:val="005411CB"/>
    <w:rsid w:val="00556388"/>
    <w:rsid w:val="00556FAB"/>
    <w:rsid w:val="00566622"/>
    <w:rsid w:val="00570D08"/>
    <w:rsid w:val="0058477C"/>
    <w:rsid w:val="00585E2D"/>
    <w:rsid w:val="00590CFC"/>
    <w:rsid w:val="00591EF3"/>
    <w:rsid w:val="005A4C4D"/>
    <w:rsid w:val="005C3708"/>
    <w:rsid w:val="005D1095"/>
    <w:rsid w:val="005D7552"/>
    <w:rsid w:val="005F1AF6"/>
    <w:rsid w:val="006045CB"/>
    <w:rsid w:val="0061798C"/>
    <w:rsid w:val="006758CE"/>
    <w:rsid w:val="00687E20"/>
    <w:rsid w:val="00690FDF"/>
    <w:rsid w:val="00692CD2"/>
    <w:rsid w:val="006939CB"/>
    <w:rsid w:val="006A4114"/>
    <w:rsid w:val="006A6311"/>
    <w:rsid w:val="006B02DE"/>
    <w:rsid w:val="006C3829"/>
    <w:rsid w:val="006E0FA6"/>
    <w:rsid w:val="006E5406"/>
    <w:rsid w:val="00716803"/>
    <w:rsid w:val="00724BF8"/>
    <w:rsid w:val="0073107F"/>
    <w:rsid w:val="00737EB7"/>
    <w:rsid w:val="007478B9"/>
    <w:rsid w:val="00770A5B"/>
    <w:rsid w:val="007A3F4E"/>
    <w:rsid w:val="007D40A6"/>
    <w:rsid w:val="007E0BFD"/>
    <w:rsid w:val="007F3A27"/>
    <w:rsid w:val="0080725E"/>
    <w:rsid w:val="00811DD6"/>
    <w:rsid w:val="00827CAC"/>
    <w:rsid w:val="00836F05"/>
    <w:rsid w:val="00837991"/>
    <w:rsid w:val="0084637C"/>
    <w:rsid w:val="00853E6A"/>
    <w:rsid w:val="008711AC"/>
    <w:rsid w:val="008972D4"/>
    <w:rsid w:val="008A6846"/>
    <w:rsid w:val="008C623C"/>
    <w:rsid w:val="008D5BB6"/>
    <w:rsid w:val="008E1A83"/>
    <w:rsid w:val="008E44A5"/>
    <w:rsid w:val="008F0595"/>
    <w:rsid w:val="0090496A"/>
    <w:rsid w:val="0095203B"/>
    <w:rsid w:val="00964A83"/>
    <w:rsid w:val="00965EFA"/>
    <w:rsid w:val="009747A1"/>
    <w:rsid w:val="00976FC5"/>
    <w:rsid w:val="009942D7"/>
    <w:rsid w:val="009A10BE"/>
    <w:rsid w:val="009A737C"/>
    <w:rsid w:val="009B39B5"/>
    <w:rsid w:val="009B5612"/>
    <w:rsid w:val="009C3316"/>
    <w:rsid w:val="009D5ED5"/>
    <w:rsid w:val="009E5F40"/>
    <w:rsid w:val="009E6EBB"/>
    <w:rsid w:val="009F5485"/>
    <w:rsid w:val="009F7044"/>
    <w:rsid w:val="009F7C4F"/>
    <w:rsid w:val="00A060D5"/>
    <w:rsid w:val="00A17F51"/>
    <w:rsid w:val="00A22094"/>
    <w:rsid w:val="00A259AF"/>
    <w:rsid w:val="00A46704"/>
    <w:rsid w:val="00A76B15"/>
    <w:rsid w:val="00A910FA"/>
    <w:rsid w:val="00A97039"/>
    <w:rsid w:val="00AA240D"/>
    <w:rsid w:val="00AC0CE3"/>
    <w:rsid w:val="00AC2B29"/>
    <w:rsid w:val="00AD37D3"/>
    <w:rsid w:val="00AD733A"/>
    <w:rsid w:val="00AD7B43"/>
    <w:rsid w:val="00AE19A0"/>
    <w:rsid w:val="00AF455C"/>
    <w:rsid w:val="00B02F1F"/>
    <w:rsid w:val="00B169E2"/>
    <w:rsid w:val="00B25134"/>
    <w:rsid w:val="00B27E12"/>
    <w:rsid w:val="00B32D35"/>
    <w:rsid w:val="00B42BCD"/>
    <w:rsid w:val="00B44643"/>
    <w:rsid w:val="00B46FA1"/>
    <w:rsid w:val="00B6462C"/>
    <w:rsid w:val="00B74A46"/>
    <w:rsid w:val="00B81F7B"/>
    <w:rsid w:val="00B84424"/>
    <w:rsid w:val="00B9621B"/>
    <w:rsid w:val="00BB1576"/>
    <w:rsid w:val="00BC08B7"/>
    <w:rsid w:val="00BC0983"/>
    <w:rsid w:val="00BF1AD5"/>
    <w:rsid w:val="00BF1C86"/>
    <w:rsid w:val="00BF2ED2"/>
    <w:rsid w:val="00C03769"/>
    <w:rsid w:val="00C10C91"/>
    <w:rsid w:val="00C13A5F"/>
    <w:rsid w:val="00C14A5E"/>
    <w:rsid w:val="00C31586"/>
    <w:rsid w:val="00C324D7"/>
    <w:rsid w:val="00C43788"/>
    <w:rsid w:val="00C61A01"/>
    <w:rsid w:val="00C90745"/>
    <w:rsid w:val="00C9198C"/>
    <w:rsid w:val="00C97FCD"/>
    <w:rsid w:val="00CD4A62"/>
    <w:rsid w:val="00CD590B"/>
    <w:rsid w:val="00CD7BBF"/>
    <w:rsid w:val="00CE0E98"/>
    <w:rsid w:val="00CE27ED"/>
    <w:rsid w:val="00CE2A95"/>
    <w:rsid w:val="00D1698D"/>
    <w:rsid w:val="00D268F2"/>
    <w:rsid w:val="00D66429"/>
    <w:rsid w:val="00D815E9"/>
    <w:rsid w:val="00D92EFF"/>
    <w:rsid w:val="00DC26B9"/>
    <w:rsid w:val="00DC5EF5"/>
    <w:rsid w:val="00DD232B"/>
    <w:rsid w:val="00DE33A2"/>
    <w:rsid w:val="00DE66B2"/>
    <w:rsid w:val="00DF07A9"/>
    <w:rsid w:val="00E01CD8"/>
    <w:rsid w:val="00E20A14"/>
    <w:rsid w:val="00E25ABB"/>
    <w:rsid w:val="00E34751"/>
    <w:rsid w:val="00E54029"/>
    <w:rsid w:val="00E561C5"/>
    <w:rsid w:val="00E61EF3"/>
    <w:rsid w:val="00E65A79"/>
    <w:rsid w:val="00E811E5"/>
    <w:rsid w:val="00E83106"/>
    <w:rsid w:val="00EB675D"/>
    <w:rsid w:val="00ED15F6"/>
    <w:rsid w:val="00ED2F0B"/>
    <w:rsid w:val="00F029DC"/>
    <w:rsid w:val="00F50FCA"/>
    <w:rsid w:val="00F64747"/>
    <w:rsid w:val="00F671A8"/>
    <w:rsid w:val="00F80500"/>
    <w:rsid w:val="00F8320C"/>
    <w:rsid w:val="00F92733"/>
    <w:rsid w:val="00FA0753"/>
    <w:rsid w:val="00FA5F3B"/>
    <w:rsid w:val="00FB521B"/>
    <w:rsid w:val="00FC52CA"/>
    <w:rsid w:val="00FC54DD"/>
    <w:rsid w:val="00FD4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B1ABD"/>
  <w15:chartTrackingRefBased/>
  <w15:docId w15:val="{93D185C2-6544-4067-A558-28938EB254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470B"/>
    <w:pPr>
      <w:contextualSpacing/>
    </w:pPr>
    <w:rPr>
      <w:rFonts w:cstheme="minorHAnsi"/>
      <w:kern w:val="0"/>
      <w:sz w:val="24"/>
      <w:szCs w:val="24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47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47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47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47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,maz_wyliczenie,opis dzialania,K-P_odwolanie,A_wyliczenie,Akapit z listą 1,L1,Numerowanie,CW_Lista"/>
    <w:basedOn w:val="Normalny"/>
    <w:link w:val="AkapitzlistZnak"/>
    <w:uiPriority w:val="34"/>
    <w:qFormat/>
    <w:rsid w:val="00A910FA"/>
    <w:pPr>
      <w:numPr>
        <w:numId w:val="9"/>
      </w:numPr>
      <w:ind w:left="714" w:hanging="357"/>
    </w:pPr>
    <w:rPr>
      <w:rFonts w:eastAsia="Times New Roman" w:cs="Times New Roman"/>
    </w:rPr>
  </w:style>
  <w:style w:type="character" w:customStyle="1" w:styleId="AkapitzlistZnak">
    <w:name w:val="Akapit z listą Znak"/>
    <w:aliases w:val="Akapit z listą (numerowanie) Znak,maz_wyliczenie Znak,opis dzialania Znak,K-P_odwolanie Znak,A_wyliczenie Znak,Akapit z listą 1 Znak,L1 Znak,Numerowanie Znak,CW_Lista Znak"/>
    <w:link w:val="Akapitzlist"/>
    <w:uiPriority w:val="34"/>
    <w:qFormat/>
    <w:rsid w:val="00A910FA"/>
    <w:rPr>
      <w:rFonts w:ascii="Calibri" w:hAnsi="Calibri" w:cs="Times New Roman"/>
      <w:sz w:val="24"/>
      <w:szCs w:val="24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5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4751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4751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4751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4751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E34751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4751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475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4751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E347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4751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E3475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47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4751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E34751"/>
    <w:rPr>
      <w:b/>
      <w:bCs/>
      <w:smallCaps/>
      <w:color w:val="2F5496" w:themeColor="accent1" w:themeShade="BF"/>
      <w:spacing w:val="5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40D9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40D9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40D9A"/>
    <w:rPr>
      <w:rFonts w:cstheme="minorHAnsi"/>
      <w:kern w:val="0"/>
      <w:sz w:val="20"/>
      <w:szCs w:val="20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40D9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40D9A"/>
    <w:rPr>
      <w:rFonts w:cstheme="minorHAnsi"/>
      <w:b/>
      <w:bCs/>
      <w:kern w:val="0"/>
      <w:sz w:val="20"/>
      <w:szCs w:val="20"/>
      <w14:ligatures w14:val="none"/>
    </w:rPr>
  </w:style>
  <w:style w:type="paragraph" w:styleId="Poprawka">
    <w:name w:val="Revision"/>
    <w:hidden/>
    <w:uiPriority w:val="99"/>
    <w:semiHidden/>
    <w:rsid w:val="006A4114"/>
    <w:pPr>
      <w:spacing w:after="0" w:line="240" w:lineRule="auto"/>
    </w:pPr>
    <w:rPr>
      <w:rFonts w:cstheme="minorHAnsi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fron.org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3156</Words>
  <Characters>18936</Characters>
  <Application>Microsoft Office Word</Application>
  <DocSecurity>0</DocSecurity>
  <Lines>157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Kłosowska Agnieszka</dc:creator>
  <cp:keywords/>
  <dc:description/>
  <cp:lastModifiedBy>Wyszomirska-Salem Małgorzata</cp:lastModifiedBy>
  <cp:revision>4</cp:revision>
  <dcterms:created xsi:type="dcterms:W3CDTF">2026-05-12T08:12:00Z</dcterms:created>
  <dcterms:modified xsi:type="dcterms:W3CDTF">2026-05-19T14:40:00Z</dcterms:modified>
</cp:coreProperties>
</file>