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EB6F0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B6F0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B6F0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8 września 2025 r.</w:t>
      </w:r>
    </w:p>
    <w:p w:rsidR="00DF49BF" w:rsidRPr="00724494" w:rsidRDefault="00EB6F03" w:rsidP="00DF49BF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</w:t>
      </w:r>
      <w:r>
        <w:rPr>
          <w:rStyle w:val="Nagwek2Znak"/>
          <w:b/>
        </w:rPr>
        <w:t xml:space="preserve">a wydzierżawienie nieruchomości </w:t>
      </w:r>
      <w:r>
        <w:rPr>
          <w:rStyle w:val="Nagwek2Znak"/>
          <w:b/>
        </w:rPr>
        <w:t xml:space="preserve">z zasobu </w:t>
      </w:r>
      <w:r>
        <w:rPr>
          <w:rStyle w:val="Nagwek2Znak"/>
          <w:b/>
        </w:rPr>
        <w:t xml:space="preserve">nieruchomości </w:t>
      </w:r>
      <w:r>
        <w:rPr>
          <w:rStyle w:val="Nagwek2Znak"/>
          <w:b/>
        </w:rPr>
        <w:t xml:space="preserve">Skarbu Państwa </w:t>
      </w:r>
    </w:p>
    <w:bookmarkEnd w:id="0"/>
    <w:p w:rsidR="00DF49BF" w:rsidRPr="00724494" w:rsidRDefault="00EB6F03" w:rsidP="00DF49BF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</w:t>
      </w:r>
      <w:r>
        <w:t xml:space="preserve"> z 2025 poz. 1077</w:t>
      </w:r>
      <w:r>
        <w:t xml:space="preserve"> i</w:t>
      </w:r>
      <w:r>
        <w:t xml:space="preserve">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>zarządza się, co następuje:</w:t>
      </w:r>
      <w:r>
        <w:t xml:space="preserve"> </w:t>
      </w:r>
    </w:p>
    <w:p w:rsidR="00DF49BF" w:rsidRDefault="00EB6F03" w:rsidP="00DF49BF">
      <w:r w:rsidRPr="008644C3">
        <w:t>§</w:t>
      </w:r>
      <w:r>
        <w:t xml:space="preserve"> 1.</w:t>
      </w:r>
      <w:bookmarkEnd w:id="1"/>
      <w:r w:rsidRPr="00C60F2A">
        <w:t xml:space="preserve"> </w:t>
      </w:r>
      <w:r>
        <w:t>Wyraża się zgodę Staroście By</w:t>
      </w:r>
      <w:r>
        <w:t xml:space="preserve">towskiemu, wykonującemu zadania </w:t>
      </w:r>
      <w:r>
        <w:t xml:space="preserve">z zakresu administracji rządowej, na wydzierżawienie </w:t>
      </w:r>
      <w:r>
        <w:t xml:space="preserve">z zasobu nieruchomości Skarbu Państwa, </w:t>
      </w:r>
      <w:r>
        <w:t>na okres 10 lat, w drodze przetargu ustnego nieograniczonego, nieruchomości pokrytej wodami powierzchniowymi stojącymi (Jezioro Rok</w:t>
      </w:r>
      <w:r>
        <w:t xml:space="preserve">itno), oznaczonej ewidencyjnie jako działka </w:t>
      </w:r>
      <w:r w:rsidRPr="001A07A8">
        <w:rPr>
          <w:color w:val="000000"/>
        </w:rPr>
        <w:t xml:space="preserve">nr </w:t>
      </w:r>
      <w:r>
        <w:rPr>
          <w:color w:val="000000"/>
        </w:rPr>
        <w:t>179/15</w:t>
      </w:r>
      <w:r w:rsidRPr="00F60BA7">
        <w:rPr>
          <w:color w:val="000000"/>
        </w:rPr>
        <w:t xml:space="preserve"> o pow</w:t>
      </w:r>
      <w:r>
        <w:rPr>
          <w:color w:val="000000"/>
        </w:rPr>
        <w:t>. 8,8149</w:t>
      </w:r>
      <w:r w:rsidRPr="00F60BA7">
        <w:rPr>
          <w:color w:val="000000"/>
        </w:rPr>
        <w:t xml:space="preserve"> ha</w:t>
      </w:r>
      <w:r w:rsidRPr="001A07A8">
        <w:rPr>
          <w:color w:val="000000"/>
        </w:rPr>
        <w:t>, położon</w:t>
      </w:r>
      <w:r>
        <w:rPr>
          <w:color w:val="000000"/>
        </w:rPr>
        <w:t xml:space="preserve">a </w:t>
      </w:r>
      <w:r w:rsidRPr="001A07A8">
        <w:rPr>
          <w:color w:val="000000"/>
        </w:rPr>
        <w:t xml:space="preserve">w gminie </w:t>
      </w:r>
      <w:r>
        <w:rPr>
          <w:color w:val="000000"/>
        </w:rPr>
        <w:t>Czarna Dąbrówka</w:t>
      </w:r>
      <w:r w:rsidRPr="001A07A8">
        <w:rPr>
          <w:color w:val="000000"/>
        </w:rPr>
        <w:t>, obręb 00</w:t>
      </w:r>
      <w:r>
        <w:rPr>
          <w:color w:val="000000"/>
        </w:rPr>
        <w:t>26</w:t>
      </w:r>
      <w:r w:rsidRPr="001A07A8">
        <w:rPr>
          <w:color w:val="000000"/>
        </w:rPr>
        <w:t xml:space="preserve"> </w:t>
      </w:r>
      <w:r>
        <w:rPr>
          <w:color w:val="000000"/>
        </w:rPr>
        <w:t>Rokity</w:t>
      </w:r>
      <w:r w:rsidRPr="001A07A8">
        <w:rPr>
          <w:color w:val="000000"/>
        </w:rPr>
        <w:t xml:space="preserve">, dla której prowadzona jest księga wieczysta </w:t>
      </w:r>
      <w:r w:rsidRPr="001A07A8">
        <w:rPr>
          <w:color w:val="000000"/>
        </w:rPr>
        <w:t xml:space="preserve">nr </w:t>
      </w:r>
      <w:r w:rsidRPr="006B7796">
        <w:rPr>
          <w:color w:val="000000"/>
        </w:rPr>
        <w:t>SL1L/00028151/</w:t>
      </w:r>
      <w:r>
        <w:rPr>
          <w:color w:val="000000"/>
        </w:rPr>
        <w:t>8.</w:t>
      </w:r>
    </w:p>
    <w:p w:rsidR="00DF49BF" w:rsidRDefault="00EB6F03" w:rsidP="00DF49BF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t>2 lat od dnia jej udzielenia.</w:t>
      </w:r>
    </w:p>
    <w:p w:rsidR="00DF49BF" w:rsidRDefault="00EB6F03" w:rsidP="00DF49BF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EB6F03" w:rsidRDefault="00EB6F03" w:rsidP="00EB6F0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:rsidR="00EB6F03" w:rsidRDefault="00EB6F03" w:rsidP="00EB6F0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:rsidR="00665D8E" w:rsidRPr="00EB6F03" w:rsidRDefault="00EB6F03" w:rsidP="00EB6F0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EB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2C"/>
    <w:rsid w:val="002E3E2C"/>
    <w:rsid w:val="00E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B9C"/>
  <w15:docId w15:val="{E7B6139B-9291-4518-8773-3D9E2661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Alicja Kuśpiet</cp:lastModifiedBy>
  <cp:revision>3</cp:revision>
  <cp:lastPrinted>2017-01-05T08:10:00Z</cp:lastPrinted>
  <dcterms:created xsi:type="dcterms:W3CDTF">2025-09-09T09:11:00Z</dcterms:created>
  <dcterms:modified xsi:type="dcterms:W3CDTF">2025-09-09T09:17:00Z</dcterms:modified>
</cp:coreProperties>
</file>