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1C212F53" w:rsidR="00557290" w:rsidRPr="009537A5" w:rsidRDefault="00557290" w:rsidP="00557290">
      <w:pPr>
        <w:rPr>
          <w:b/>
          <w:bCs/>
          <w:color w:val="000000" w:themeColor="text1"/>
          <w:sz w:val="28"/>
          <w:szCs w:val="28"/>
        </w:rPr>
      </w:pPr>
      <w:r w:rsidRPr="009537A5">
        <w:rPr>
          <w:b/>
          <w:bCs/>
          <w:color w:val="000000" w:themeColor="text1"/>
          <w:sz w:val="28"/>
          <w:szCs w:val="28"/>
        </w:rPr>
        <w:t>Lista Laboratoriów COVID-19, stan na dzień 1</w:t>
      </w:r>
      <w:r w:rsidR="00584D8E" w:rsidRPr="009537A5">
        <w:rPr>
          <w:b/>
          <w:bCs/>
          <w:color w:val="000000" w:themeColor="text1"/>
          <w:sz w:val="28"/>
          <w:szCs w:val="28"/>
        </w:rPr>
        <w:t>6</w:t>
      </w:r>
      <w:r w:rsidRPr="009537A5">
        <w:rPr>
          <w:b/>
          <w:bCs/>
          <w:color w:val="000000" w:themeColor="text1"/>
          <w:sz w:val="28"/>
          <w:szCs w:val="28"/>
        </w:rPr>
        <w:t xml:space="preserve"> lipca 2020</w:t>
      </w:r>
    </w:p>
    <w:p w14:paraId="0ED7A9AE" w14:textId="77777777" w:rsidR="00557290" w:rsidRPr="009537A5" w:rsidRDefault="00557290" w:rsidP="00557290">
      <w:pPr>
        <w:rPr>
          <w:b/>
          <w:bCs/>
          <w:color w:val="000000" w:themeColor="text1"/>
          <w:sz w:val="28"/>
          <w:szCs w:val="28"/>
        </w:rPr>
      </w:pPr>
      <w:r w:rsidRPr="009537A5">
        <w:rPr>
          <w:b/>
          <w:bCs/>
          <w:color w:val="000000" w:themeColor="text1"/>
          <w:sz w:val="28"/>
          <w:szCs w:val="28"/>
        </w:rPr>
        <w:t xml:space="preserve">Tabela będzie aktualizowana </w:t>
      </w:r>
    </w:p>
    <w:p w14:paraId="029529AB" w14:textId="77777777" w:rsidR="00557290" w:rsidRPr="009537A5" w:rsidRDefault="00557290" w:rsidP="00557290">
      <w:pPr>
        <w:rPr>
          <w:color w:val="000000" w:themeColor="text1"/>
        </w:rPr>
      </w:pPr>
    </w:p>
    <w:p w14:paraId="2F6C341A" w14:textId="77777777" w:rsidR="00557290" w:rsidRPr="009537A5" w:rsidRDefault="00557290" w:rsidP="00557290">
      <w:pPr>
        <w:rPr>
          <w:b/>
          <w:bCs/>
          <w:color w:val="000000" w:themeColor="text1"/>
        </w:rPr>
      </w:pPr>
      <w:r w:rsidRPr="009537A5">
        <w:rPr>
          <w:b/>
          <w:bCs/>
          <w:color w:val="000000" w:themeColor="text1"/>
        </w:rPr>
        <w:t>Dolnośląskie:</w:t>
      </w:r>
    </w:p>
    <w:p w14:paraId="65179F04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we Wrocławiu; ul. Składowa 1/3, Wrocław</w:t>
      </w:r>
    </w:p>
    <w:p w14:paraId="563C3791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Uniwersytecki Szpital Kliniczny; ul. Borowska 213, Wrocław</w:t>
      </w:r>
    </w:p>
    <w:p w14:paraId="5F2C8AB8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Diagnostyka Sp. z o. o. ul. Opolska 131a, Wrocław</w:t>
      </w:r>
    </w:p>
    <w:p w14:paraId="4AD294E7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Dolnośląskie Centrum Onkologii we Wrocławiu, pl. Hirszfelda 12, Wrocław</w:t>
      </w:r>
    </w:p>
    <w:p w14:paraId="28E31C34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Wojewódzki Szpital Specjalistyczny im. J.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Gromkowskiego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ul. Koszarowa 5 Wrocław</w:t>
      </w:r>
    </w:p>
    <w:p w14:paraId="2BBDBDD9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4 Wojskowy Szpital kliniczny z Polikliniką SP ZOZ, ul. Rudolfa Weigla 5 Wrocław</w:t>
      </w:r>
    </w:p>
    <w:p w14:paraId="29290833" w14:textId="65676F9E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ALAB, ul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Tarnogajska</w:t>
      </w:r>
      <w:proofErr w:type="spellEnd"/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11-13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Wrocław</w:t>
      </w:r>
    </w:p>
    <w:p w14:paraId="262C4241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NZOZ "AURIMED" Artur Fuławka, Centrum Patologii Molekularnej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Cellgen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ul. Piwna 13 Wrocław</w:t>
      </w:r>
    </w:p>
    <w:p w14:paraId="0AF67429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Wojewódzki Szpital Specjalistyczny w Legnicy ul. Iwaszkiewicza 5 Legnica</w:t>
      </w:r>
    </w:p>
    <w:p w14:paraId="56CFA9B4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ZOZ w Bolesławcu Laboratorium Centralne ul. Jeleniogórska 4 Bolesławiec</w:t>
      </w:r>
    </w:p>
    <w:p w14:paraId="77AE3395" w14:textId="77777777" w:rsidR="00557290" w:rsidRPr="009537A5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Biobank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Sieć Badawcza Łukasiewicz - PORT Polski Ośrodek Rozwoju Technologii, ul.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Stabłowicka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147, Wrocław</w:t>
      </w:r>
    </w:p>
    <w:p w14:paraId="70FDC91F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53199CFA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Kujawsko-pomorskie</w:t>
      </w:r>
    </w:p>
    <w:p w14:paraId="18A80042" w14:textId="77777777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Bydgoszczy; ul. Kujawska 4 Bydgoszcz</w:t>
      </w:r>
    </w:p>
    <w:p w14:paraId="001EAADD" w14:textId="77777777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Wojewódzki Szpital Obserwacyjno-Zakaźny im. Tadeusza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Browicza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; ul. Świętego Floriana 12, Bydgoszcz</w:t>
      </w:r>
    </w:p>
    <w:p w14:paraId="338D8D51" w14:textId="77777777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Instytut Genetyki Sądowej w Bydgoszczy; Al. A. Mickiewicza 3/5, Bydgoszcz</w:t>
      </w:r>
    </w:p>
    <w:p w14:paraId="58733CA2" w14:textId="77777777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Regionalny Szpital Specjalistyczny w Grudziądzu; ul. Rydygiera 15/17, Grudziądz</w:t>
      </w:r>
    </w:p>
    <w:p w14:paraId="57EA03C4" w14:textId="5FC353CE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Uniwersytecki Nr 1 w Bydgoszczy im. dra Antoniego Jurasza w Bydgoszczy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M. Skłodowskiej-Curie 9, Bydgoszcz</w:t>
      </w:r>
    </w:p>
    <w:p w14:paraId="479F6C24" w14:textId="77777777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10 Wojskowy Szpital Kliniczny z Polikliniką SPZOZ, ul. Powstańców Warszawy 5, Bydgoszcz</w:t>
      </w:r>
    </w:p>
    <w:p w14:paraId="4A04772C" w14:textId="77777777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Kujawsko-Pomorskie Centrum Pulmonologii w Bydgoszczy, ul Seminaryjna 1, Bydgoszcz</w:t>
      </w:r>
    </w:p>
    <w:p w14:paraId="285CA183" w14:textId="3BC42ADA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Mikrobiologii Centrum Onkologii im. Prof. F. Łukaszczyka w Bydgoszczy, ul. dr I. Romanowskiej 2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Bydgoszcz</w:t>
      </w:r>
    </w:p>
    <w:p w14:paraId="04ACDFDB" w14:textId="431323EF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Patologii Nowotworów i Patomorfologii Centrum Onkologii im. prof. F. Łukaszczyka w Bydgoszczy, ul. dr Izabeli Romanowskiej 2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, Bydgoszcz</w:t>
      </w:r>
    </w:p>
    <w:p w14:paraId="7714900C" w14:textId="49B0D95F" w:rsidR="00557290" w:rsidRPr="009537A5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Mikrobiologii Specjalistyczny Szpital Miejski im. M. Kopernika w Toruniu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ul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Batorego 17/19, Toruń</w:t>
      </w:r>
    </w:p>
    <w:p w14:paraId="6AE7251A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0874351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Lubelskie</w:t>
      </w:r>
    </w:p>
    <w:p w14:paraId="202E516B" w14:textId="7EE97D70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Lublinie; ul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Pielęgniarek 6, Lublin</w:t>
      </w:r>
    </w:p>
    <w:p w14:paraId="2BF64B4A" w14:textId="77777777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Regionalne Centrum Krwiodawstwa i Krwiolecznictwa w Lublinie,</w:t>
      </w:r>
      <w:r w:rsidRPr="009537A5">
        <w:rPr>
          <w:color w:val="000000" w:themeColor="text1"/>
        </w:rPr>
        <w:t xml:space="preserve">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Żołnierzy Niepodległej 8, Lublin</w:t>
      </w:r>
    </w:p>
    <w:p w14:paraId="4FA21939" w14:textId="5E7E2E24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Wirusologii z Laboratorium SARS Uniwersytet Medyczny w Lublinie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ul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.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Chodźki 8, Lublin</w:t>
      </w:r>
    </w:p>
    <w:p w14:paraId="18AE7E32" w14:textId="77777777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SP Szpital Kliniczny Nr 1 w Lublinie Zakład Diagnostyki Mikrobiologicznej, ul. Staszica 16, Lublin</w:t>
      </w:r>
    </w:p>
    <w:p w14:paraId="792BF983" w14:textId="5DE914CE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badawczo-rozwojowe VITAGENUM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Bohdana Dobrzańskiego 3, Lublin</w:t>
      </w:r>
    </w:p>
    <w:p w14:paraId="270FFD05" w14:textId="77777777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Mikrobiologiczne Wojewódzki Szpital Specjalistyczny ul. Terebelska 57/65, Biała Podlaska</w:t>
      </w:r>
    </w:p>
    <w:p w14:paraId="2C23E6BF" w14:textId="487BE2B2" w:rsidR="00557290" w:rsidRPr="009537A5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Lublin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Jaczewskiego 8, Lublin</w:t>
      </w:r>
    </w:p>
    <w:p w14:paraId="7857E9B3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5FAD80B2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Lubuskie</w:t>
      </w:r>
    </w:p>
    <w:p w14:paraId="1E2F127E" w14:textId="77777777" w:rsidR="00557290" w:rsidRPr="009537A5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Gorzowie Wielkopolskim; ul Kazimierza Jagiellończyka 8B, Gorzów Wlk.</w:t>
      </w:r>
    </w:p>
    <w:p w14:paraId="0EE53FD9" w14:textId="77777777" w:rsidR="00557290" w:rsidRPr="009537A5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Wielospecjalistyczny Szpital Wojewódzki w Gorzowie Wlkp. ul. Walczaka 42, Gorzów Wlkp.</w:t>
      </w:r>
    </w:p>
    <w:p w14:paraId="0BCF13AB" w14:textId="2C115998" w:rsidR="00557290" w:rsidRPr="009537A5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Uniwersytecki imienia Karola Marinkowskiego w Zielonej Górze spółka z o.o.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Zyty 26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Zielona Góra</w:t>
      </w:r>
    </w:p>
    <w:p w14:paraId="22324490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D7D200D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Łódzkie</w:t>
      </w:r>
    </w:p>
    <w:p w14:paraId="44438776" w14:textId="77777777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Łodzi; ul. Wodna 40, Łódź</w:t>
      </w:r>
    </w:p>
    <w:p w14:paraId="6DB093B4" w14:textId="77777777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Centrum Medycyny Klinicznej dr n.med. Karol Majewski, ul. Żeromskiego 52, Łódź</w:t>
      </w:r>
    </w:p>
    <w:p w14:paraId="283A45E1" w14:textId="77777777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SALVE MEDICA Sp. z o.o. sp. K., ul. Szparagowa 10, Łódź</w:t>
      </w:r>
    </w:p>
    <w:p w14:paraId="5E978C3F" w14:textId="77777777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 ZOZ Uniwersytecki Szpital Kliniczny nr 1 im. Norberta Barlickiego Uniwersytetu Medycznego w Łodzi, ul. Kopcińskiego 22, Łódź</w:t>
      </w:r>
    </w:p>
    <w:p w14:paraId="76EC3FF9" w14:textId="19447496" w:rsidR="00557290" w:rsidRPr="009537A5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Diagnostyka, Łódź, ul. Szparagowa 10, Filia w Łodzi, ul. Tuszyńska 19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Łódź</w:t>
      </w:r>
    </w:p>
    <w:p w14:paraId="605F33A8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1D1C170" w14:textId="47581C68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Małopolskie</w:t>
      </w:r>
    </w:p>
    <w:p w14:paraId="06F6AFCC" w14:textId="77777777" w:rsidR="00557290" w:rsidRPr="009537A5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Krakowie, Prądnicka 76, Kraków</w:t>
      </w:r>
    </w:p>
    <w:p w14:paraId="40C2CAE0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Krakowski Szpital Specjalistyczny. im. Jana Pawła II ul. Prądnica 80, Kraków</w:t>
      </w:r>
    </w:p>
    <w:p w14:paraId="0BEDBBD6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mikrobiologii Szpitala Uniwersyteckiego w Krakowie ul. Jakubowskiego 2, Kraków</w:t>
      </w:r>
    </w:p>
    <w:p w14:paraId="3A4BA6A8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5 Wojskowy Szpital Kliniczny z Polikliniką SP ZOZ w Krakowie ul. Wrocławska 1-3, Kraków</w:t>
      </w:r>
    </w:p>
    <w:p w14:paraId="0345516D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Diagnostyka Sp. z  o. o.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ab/>
        <w:t>ul. Prof. Życzkowskiego 16, Kraków</w:t>
      </w:r>
    </w:p>
    <w:p w14:paraId="155186A3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Genetyki Synevo Sp. z o.o. ul. Balicka 35, Kraków</w:t>
      </w:r>
    </w:p>
    <w:p w14:paraId="73A6CBFE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Specjalistyczny im Ludwika Rydygiera sp. z o.o., os. Złotej Jesieni 1, Kraków</w:t>
      </w:r>
    </w:p>
    <w:p w14:paraId="60ECC9A1" w14:textId="49E0A252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Samodzielny Publiczny Zespół Opieki Zdrowotnej w Brzesku ul. Tadeusza Kościuszki 68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Brzesko</w:t>
      </w:r>
    </w:p>
    <w:p w14:paraId="77001727" w14:textId="49C01023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Pracownia Analityki, Mikrobiologii i Serologii Transfuzjologicznej z Bankiem SP ZOZ 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 Dąbrowie Tarnowskiej ul. Szpitalna 1, Dąbrowa Tarnowska</w:t>
      </w:r>
    </w:p>
    <w:p w14:paraId="59852210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Szpital Wojewódzki im. Św. Łukasza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ZOZ w Tarnowie, ul. Lwowska 178a, Tarnów</w:t>
      </w:r>
    </w:p>
    <w:p w14:paraId="23AE78B9" w14:textId="77777777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Instytut Gruźlicy i Chorób Płuc Oddział Terenowy im. Jana i Ireny Rudników w Rabce-Zdrój,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br/>
        <w:t>ul. Prof. Jana Rudnika 3B, Rabka-Zdrój</w:t>
      </w:r>
    </w:p>
    <w:p w14:paraId="775A159D" w14:textId="18230059" w:rsidR="00557290" w:rsidRPr="009537A5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Zespół Opieki Zdrowotnej w Suchej Beskidzkiej, ul. Szpitalna 22, Sucha Beskidzka</w:t>
      </w:r>
    </w:p>
    <w:p w14:paraId="55FC2204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4B1E891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Mazowieckie</w:t>
      </w:r>
    </w:p>
    <w:p w14:paraId="7833D8D7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Warszawie, ul. Żelazna 79, Warszawa</w:t>
      </w:r>
    </w:p>
    <w:p w14:paraId="7812ABF5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Narodowy Instytut Zdrowia Publicznego – PZH,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ab/>
        <w:t>ul. Chocimska 24, Warszawa</w:t>
      </w:r>
    </w:p>
    <w:p w14:paraId="7F5BDFF1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Zakaźny w Warszawie, ul. Wolska 37, Warszawa</w:t>
      </w:r>
    </w:p>
    <w:p w14:paraId="02AB3031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Wojskowy Instytut Medyczny, ul. Szaserów 128, Warszawa</w:t>
      </w:r>
    </w:p>
    <w:p w14:paraId="370AD6C2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Warsaw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Genomics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Laboratorium Analiz Genetycznych ul. Żwirki i Wigury 101, Warszawa</w:t>
      </w:r>
    </w:p>
    <w:p w14:paraId="3BA7181A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Instytut Hematologii i Transfuzjologii, ul. Chocimska 5, Warszawa</w:t>
      </w:r>
    </w:p>
    <w:p w14:paraId="14546C46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Narodowy Instytut Leków, ul. Chełmska 30/34, Warszawa</w:t>
      </w:r>
    </w:p>
    <w:p w14:paraId="05CA7035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Narodowy Instytut Onkologii im. Marii Skłodowskiej-Curie – Państwowy Instytut Badawczy 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</w:t>
      </w:r>
      <w:r w:rsidR="00395E68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Roentgena 5 Warszawa</w:t>
      </w:r>
    </w:p>
    <w:p w14:paraId="115D8A39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Centrum Medyczne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MedGen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ul. Wiktorii Wiedeńskiej 9a, Warszawa</w:t>
      </w:r>
    </w:p>
    <w:p w14:paraId="4C8C650D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NZOZ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Medigen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Diagnostyka Molekularna, ul. Morcinka 5, lokal 19 Warszawa</w:t>
      </w:r>
    </w:p>
    <w:p w14:paraId="4100A7AB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CSK MSWiA Warszawa, ul. Wołoska 137 Warszawa</w:t>
      </w:r>
    </w:p>
    <w:p w14:paraId="512D31B2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Wojskowy Instytut Medycyny Lotniczej ul. Krasińskiego 54/56 Warszawa</w:t>
      </w:r>
    </w:p>
    <w:p w14:paraId="605E66E0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Powiatowej Stacji Sanitarno</w:t>
      </w:r>
      <w:r w:rsidR="00C95198" w:rsidRPr="009537A5">
        <w:rPr>
          <w:rFonts w:ascii="Calibri" w:eastAsia="Times New Roman" w:hAnsi="Calibri" w:cs="Calibri"/>
          <w:color w:val="000000" w:themeColor="text1"/>
          <w:lang w:eastAsia="pl-PL"/>
        </w:rPr>
        <w:t>-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Epidemiologiczna w Siedlcach ul. Poniatowskiego 31 Siedlce </w:t>
      </w:r>
      <w:r w:rsidRPr="009537A5">
        <w:rPr>
          <w:color w:val="000000" w:themeColor="text1"/>
        </w:rPr>
        <w:t>(Sekcja Badań Epidemiologicznych wchodząca w skład Oddziału Laboratoryjnego)</w:t>
      </w:r>
    </w:p>
    <w:p w14:paraId="424B96D3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9537A5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Mazowiecki Szpital Specjalistyczny sp. z o.o., ul. Aleksandrowicza 5, Radom</w:t>
      </w:r>
    </w:p>
    <w:p w14:paraId="1454DE48" w14:textId="55D20665" w:rsidR="00557290" w:rsidRPr="009537A5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77057FE4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9084D0F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Opolskie</w:t>
      </w:r>
    </w:p>
    <w:p w14:paraId="3E80FC69" w14:textId="77777777" w:rsidR="00557290" w:rsidRPr="009537A5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Opolu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ab/>
        <w:t>ul. Mickiewicza 1, Opole</w:t>
      </w:r>
    </w:p>
    <w:p w14:paraId="75601851" w14:textId="77777777" w:rsidR="00557290" w:rsidRPr="009537A5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SPZOZ w Kędzierzynie-Koźlu, ul. Roosevelta 2, Kędzierzyn-Koźle</w:t>
      </w:r>
    </w:p>
    <w:p w14:paraId="0291C2E8" w14:textId="77777777" w:rsidR="00557290" w:rsidRPr="009537A5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Mikrobiologii Uniwersytecki Szpital Kliniczny w Opolu Al. W. Witosa 26, Opole</w:t>
      </w:r>
    </w:p>
    <w:p w14:paraId="2CEEEBEA" w14:textId="47B89C98" w:rsidR="00557290" w:rsidRPr="009537A5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Wojewódzki w Opolu sp. z o.o., ul.</w:t>
      </w:r>
      <w:r w:rsidR="00835DFE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Katowicka 64, Opole</w:t>
      </w:r>
    </w:p>
    <w:p w14:paraId="64DD3B3C" w14:textId="754C43DA" w:rsidR="00557290" w:rsidRPr="009537A5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SP ZOZ, ul. Bohaterów Warszawy 23 Nysa</w:t>
      </w:r>
    </w:p>
    <w:p w14:paraId="09D4095F" w14:textId="77777777" w:rsidR="00395E68" w:rsidRPr="009537A5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6366BBA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Podkarpackie</w:t>
      </w:r>
    </w:p>
    <w:p w14:paraId="40CF8CDF" w14:textId="77777777" w:rsidR="00557290" w:rsidRPr="009537A5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Rzeszowie ul. Wierzbowa 16, Rzeszów</w:t>
      </w:r>
    </w:p>
    <w:p w14:paraId="755C19BB" w14:textId="77777777" w:rsidR="00557290" w:rsidRPr="009537A5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9537A5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9537A5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9537A5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Lekarskich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Alab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Rzeszów ul.</w:t>
      </w:r>
      <w:r w:rsidR="00835DFE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Witolda 6B, Rzeszów</w:t>
      </w:r>
    </w:p>
    <w:p w14:paraId="72995482" w14:textId="77777777" w:rsidR="00557290" w:rsidRPr="009537A5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Mikrobiologiczne z Pracownią Cytologiczną Szpital Specjalistyczny im Edmunda Biernackiego w Mielcu, ul Żeromskiego 22, Mielec</w:t>
      </w:r>
    </w:p>
    <w:p w14:paraId="7F4BF2EA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B2E63C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Podlaskie</w:t>
      </w:r>
    </w:p>
    <w:p w14:paraId="2D373C94" w14:textId="77777777" w:rsidR="00557290" w:rsidRPr="009537A5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Białymstoku ul. Legionowa 8, Białystok</w:t>
      </w:r>
    </w:p>
    <w:p w14:paraId="3B1BB6C2" w14:textId="77777777" w:rsidR="00557290" w:rsidRPr="009537A5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Akademicki Ośrodek Diagnostyki Patomorfologicznej i Genetyczno-Molekularnej Sp. z o. o., ul. Waszyngtona 13, Białystok </w:t>
      </w:r>
    </w:p>
    <w:p w14:paraId="313F04C6" w14:textId="77777777" w:rsidR="00557290" w:rsidRPr="009537A5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59A6E0AB" w14:textId="77777777" w:rsidR="00557290" w:rsidRPr="009537A5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9537A5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77777777" w:rsidR="00557290" w:rsidRPr="009537A5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i Mikrobiologiczne Szpital Wojewódzki im. dr. Ludwika Rydygiera w Suwałkach , ul. Szpitalna 60 Suwałki</w:t>
      </w:r>
    </w:p>
    <w:p w14:paraId="521410AC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66D066A8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Pomorskie</w:t>
      </w:r>
    </w:p>
    <w:p w14:paraId="63FF2281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Gdańsku ul. Dębinki 4, Gdańsk</w:t>
      </w:r>
    </w:p>
    <w:p w14:paraId="4DDBA925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Uniwersyteckie Centrum Kliniczne, ul. Dębinki 7, Gdańsk</w:t>
      </w:r>
    </w:p>
    <w:p w14:paraId="7EF4DB10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Laboratoria Medyczne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Bruss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Laboratoria Diagnostyczne INVICTA, ul. Trzy Lipy 3, Gdańsk</w:t>
      </w:r>
    </w:p>
    <w:p w14:paraId="0EB32F11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Diagnostyka Sp. z  o. o., ul. Polanki 117, Gdańsk</w:t>
      </w:r>
    </w:p>
    <w:p w14:paraId="0B215C2C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Regionalne Centrum Krwiodawstwa i Krwiolecznictwa w Gdańsku, ul.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Hoene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Wrońskiego 4, Gdańsk</w:t>
      </w:r>
    </w:p>
    <w:p w14:paraId="19D9B1EB" w14:textId="63B3A156" w:rsidR="00557290" w:rsidRPr="009537A5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Pracownia Diagnostyki Mikrobiologicznej, </w:t>
      </w:r>
      <w:r w:rsidR="00557290" w:rsidRPr="009537A5">
        <w:rPr>
          <w:rFonts w:ascii="Calibri" w:eastAsia="Times New Roman" w:hAnsi="Calibri" w:cs="Calibri"/>
          <w:color w:val="000000" w:themeColor="text1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Genloxa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Rzucewo 2, Puck</w:t>
      </w:r>
    </w:p>
    <w:p w14:paraId="2CE71A9D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Cell-T Sp. z o.o. ul. Trzy Lipy 3 Gdańsk</w:t>
      </w:r>
    </w:p>
    <w:p w14:paraId="23254EBB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Jagalskiego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10, Wejherowo</w:t>
      </w:r>
    </w:p>
    <w:p w14:paraId="694A1E2B" w14:textId="77777777" w:rsidR="00557290" w:rsidRPr="009537A5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GeneMe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Labs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ul.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Ujeścisko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12 Gdańsk</w:t>
      </w:r>
    </w:p>
    <w:p w14:paraId="5B744756" w14:textId="6202831E" w:rsidR="00557290" w:rsidRPr="009537A5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Pracownia Diagnostyki Laboratoryjnej, </w:t>
      </w:r>
      <w:r w:rsidR="00557290" w:rsidRPr="009537A5">
        <w:rPr>
          <w:rFonts w:ascii="Calibri" w:eastAsia="Times New Roman" w:hAnsi="Calibri" w:cs="Calibri"/>
          <w:color w:val="000000" w:themeColor="text1"/>
          <w:lang w:eastAsia="pl-PL"/>
        </w:rPr>
        <w:t>Wojewódzki Szpital Specjalistyczny im. J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="00557290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Korczaka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="00557290" w:rsidRPr="009537A5">
        <w:rPr>
          <w:rFonts w:ascii="Calibri" w:eastAsia="Times New Roman" w:hAnsi="Calibri" w:cs="Calibri"/>
          <w:color w:val="000000" w:themeColor="text1"/>
          <w:lang w:eastAsia="pl-PL"/>
        </w:rPr>
        <w:t>Sp. z o.o. , ul. Hubalczyków 1, Słupsk</w:t>
      </w:r>
    </w:p>
    <w:p w14:paraId="16E1A7C7" w14:textId="77777777" w:rsidR="00557290" w:rsidRPr="009537A5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69EE4898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Śląskie</w:t>
      </w:r>
    </w:p>
    <w:p w14:paraId="7563DE1C" w14:textId="77777777" w:rsidR="00557290" w:rsidRPr="009537A5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Katowicach, ul. Raciborska 39, Katowice</w:t>
      </w:r>
    </w:p>
    <w:p w14:paraId="134CD1C9" w14:textId="77777777" w:rsidR="00557290" w:rsidRPr="009537A5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9537A5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Gyncentrum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Laboratorium Medyczne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GynCentrum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– Oddział Sosnowiec, ul. Wojska Polskiego 8A, Sosnowiec</w:t>
      </w:r>
    </w:p>
    <w:p w14:paraId="2057C9BE" w14:textId="77777777" w:rsidR="00557290" w:rsidRPr="009537A5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Narodowy Instytut Onkologii Oddział w Gliwicach ul. Wybrzeże Armii Krajowej 15, Gliwice</w:t>
      </w:r>
    </w:p>
    <w:p w14:paraId="62E34D85" w14:textId="69310913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 Centrum Medyczne Femina Kapuśniak Waleczek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sp.j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, ul. Kłodnicka 23</w:t>
      </w:r>
      <w:r w:rsidR="00835DFE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Katowice</w:t>
      </w:r>
    </w:p>
    <w:p w14:paraId="4521DCCE" w14:textId="2CC6FEFD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Wojewódzki, Al. Armii Krajowej 101</w:t>
      </w:r>
      <w:r w:rsidR="00835DFE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Bielsko-Biała</w:t>
      </w:r>
    </w:p>
    <w:p w14:paraId="3F209D7B" w14:textId="1CA05ADE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SPZOZ Wojewódzki Szpital Specjalistyczny nr 3 w Rybniku, ul. Energetyków 46; Rybnik</w:t>
      </w:r>
    </w:p>
    <w:p w14:paraId="61465EEF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Centrum Pulmonologii i Torakochirurgii w Bystrej, ul. J. Fałata 2 Bystra</w:t>
      </w:r>
    </w:p>
    <w:p w14:paraId="63B4DC33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Diagnostyka Sp. z o.o. ul. Bielska 4, Cieszyn</w:t>
      </w:r>
    </w:p>
    <w:p w14:paraId="740B9782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Mikrobiologii Centralnej Diagnostyki Laboratoryjnej Wojewódzki Szpital Specjalistyczny Nr 5 w Sosnowcu, ul. Plac Medyków 1, Sosnowiec</w:t>
      </w:r>
    </w:p>
    <w:p w14:paraId="1DE89E77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VITO-MED Sp. z o. o. ul. Radiowa 2, Gliwice</w:t>
      </w:r>
    </w:p>
    <w:p w14:paraId="1962D44A" w14:textId="2BD4D4BE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Medyczne LAB-MED; ul. Raciborska 9</w:t>
      </w:r>
      <w:r w:rsidR="00354E46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Sośnicowice</w:t>
      </w:r>
    </w:p>
    <w:p w14:paraId="7F76D1CE" w14:textId="456F5C03" w:rsidR="00557290" w:rsidRPr="009537A5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Śląskie Centrum Chorób Serca w Zabrzu ul. M. Curie Skłodowskiej 9, Zabrze</w:t>
      </w:r>
    </w:p>
    <w:p w14:paraId="0C5BB8CE" w14:textId="3961CFA3" w:rsidR="00557290" w:rsidRPr="009537A5" w:rsidRDefault="00835DFE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78677841" w14:textId="77777777" w:rsidR="00835DFE" w:rsidRPr="009537A5" w:rsidRDefault="00835DFE" w:rsidP="00835DFE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Świętokrzyskie</w:t>
      </w:r>
    </w:p>
    <w:p w14:paraId="23E49734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Kielcach, ul. Jagiellońska 68, Kielce</w:t>
      </w:r>
    </w:p>
    <w:p w14:paraId="13896728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Regionalne Centrum Naukowo-Technologiczne, Podzamcze 45, Chęciny</w:t>
      </w:r>
    </w:p>
    <w:p w14:paraId="19472507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Molekularnej Świętokrzyskie Centrum Onkologii, ul.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Artwińskiego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3 Kielce</w:t>
      </w:r>
    </w:p>
    <w:p w14:paraId="5964398F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Wojewódzki Szpital Zespolony, ul. Grunwaldzka 45, Kielce</w:t>
      </w:r>
    </w:p>
    <w:p w14:paraId="75010FBE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Schinzla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13, Sandomierz</w:t>
      </w:r>
    </w:p>
    <w:p w14:paraId="44C5E256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Świętokrzyskie Centrum Onkologii, ul.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Artwińskiego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3 Kielce</w:t>
      </w:r>
    </w:p>
    <w:p w14:paraId="7688CFE3" w14:textId="77777777" w:rsidR="00557290" w:rsidRPr="009537A5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Samodzielny Publiczny Zespół Zakładów Opieki Zdrowotnej w Staszowie, ul. 11 Listopada 78, Staszów</w:t>
      </w:r>
    </w:p>
    <w:p w14:paraId="799C1EB6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5533801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Warmińsko-mazurskie</w:t>
      </w:r>
    </w:p>
    <w:p w14:paraId="1498835D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Olsztyn, ul. Żołnierska 16, Olsztyn</w:t>
      </w:r>
    </w:p>
    <w:p w14:paraId="39F44A25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 Zespół Gruźlicy i Chorób Płuc, ul. Jagiellońska 78 bud. B, Olsztyn</w:t>
      </w:r>
    </w:p>
    <w:p w14:paraId="3EE6734D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Powiatowy Szpital im. Władysława Biegańskiego w Iławie ul. Andersa 3 Iława</w:t>
      </w:r>
    </w:p>
    <w:p w14:paraId="29E221F9" w14:textId="63B23C1A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Wojewódzki Specjalistyczny Szpital Dziecięcy im. </w:t>
      </w:r>
      <w:r w:rsidR="00835DFE" w:rsidRPr="009537A5">
        <w:rPr>
          <w:rFonts w:ascii="Calibri" w:eastAsia="Times New Roman" w:hAnsi="Calibri" w:cs="Calibri"/>
          <w:color w:val="000000" w:themeColor="text1"/>
          <w:lang w:eastAsia="pl-PL"/>
        </w:rPr>
        <w:t>Prof.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Medyczne BIOLAB ul. Grunwaldzka 62, Ostróda</w:t>
      </w:r>
    </w:p>
    <w:p w14:paraId="5D4D99BC" w14:textId="77777777" w:rsidR="00557290" w:rsidRPr="009537A5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SP ZOZ MSWiA Warmińsko – Mazurskim Centrum Onkologii w Olsztynie, Al. Wojska Polskiego 37, Olsztyn</w:t>
      </w:r>
    </w:p>
    <w:p w14:paraId="050FACF9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56B809B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Wielkopolskie</w:t>
      </w:r>
    </w:p>
    <w:p w14:paraId="4831A455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Poznaniu. Laboratorium Mikrobiologii i Parazytologii ul. Nowowiejskiego 60, Poznań</w:t>
      </w:r>
    </w:p>
    <w:p w14:paraId="337A2B8B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Uniwersytet Medyczny im. Karola Marcinkowskiego w Poznani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ab/>
        <w:t>ul. Fredry 10, Poznań</w:t>
      </w:r>
    </w:p>
    <w:p w14:paraId="26987C24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Wielospecjalistyczny Szpital Miejski im. Józefa Strusia z Zakładem Opiekuńczo Leczniczym SPZOZ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ab/>
        <w:t>ul. Szwajcarska 3, Poznań</w:t>
      </w:r>
    </w:p>
    <w:p w14:paraId="0A2A77FB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Instytut Chemii Bioorganicznej Polskiej Akademii Nauk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ab/>
        <w:t>ul. Z. Noskowskiego 12/14; Poznań</w:t>
      </w:r>
    </w:p>
    <w:p w14:paraId="1A498152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GenXOne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SA, ul. Kobaltowa 6, Złotniki Suchy Las</w:t>
      </w:r>
    </w:p>
    <w:p w14:paraId="10F2F5EB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Centra Genetyki Medycznej GENESIS Sp. z o.o., ul. Dąbrowskiego 77A, Poznań</w:t>
      </w:r>
    </w:p>
    <w:p w14:paraId="53D0E4A7" w14:textId="347D3FDD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Regionalne Centrum Krwiodawstwa i Krwiolecznictwa w Poznaniu, ul. Marcelińska 44</w:t>
      </w:r>
      <w:r w:rsidR="00835DFE" w:rsidRPr="009537A5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Poznań</w:t>
      </w:r>
    </w:p>
    <w:p w14:paraId="0FE0C1EC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Diagnostyki Medycznej Sp. z o.o. ul. Dobra 38A, Poznań</w:t>
      </w:r>
    </w:p>
    <w:p w14:paraId="3C7C39C0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Centrum Badań DNA Sp. z o.o. ul. Ściegiennego 20, Poznań</w:t>
      </w:r>
    </w:p>
    <w:p w14:paraId="04C04B60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Instytut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Mikroekologii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&amp; Co. sp.k, ul. Sielska 10, Poznań</w:t>
      </w:r>
    </w:p>
    <w:p w14:paraId="6018666F" w14:textId="55263124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Laboratorium Diagnostyki COVID-19 w Instytucie Genetyki Człowieka PAN ul. Strzeszyńska 32, Poznań</w:t>
      </w:r>
    </w:p>
    <w:p w14:paraId="231E91E2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Laboratorium analityczne Szpitala Pomnik Chrztu Polski w Gnieźnie ul. Św. Jana 9 Gniezno</w:t>
      </w:r>
    </w:p>
    <w:p w14:paraId="66CF519B" w14:textId="77777777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Wielkopolskie Centrum Onkologii im. M. Skłodowskiej-Curie w Poznaniu, ul.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Garbary</w:t>
      </w:r>
      <w:proofErr w:type="spellEnd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 15, Poznań</w:t>
      </w:r>
    </w:p>
    <w:p w14:paraId="3A7AA497" w14:textId="18FEB682" w:rsidR="00557290" w:rsidRPr="009537A5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Lekarskich </w:t>
      </w:r>
      <w:proofErr w:type="spellStart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Ala</w:t>
      </w:r>
      <w:r w:rsidR="00A93FB3" w:rsidRPr="009537A5">
        <w:rPr>
          <w:rFonts w:ascii="Calibri" w:eastAsia="Times New Roman" w:hAnsi="Calibri" w:cs="Calibri"/>
          <w:color w:val="000000" w:themeColor="text1"/>
          <w:lang w:eastAsia="pl-PL"/>
        </w:rPr>
        <w:t>b</w:t>
      </w:r>
      <w:proofErr w:type="spellEnd"/>
      <w:r w:rsidR="00A93FB3"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Starołęcka 42, Poznań</w:t>
      </w:r>
    </w:p>
    <w:p w14:paraId="0E09034F" w14:textId="77777777" w:rsidR="00557290" w:rsidRPr="009537A5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AD0A7FF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1C9A141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Zachodniopomorskie</w:t>
      </w:r>
    </w:p>
    <w:p w14:paraId="2F3BF642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WSSE w Szczecinie ul. Spedytorska 6/7, Szczecin</w:t>
      </w:r>
    </w:p>
    <w:p w14:paraId="2A630BEF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 Wojewódzki Szpital Zespolony w Szczecinie ul. Arkońska 4, Szczecin</w:t>
      </w:r>
    </w:p>
    <w:p w14:paraId="34CDA505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Diagnostyka Sp. z  o. o. ul. Unii Lubelskiej 1, Szczecin </w:t>
      </w:r>
    </w:p>
    <w:p w14:paraId="50407872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NZOZ MEDITEST Diagnostyka Medyczna Jacek Podolski, ul. Bronisławy 14D, Szczecin</w:t>
      </w:r>
    </w:p>
    <w:p w14:paraId="5459A021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bookmarkStart w:id="0" w:name="_Hlk37956058"/>
      <w:r w:rsidRPr="009537A5">
        <w:rPr>
          <w:rFonts w:ascii="Calibri" w:eastAsia="Times New Roman" w:hAnsi="Calibri" w:cs="Calibri"/>
          <w:color w:val="000000" w:themeColor="text1"/>
          <w:lang w:eastAsia="pl-PL"/>
        </w:rPr>
        <w:t>Katedra Medycyny Sądowej Pomorskiego Uniwersytetu Medycznego w Szczecinie, Powstańców Wielkopolskich 72, Szczecin</w:t>
      </w:r>
    </w:p>
    <w:p w14:paraId="5ACB0F9C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ul. Henryka Pobożnego 5, Szczecin</w:t>
      </w:r>
    </w:p>
    <w:p w14:paraId="3B22AB30" w14:textId="77777777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SP Szpital Kliniczny Nr 2 ul. Powstańców Wielkopolski 72, Szczecin</w:t>
      </w:r>
    </w:p>
    <w:p w14:paraId="3C0E3045" w14:textId="13FAD572" w:rsidR="00557290" w:rsidRPr="009537A5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537A5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Szpital Wojewódzki im. Mikołaja Kopernika w Koszalinie, </w:t>
      </w:r>
      <w:r w:rsidR="00A93FB3" w:rsidRPr="009537A5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Pr="009537A5">
        <w:rPr>
          <w:rFonts w:ascii="Calibri" w:eastAsia="Times New Roman" w:hAnsi="Calibri" w:cs="Calibri"/>
          <w:color w:val="000000" w:themeColor="text1"/>
          <w:lang w:eastAsia="pl-PL"/>
        </w:rPr>
        <w:t>ul. Chałubińskiego 7</w:t>
      </w:r>
      <w:r w:rsidR="00A93FB3" w:rsidRPr="009537A5">
        <w:rPr>
          <w:rFonts w:ascii="Calibri" w:eastAsia="Times New Roman" w:hAnsi="Calibri" w:cs="Calibri"/>
          <w:color w:val="000000" w:themeColor="text1"/>
          <w:lang w:eastAsia="pl-PL"/>
        </w:rPr>
        <w:t>, Koszalin</w:t>
      </w:r>
    </w:p>
    <w:bookmarkEnd w:id="0"/>
    <w:p w14:paraId="075EAD1F" w14:textId="77777777" w:rsidR="00557290" w:rsidRPr="009537A5" w:rsidRDefault="00557290" w:rsidP="00557290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562440DF" w14:textId="77777777" w:rsidR="00557290" w:rsidRPr="009537A5" w:rsidRDefault="00557290" w:rsidP="00557290">
      <w:pPr>
        <w:rPr>
          <w:color w:val="000000" w:themeColor="text1"/>
        </w:rPr>
      </w:pPr>
    </w:p>
    <w:p w14:paraId="787F1D28" w14:textId="77777777" w:rsidR="00481BEC" w:rsidRPr="009537A5" w:rsidRDefault="00481BEC">
      <w:pPr>
        <w:rPr>
          <w:color w:val="000000" w:themeColor="text1"/>
        </w:rPr>
      </w:pPr>
    </w:p>
    <w:sectPr w:rsidR="00481BEC" w:rsidRPr="0095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2E03D0"/>
    <w:rsid w:val="00354E46"/>
    <w:rsid w:val="00395E68"/>
    <w:rsid w:val="00481BEC"/>
    <w:rsid w:val="004A0A53"/>
    <w:rsid w:val="00557290"/>
    <w:rsid w:val="00584D8E"/>
    <w:rsid w:val="006921D1"/>
    <w:rsid w:val="00835DFE"/>
    <w:rsid w:val="009537A5"/>
    <w:rsid w:val="00A93FB3"/>
    <w:rsid w:val="00C95198"/>
    <w:rsid w:val="00C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2160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Klimczak Mateusz</cp:lastModifiedBy>
  <cp:revision>3</cp:revision>
  <dcterms:created xsi:type="dcterms:W3CDTF">2020-07-16T07:06:00Z</dcterms:created>
  <dcterms:modified xsi:type="dcterms:W3CDTF">2020-07-16T07:27:00Z</dcterms:modified>
</cp:coreProperties>
</file>