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CEDD" w14:textId="77777777" w:rsidR="00A14CC1" w:rsidRPr="00017D00" w:rsidRDefault="00B17A09">
      <w:pPr>
        <w:pStyle w:val="Nagwek3"/>
        <w:rPr>
          <w:rFonts w:asciiTheme="minorHAnsi" w:hAnsiTheme="minorHAnsi"/>
          <w:b/>
        </w:rPr>
      </w:pPr>
      <w:r>
        <w:rPr>
          <w:b/>
        </w:rPr>
        <w:t xml:space="preserve"> </w:t>
      </w:r>
      <w:r w:rsidR="000B5047" w:rsidRPr="00017D00">
        <w:rPr>
          <w:rFonts w:asciiTheme="minorHAnsi" w:hAnsiTheme="minorHAnsi"/>
          <w:b/>
        </w:rPr>
        <w:t xml:space="preserve">Gdańsk, dnia </w:t>
      </w:r>
      <w:r w:rsidR="00880E38">
        <w:rPr>
          <w:rFonts w:asciiTheme="minorHAnsi" w:hAnsiTheme="minorHAnsi"/>
          <w:b/>
        </w:rPr>
        <w:t>12</w:t>
      </w:r>
      <w:r w:rsidR="006620D1">
        <w:rPr>
          <w:rFonts w:asciiTheme="minorHAnsi" w:hAnsiTheme="minorHAnsi"/>
          <w:b/>
        </w:rPr>
        <w:t xml:space="preserve"> </w:t>
      </w:r>
      <w:r w:rsidR="008F2F39" w:rsidRPr="00017D00">
        <w:rPr>
          <w:rFonts w:asciiTheme="minorHAnsi" w:hAnsiTheme="minorHAnsi"/>
          <w:b/>
        </w:rPr>
        <w:t>marca  202</w:t>
      </w:r>
      <w:r w:rsidR="00602B9F" w:rsidRPr="00017D00">
        <w:rPr>
          <w:rFonts w:asciiTheme="minorHAnsi" w:hAnsiTheme="minorHAnsi"/>
          <w:b/>
        </w:rPr>
        <w:t>4</w:t>
      </w:r>
      <w:r w:rsidR="00A06B63" w:rsidRPr="00017D00">
        <w:rPr>
          <w:rFonts w:asciiTheme="minorHAnsi" w:hAnsiTheme="minorHAnsi"/>
          <w:b/>
        </w:rPr>
        <w:t xml:space="preserve"> r.</w:t>
      </w:r>
    </w:p>
    <w:p w14:paraId="1D02B639" w14:textId="77777777" w:rsidR="0034690D" w:rsidRDefault="0034690D">
      <w:pPr>
        <w:pStyle w:val="Nagwek2"/>
      </w:pPr>
    </w:p>
    <w:p w14:paraId="0C157C8E" w14:textId="77777777" w:rsidR="00E110EB" w:rsidRPr="00C8254D" w:rsidRDefault="00E110EB" w:rsidP="00E110EB">
      <w:pPr>
        <w:jc w:val="center"/>
        <w:rPr>
          <w:rFonts w:asciiTheme="minorHAnsi" w:hAnsiTheme="minorHAnsi"/>
          <w:b/>
          <w:sz w:val="32"/>
          <w:szCs w:val="32"/>
        </w:rPr>
      </w:pPr>
      <w:r w:rsidRPr="00C8254D">
        <w:rPr>
          <w:rFonts w:asciiTheme="minorHAnsi" w:hAnsiTheme="minorHAnsi"/>
          <w:b/>
          <w:sz w:val="32"/>
          <w:szCs w:val="32"/>
        </w:rPr>
        <w:t>WOJEWODA POMORSKI</w:t>
      </w:r>
    </w:p>
    <w:p w14:paraId="2F5810E1" w14:textId="77777777" w:rsidR="00BA7F36" w:rsidRPr="00C8254D" w:rsidRDefault="003F7635" w:rsidP="00E110EB">
      <w:pPr>
        <w:jc w:val="center"/>
        <w:rPr>
          <w:rFonts w:asciiTheme="minorHAnsi" w:hAnsiTheme="minorHAnsi"/>
          <w:b/>
          <w:sz w:val="28"/>
          <w:szCs w:val="28"/>
        </w:rPr>
      </w:pPr>
      <w:r w:rsidRPr="00C8254D">
        <w:rPr>
          <w:rFonts w:asciiTheme="minorHAnsi" w:hAnsiTheme="minorHAnsi"/>
          <w:b/>
          <w:sz w:val="28"/>
          <w:szCs w:val="28"/>
        </w:rPr>
        <w:t>o</w:t>
      </w:r>
      <w:r w:rsidR="00E110EB" w:rsidRPr="00C8254D">
        <w:rPr>
          <w:rFonts w:asciiTheme="minorHAnsi" w:hAnsiTheme="minorHAnsi"/>
          <w:b/>
          <w:sz w:val="28"/>
          <w:szCs w:val="28"/>
        </w:rPr>
        <w:t xml:space="preserve">głasza otwarty konkurs ofert na realizację </w:t>
      </w:r>
      <w:r w:rsidR="008F2F39">
        <w:rPr>
          <w:rFonts w:asciiTheme="minorHAnsi" w:hAnsiTheme="minorHAnsi"/>
          <w:b/>
          <w:sz w:val="28"/>
          <w:szCs w:val="28"/>
        </w:rPr>
        <w:t xml:space="preserve"> w 202</w:t>
      </w:r>
      <w:r w:rsidR="00B8798F">
        <w:rPr>
          <w:rFonts w:asciiTheme="minorHAnsi" w:hAnsiTheme="minorHAnsi"/>
          <w:b/>
          <w:sz w:val="28"/>
          <w:szCs w:val="28"/>
        </w:rPr>
        <w:t>4</w:t>
      </w:r>
      <w:r w:rsidR="00BA7F36" w:rsidRPr="00C8254D">
        <w:rPr>
          <w:rFonts w:asciiTheme="minorHAnsi" w:hAnsiTheme="minorHAnsi"/>
          <w:b/>
          <w:sz w:val="28"/>
          <w:szCs w:val="28"/>
        </w:rPr>
        <w:t xml:space="preserve"> roku </w:t>
      </w:r>
      <w:r w:rsidR="007C3ED3" w:rsidRPr="00C8254D">
        <w:rPr>
          <w:rFonts w:asciiTheme="minorHAnsi" w:hAnsiTheme="minorHAnsi"/>
          <w:b/>
          <w:sz w:val="28"/>
          <w:szCs w:val="28"/>
        </w:rPr>
        <w:t xml:space="preserve">zadań </w:t>
      </w:r>
      <w:r w:rsidR="00B17A09" w:rsidRPr="00C8254D">
        <w:rPr>
          <w:rFonts w:asciiTheme="minorHAnsi" w:hAnsiTheme="minorHAnsi"/>
          <w:b/>
          <w:sz w:val="28"/>
          <w:szCs w:val="28"/>
        </w:rPr>
        <w:t xml:space="preserve">publicznych </w:t>
      </w:r>
      <w:r w:rsidR="00BA7F36" w:rsidRPr="00C8254D">
        <w:rPr>
          <w:rFonts w:asciiTheme="minorHAnsi" w:hAnsiTheme="minorHAnsi"/>
          <w:b/>
          <w:sz w:val="28"/>
          <w:szCs w:val="28"/>
        </w:rPr>
        <w:t>obejmujących działalność pożytku publicznego w zakresie pomocy społecznej, w tym pomoc rodzinom i osobom w trudnej sytuacji życiowej oraz wyrównywania szans tych rodzin i osób.</w:t>
      </w:r>
    </w:p>
    <w:p w14:paraId="608C518A" w14:textId="77777777" w:rsidR="007C3ED3" w:rsidRPr="00C8254D" w:rsidRDefault="007C3ED3" w:rsidP="00E110EB">
      <w:pPr>
        <w:jc w:val="center"/>
        <w:rPr>
          <w:rFonts w:asciiTheme="minorHAnsi" w:hAnsiTheme="minorHAnsi"/>
          <w:b/>
          <w:sz w:val="24"/>
          <w:szCs w:val="24"/>
        </w:rPr>
      </w:pPr>
      <w:r w:rsidRPr="00C8254D">
        <w:rPr>
          <w:rFonts w:asciiTheme="minorHAnsi" w:hAnsiTheme="minorHAnsi"/>
          <w:b/>
          <w:sz w:val="28"/>
          <w:szCs w:val="28"/>
        </w:rPr>
        <w:t xml:space="preserve"> </w:t>
      </w:r>
    </w:p>
    <w:p w14:paraId="0221181E" w14:textId="77777777" w:rsidR="00BA7F36" w:rsidRPr="00C8254D" w:rsidRDefault="004D1203" w:rsidP="00041ECF">
      <w:pPr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Konkurs odbywa się zgodnie z przepis</w:t>
      </w:r>
      <w:r w:rsidR="0041259D" w:rsidRPr="00C8254D">
        <w:rPr>
          <w:rFonts w:asciiTheme="minorHAnsi" w:hAnsiTheme="minorHAnsi"/>
          <w:sz w:val="24"/>
          <w:szCs w:val="24"/>
        </w:rPr>
        <w:t>ami</w:t>
      </w:r>
      <w:r w:rsidR="00BA7F36" w:rsidRPr="00C8254D">
        <w:rPr>
          <w:rFonts w:asciiTheme="minorHAnsi" w:hAnsiTheme="minorHAnsi"/>
          <w:sz w:val="24"/>
          <w:szCs w:val="24"/>
        </w:rPr>
        <w:t>:</w:t>
      </w:r>
    </w:p>
    <w:p w14:paraId="4AA6E97A" w14:textId="77777777" w:rsidR="00F55B1D" w:rsidRPr="00C8254D" w:rsidRDefault="00F55B1D" w:rsidP="00041ECF">
      <w:pPr>
        <w:numPr>
          <w:ilvl w:val="0"/>
          <w:numId w:val="14"/>
        </w:numPr>
        <w:ind w:left="284" w:hanging="284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Ustawy dnia 24 kwietnia 2003 r. o działalności pożytku publicznego i o wolontariacie (Dz. U.</w:t>
      </w:r>
      <w:r w:rsidR="00602B9F">
        <w:rPr>
          <w:rFonts w:asciiTheme="minorHAnsi" w:hAnsiTheme="minorHAnsi"/>
          <w:sz w:val="24"/>
          <w:szCs w:val="24"/>
        </w:rPr>
        <w:t xml:space="preserve"> z 2023</w:t>
      </w:r>
      <w:r w:rsidR="00A70B57">
        <w:rPr>
          <w:rFonts w:asciiTheme="minorHAnsi" w:hAnsiTheme="minorHAnsi"/>
          <w:sz w:val="24"/>
          <w:szCs w:val="24"/>
        </w:rPr>
        <w:t xml:space="preserve"> r. poz. 571</w:t>
      </w:r>
      <w:r w:rsidRPr="00C8254D">
        <w:rPr>
          <w:rFonts w:asciiTheme="minorHAnsi" w:hAnsiTheme="minorHAnsi"/>
          <w:sz w:val="24"/>
          <w:szCs w:val="24"/>
        </w:rPr>
        <w:t>)</w:t>
      </w:r>
      <w:r w:rsidR="00865405" w:rsidRPr="00C8254D">
        <w:rPr>
          <w:rFonts w:asciiTheme="minorHAnsi" w:hAnsiTheme="minorHAnsi"/>
          <w:sz w:val="24"/>
          <w:szCs w:val="24"/>
        </w:rPr>
        <w:t>,</w:t>
      </w:r>
    </w:p>
    <w:p w14:paraId="0057B81B" w14:textId="77777777" w:rsidR="002A088D" w:rsidRDefault="002A088D" w:rsidP="00041ECF">
      <w:pPr>
        <w:numPr>
          <w:ilvl w:val="0"/>
          <w:numId w:val="14"/>
        </w:numPr>
        <w:ind w:left="284" w:hanging="284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Ustawy</w:t>
      </w:r>
      <w:r w:rsidR="002E44B5" w:rsidRPr="00C8254D">
        <w:rPr>
          <w:rFonts w:asciiTheme="minorHAnsi" w:hAnsiTheme="minorHAnsi"/>
          <w:sz w:val="24"/>
          <w:szCs w:val="24"/>
        </w:rPr>
        <w:t xml:space="preserve"> z dnia 12 marca 2004 r.</w:t>
      </w:r>
      <w:r w:rsidR="0041259D" w:rsidRPr="00C8254D">
        <w:rPr>
          <w:rFonts w:asciiTheme="minorHAnsi" w:hAnsiTheme="minorHAnsi"/>
          <w:sz w:val="24"/>
          <w:szCs w:val="24"/>
        </w:rPr>
        <w:t xml:space="preserve"> o pomocy społecznej (</w:t>
      </w:r>
      <w:r w:rsidR="004D1203" w:rsidRPr="00C8254D">
        <w:rPr>
          <w:rFonts w:asciiTheme="minorHAnsi" w:hAnsiTheme="minorHAnsi"/>
          <w:sz w:val="24"/>
          <w:szCs w:val="24"/>
        </w:rPr>
        <w:t>Dz. U. z</w:t>
      </w:r>
      <w:r w:rsidR="00957EBC">
        <w:rPr>
          <w:rFonts w:asciiTheme="minorHAnsi" w:hAnsiTheme="minorHAnsi"/>
          <w:sz w:val="24"/>
          <w:szCs w:val="24"/>
        </w:rPr>
        <w:t xml:space="preserve"> 2023</w:t>
      </w:r>
      <w:r w:rsidR="0041259D" w:rsidRPr="00C8254D">
        <w:rPr>
          <w:rFonts w:asciiTheme="minorHAnsi" w:hAnsiTheme="minorHAnsi"/>
          <w:sz w:val="24"/>
          <w:szCs w:val="24"/>
        </w:rPr>
        <w:t xml:space="preserve"> r.</w:t>
      </w:r>
      <w:r w:rsidR="0021648D" w:rsidRPr="00C8254D">
        <w:rPr>
          <w:rFonts w:asciiTheme="minorHAnsi" w:hAnsiTheme="minorHAnsi"/>
          <w:sz w:val="24"/>
          <w:szCs w:val="24"/>
        </w:rPr>
        <w:t xml:space="preserve"> </w:t>
      </w:r>
      <w:r w:rsidR="003D2737">
        <w:rPr>
          <w:rFonts w:asciiTheme="minorHAnsi" w:hAnsiTheme="minorHAnsi"/>
          <w:sz w:val="24"/>
          <w:szCs w:val="24"/>
        </w:rPr>
        <w:t>poz. 901</w:t>
      </w:r>
      <w:r w:rsidRPr="00C8254D">
        <w:rPr>
          <w:rFonts w:asciiTheme="minorHAnsi" w:hAnsiTheme="minorHAnsi"/>
          <w:sz w:val="24"/>
          <w:szCs w:val="24"/>
        </w:rPr>
        <w:t xml:space="preserve"> z </w:t>
      </w:r>
      <w:proofErr w:type="spellStart"/>
      <w:r w:rsidRPr="00C8254D">
        <w:rPr>
          <w:rFonts w:asciiTheme="minorHAnsi" w:hAnsiTheme="minorHAnsi"/>
          <w:sz w:val="24"/>
          <w:szCs w:val="24"/>
        </w:rPr>
        <w:t>późn</w:t>
      </w:r>
      <w:proofErr w:type="spellEnd"/>
      <w:r w:rsidRPr="00C8254D">
        <w:rPr>
          <w:rFonts w:asciiTheme="minorHAnsi" w:hAnsiTheme="minorHAnsi"/>
          <w:sz w:val="24"/>
          <w:szCs w:val="24"/>
        </w:rPr>
        <w:t xml:space="preserve">. </w:t>
      </w:r>
      <w:r w:rsidR="009F0A21" w:rsidRPr="00C8254D">
        <w:rPr>
          <w:rFonts w:asciiTheme="minorHAnsi" w:hAnsiTheme="minorHAnsi"/>
          <w:sz w:val="24"/>
          <w:szCs w:val="24"/>
        </w:rPr>
        <w:t>zm.</w:t>
      </w:r>
      <w:r w:rsidR="0041259D" w:rsidRPr="00C8254D">
        <w:rPr>
          <w:rFonts w:asciiTheme="minorHAnsi" w:hAnsiTheme="minorHAnsi"/>
          <w:sz w:val="24"/>
          <w:szCs w:val="24"/>
        </w:rPr>
        <w:t>)</w:t>
      </w:r>
      <w:r w:rsidR="00C93B2A" w:rsidRPr="00C8254D">
        <w:rPr>
          <w:rFonts w:asciiTheme="minorHAnsi" w:hAnsiTheme="minorHAnsi"/>
          <w:sz w:val="24"/>
          <w:szCs w:val="24"/>
        </w:rPr>
        <w:t xml:space="preserve">, </w:t>
      </w:r>
      <w:r w:rsidRPr="00C8254D">
        <w:rPr>
          <w:rFonts w:asciiTheme="minorHAnsi" w:hAnsiTheme="minorHAnsi"/>
          <w:sz w:val="24"/>
          <w:szCs w:val="24"/>
        </w:rPr>
        <w:t xml:space="preserve"> </w:t>
      </w:r>
    </w:p>
    <w:p w14:paraId="403E9290" w14:textId="77777777" w:rsidR="007A4124" w:rsidRPr="00C8254D" w:rsidRDefault="007A4124" w:rsidP="00041ECF">
      <w:pPr>
        <w:numPr>
          <w:ilvl w:val="0"/>
          <w:numId w:val="14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Ustawy z dnia 27 sierpnia 2009 r. o finansach publicznych </w:t>
      </w:r>
      <w:r w:rsidRPr="00C8254D">
        <w:rPr>
          <w:rFonts w:asciiTheme="minorHAnsi" w:hAnsiTheme="minorHAnsi"/>
          <w:sz w:val="24"/>
          <w:szCs w:val="24"/>
        </w:rPr>
        <w:t>(Dz. U. z</w:t>
      </w:r>
      <w:r w:rsidR="00A70B57">
        <w:rPr>
          <w:rFonts w:asciiTheme="minorHAnsi" w:hAnsiTheme="minorHAnsi"/>
          <w:sz w:val="24"/>
          <w:szCs w:val="24"/>
        </w:rPr>
        <w:t xml:space="preserve"> 2023</w:t>
      </w:r>
      <w:r w:rsidRPr="00C8254D">
        <w:rPr>
          <w:rFonts w:asciiTheme="minorHAnsi" w:hAnsiTheme="minorHAnsi"/>
          <w:sz w:val="24"/>
          <w:szCs w:val="24"/>
        </w:rPr>
        <w:t xml:space="preserve"> r. </w:t>
      </w:r>
      <w:r w:rsidR="003D2737">
        <w:rPr>
          <w:rFonts w:asciiTheme="minorHAnsi" w:hAnsiTheme="minorHAnsi"/>
          <w:sz w:val="24"/>
          <w:szCs w:val="24"/>
        </w:rPr>
        <w:t>poz. 1270</w:t>
      </w:r>
      <w:r w:rsidR="00A70B57">
        <w:rPr>
          <w:rFonts w:asciiTheme="minorHAnsi" w:hAnsiTheme="minorHAnsi"/>
          <w:sz w:val="24"/>
          <w:szCs w:val="24"/>
        </w:rPr>
        <w:t xml:space="preserve"> </w:t>
      </w:r>
      <w:r w:rsidR="00714E9A" w:rsidRPr="00C8254D">
        <w:rPr>
          <w:rFonts w:asciiTheme="minorHAnsi" w:hAnsiTheme="minorHAnsi"/>
          <w:sz w:val="24"/>
          <w:szCs w:val="24"/>
        </w:rPr>
        <w:t>z </w:t>
      </w:r>
      <w:proofErr w:type="spellStart"/>
      <w:r w:rsidR="00714E9A" w:rsidRPr="00C8254D">
        <w:rPr>
          <w:rFonts w:asciiTheme="minorHAnsi" w:hAnsiTheme="minorHAnsi"/>
          <w:sz w:val="24"/>
          <w:szCs w:val="24"/>
        </w:rPr>
        <w:t>późn</w:t>
      </w:r>
      <w:proofErr w:type="spellEnd"/>
      <w:r w:rsidR="00714E9A" w:rsidRPr="00C8254D">
        <w:rPr>
          <w:rFonts w:asciiTheme="minorHAnsi" w:hAnsiTheme="minorHAnsi"/>
          <w:sz w:val="24"/>
          <w:szCs w:val="24"/>
        </w:rPr>
        <w:t>. zm.),</w:t>
      </w:r>
    </w:p>
    <w:p w14:paraId="3B898557" w14:textId="77777777" w:rsidR="003451AD" w:rsidRPr="00C8254D" w:rsidRDefault="003451AD" w:rsidP="00B8798F">
      <w:pPr>
        <w:numPr>
          <w:ilvl w:val="0"/>
          <w:numId w:val="14"/>
        </w:numPr>
        <w:ind w:left="284" w:hanging="284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bCs/>
          <w:sz w:val="24"/>
          <w:szCs w:val="24"/>
        </w:rPr>
        <w:t>R</w:t>
      </w:r>
      <w:r w:rsidR="00042971" w:rsidRPr="00C8254D">
        <w:rPr>
          <w:rFonts w:asciiTheme="minorHAnsi" w:hAnsiTheme="minorHAnsi"/>
          <w:bCs/>
          <w:sz w:val="24"/>
          <w:szCs w:val="24"/>
        </w:rPr>
        <w:t xml:space="preserve">ozporządzenia </w:t>
      </w:r>
      <w:r w:rsidR="003E4B69">
        <w:rPr>
          <w:rFonts w:asciiTheme="minorHAnsi" w:hAnsiTheme="minorHAnsi"/>
          <w:bCs/>
          <w:sz w:val="24"/>
          <w:szCs w:val="24"/>
        </w:rPr>
        <w:t>Przewodniczącego Komitetu do s</w:t>
      </w:r>
      <w:r w:rsidR="0016198D" w:rsidRPr="00C8254D">
        <w:rPr>
          <w:rFonts w:asciiTheme="minorHAnsi" w:hAnsiTheme="minorHAnsi"/>
          <w:bCs/>
          <w:sz w:val="24"/>
          <w:szCs w:val="24"/>
        </w:rPr>
        <w:t xml:space="preserve">praw Pożytku Publicznego z dnia 24 </w:t>
      </w:r>
      <w:r w:rsidRPr="00C8254D">
        <w:rPr>
          <w:rFonts w:asciiTheme="minorHAnsi" w:hAnsiTheme="minorHAnsi"/>
          <w:bCs/>
          <w:sz w:val="24"/>
          <w:szCs w:val="24"/>
        </w:rPr>
        <w:t>października 2018</w:t>
      </w:r>
      <w:r w:rsidR="004D1203" w:rsidRPr="00C8254D">
        <w:rPr>
          <w:rFonts w:asciiTheme="minorHAnsi" w:hAnsiTheme="minorHAnsi"/>
          <w:bCs/>
          <w:sz w:val="24"/>
          <w:szCs w:val="24"/>
        </w:rPr>
        <w:t xml:space="preserve"> r.</w:t>
      </w:r>
      <w:r w:rsidR="00C93B2A" w:rsidRPr="00C8254D">
        <w:rPr>
          <w:rFonts w:asciiTheme="minorHAnsi" w:hAnsiTheme="minorHAnsi"/>
          <w:sz w:val="24"/>
          <w:szCs w:val="24"/>
        </w:rPr>
        <w:t xml:space="preserve"> w </w:t>
      </w:r>
      <w:r w:rsidR="000D49B3" w:rsidRPr="00C8254D">
        <w:rPr>
          <w:rFonts w:asciiTheme="minorHAnsi" w:hAnsiTheme="minorHAnsi"/>
          <w:sz w:val="24"/>
          <w:szCs w:val="24"/>
        </w:rPr>
        <w:t> sprawie wzorów ofert i ramowych</w:t>
      </w:r>
      <w:r w:rsidR="00C93B2A" w:rsidRPr="00C8254D">
        <w:rPr>
          <w:rFonts w:asciiTheme="minorHAnsi" w:hAnsiTheme="minorHAnsi"/>
          <w:sz w:val="24"/>
          <w:szCs w:val="24"/>
        </w:rPr>
        <w:t xml:space="preserve"> wzorów umów</w:t>
      </w:r>
      <w:r w:rsidR="004D1203" w:rsidRPr="00C8254D">
        <w:rPr>
          <w:rFonts w:asciiTheme="minorHAnsi" w:hAnsiTheme="minorHAnsi"/>
          <w:sz w:val="24"/>
          <w:szCs w:val="24"/>
        </w:rPr>
        <w:t xml:space="preserve"> dotyczących real</w:t>
      </w:r>
      <w:r w:rsidR="00C93B2A" w:rsidRPr="00C8254D">
        <w:rPr>
          <w:rFonts w:asciiTheme="minorHAnsi" w:hAnsiTheme="minorHAnsi"/>
          <w:sz w:val="24"/>
          <w:szCs w:val="24"/>
        </w:rPr>
        <w:t>izacji zadań</w:t>
      </w:r>
      <w:r w:rsidR="0021648D" w:rsidRPr="00C8254D">
        <w:rPr>
          <w:rFonts w:asciiTheme="minorHAnsi" w:hAnsiTheme="minorHAnsi"/>
          <w:sz w:val="24"/>
          <w:szCs w:val="24"/>
        </w:rPr>
        <w:t xml:space="preserve"> publicznych oraz wzorów</w:t>
      </w:r>
      <w:r w:rsidR="004D1203" w:rsidRPr="00C8254D">
        <w:rPr>
          <w:rFonts w:asciiTheme="minorHAnsi" w:hAnsiTheme="minorHAnsi"/>
          <w:sz w:val="24"/>
          <w:szCs w:val="24"/>
        </w:rPr>
        <w:t xml:space="preserve">  sprawo</w:t>
      </w:r>
      <w:r w:rsidR="0021648D" w:rsidRPr="00C8254D">
        <w:rPr>
          <w:rFonts w:asciiTheme="minorHAnsi" w:hAnsiTheme="minorHAnsi"/>
          <w:sz w:val="24"/>
          <w:szCs w:val="24"/>
        </w:rPr>
        <w:t>zdań z wykonania tych zadań</w:t>
      </w:r>
      <w:r w:rsidR="004D1203" w:rsidRPr="00C8254D">
        <w:rPr>
          <w:rFonts w:asciiTheme="minorHAnsi" w:hAnsiTheme="minorHAnsi"/>
          <w:sz w:val="24"/>
          <w:szCs w:val="24"/>
        </w:rPr>
        <w:t xml:space="preserve"> </w:t>
      </w:r>
      <w:r w:rsidR="0041259D" w:rsidRPr="00C8254D">
        <w:rPr>
          <w:rFonts w:asciiTheme="minorHAnsi" w:hAnsiTheme="minorHAnsi"/>
          <w:sz w:val="24"/>
          <w:szCs w:val="24"/>
        </w:rPr>
        <w:t xml:space="preserve"> (</w:t>
      </w:r>
      <w:r w:rsidRPr="00C8254D">
        <w:rPr>
          <w:rFonts w:asciiTheme="minorHAnsi" w:hAnsiTheme="minorHAnsi"/>
          <w:sz w:val="24"/>
          <w:szCs w:val="24"/>
        </w:rPr>
        <w:t>Dz. U. z</w:t>
      </w:r>
      <w:r w:rsidR="0016198D" w:rsidRPr="00C8254D">
        <w:rPr>
          <w:rFonts w:asciiTheme="minorHAnsi" w:hAnsiTheme="minorHAnsi"/>
          <w:sz w:val="24"/>
          <w:szCs w:val="24"/>
        </w:rPr>
        <w:t> </w:t>
      </w:r>
      <w:r w:rsidRPr="00C8254D">
        <w:rPr>
          <w:rFonts w:asciiTheme="minorHAnsi" w:hAnsiTheme="minorHAnsi"/>
          <w:sz w:val="24"/>
          <w:szCs w:val="24"/>
        </w:rPr>
        <w:t>2018</w:t>
      </w:r>
      <w:r w:rsidR="0021648D" w:rsidRPr="00C8254D">
        <w:rPr>
          <w:rFonts w:asciiTheme="minorHAnsi" w:hAnsiTheme="minorHAnsi"/>
          <w:sz w:val="24"/>
          <w:szCs w:val="24"/>
        </w:rPr>
        <w:t xml:space="preserve"> r. </w:t>
      </w:r>
      <w:r w:rsidR="004D1203" w:rsidRPr="00C8254D">
        <w:rPr>
          <w:rFonts w:asciiTheme="minorHAnsi" w:hAnsiTheme="minorHAnsi"/>
          <w:sz w:val="24"/>
          <w:szCs w:val="24"/>
        </w:rPr>
        <w:t xml:space="preserve"> poz. </w:t>
      </w:r>
      <w:r w:rsidRPr="00C8254D">
        <w:rPr>
          <w:rFonts w:asciiTheme="minorHAnsi" w:hAnsiTheme="minorHAnsi"/>
          <w:sz w:val="24"/>
          <w:szCs w:val="24"/>
        </w:rPr>
        <w:t>2057</w:t>
      </w:r>
      <w:r w:rsidR="0041259D" w:rsidRPr="00C8254D">
        <w:rPr>
          <w:rFonts w:asciiTheme="minorHAnsi" w:hAnsiTheme="minorHAnsi"/>
          <w:sz w:val="22"/>
          <w:szCs w:val="22"/>
        </w:rPr>
        <w:t>)</w:t>
      </w:r>
      <w:r w:rsidR="00E429FC" w:rsidRPr="00C8254D">
        <w:rPr>
          <w:rFonts w:asciiTheme="minorHAnsi" w:hAnsiTheme="minorHAnsi"/>
          <w:sz w:val="22"/>
          <w:szCs w:val="22"/>
        </w:rPr>
        <w:t xml:space="preserve">, </w:t>
      </w:r>
    </w:p>
    <w:p w14:paraId="25CD3977" w14:textId="77777777" w:rsidR="00BA6CDF" w:rsidRPr="00BA6CDF" w:rsidRDefault="00865405" w:rsidP="00041ECF">
      <w:pPr>
        <w:numPr>
          <w:ilvl w:val="0"/>
          <w:numId w:val="14"/>
        </w:numPr>
        <w:ind w:left="284" w:hanging="284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Z</w:t>
      </w:r>
      <w:r w:rsidR="00E429FC" w:rsidRPr="00C8254D">
        <w:rPr>
          <w:rFonts w:asciiTheme="minorHAnsi" w:hAnsiTheme="minorHAnsi"/>
          <w:sz w:val="24"/>
          <w:szCs w:val="24"/>
        </w:rPr>
        <w:t>arządzeni</w:t>
      </w:r>
      <w:r w:rsidR="003E4B69">
        <w:rPr>
          <w:rFonts w:asciiTheme="minorHAnsi" w:hAnsiTheme="minorHAnsi"/>
          <w:sz w:val="24"/>
          <w:szCs w:val="24"/>
        </w:rPr>
        <w:t>a Wojewody Pomorskiego z dnia 17 listopada 2020</w:t>
      </w:r>
      <w:r w:rsidR="00E429FC" w:rsidRPr="00C8254D">
        <w:rPr>
          <w:rFonts w:asciiTheme="minorHAnsi" w:hAnsiTheme="minorHAnsi"/>
          <w:sz w:val="24"/>
          <w:szCs w:val="24"/>
        </w:rPr>
        <w:t xml:space="preserve"> r. w sprawie przyjęcia „</w:t>
      </w:r>
      <w:r w:rsidR="00160C5E">
        <w:rPr>
          <w:rFonts w:asciiTheme="minorHAnsi" w:hAnsiTheme="minorHAnsi"/>
          <w:sz w:val="24"/>
          <w:szCs w:val="24"/>
        </w:rPr>
        <w:t xml:space="preserve">Wieloletniego </w:t>
      </w:r>
      <w:r w:rsidR="00E429FC" w:rsidRPr="00C8254D">
        <w:rPr>
          <w:rFonts w:asciiTheme="minorHAnsi" w:hAnsiTheme="minorHAnsi"/>
          <w:sz w:val="24"/>
          <w:szCs w:val="24"/>
        </w:rPr>
        <w:t xml:space="preserve">Programu Współpracy Wojewody Pomorskiego </w:t>
      </w:r>
      <w:r w:rsidR="00617636" w:rsidRPr="00C8254D">
        <w:rPr>
          <w:rFonts w:asciiTheme="minorHAnsi" w:hAnsiTheme="minorHAnsi"/>
          <w:sz w:val="24"/>
          <w:szCs w:val="24"/>
        </w:rPr>
        <w:t>z organizacjami pozarz</w:t>
      </w:r>
      <w:r w:rsidR="00160C5E">
        <w:rPr>
          <w:rFonts w:asciiTheme="minorHAnsi" w:hAnsiTheme="minorHAnsi"/>
          <w:sz w:val="24"/>
          <w:szCs w:val="24"/>
        </w:rPr>
        <w:t xml:space="preserve">ądowymi </w:t>
      </w:r>
      <w:r w:rsidR="00617636" w:rsidRPr="00C8254D">
        <w:rPr>
          <w:rFonts w:asciiTheme="minorHAnsi" w:hAnsiTheme="minorHAnsi"/>
          <w:sz w:val="24"/>
          <w:szCs w:val="24"/>
        </w:rPr>
        <w:t>oraz podmiotami wymien</w:t>
      </w:r>
      <w:r w:rsidR="00160C5E">
        <w:rPr>
          <w:rFonts w:asciiTheme="minorHAnsi" w:hAnsiTheme="minorHAnsi"/>
          <w:sz w:val="24"/>
          <w:szCs w:val="24"/>
        </w:rPr>
        <w:t xml:space="preserve">ionymi w art. 3 ust. 3 ustawy o </w:t>
      </w:r>
      <w:r w:rsidR="00617636" w:rsidRPr="00C8254D">
        <w:rPr>
          <w:rFonts w:asciiTheme="minorHAnsi" w:hAnsiTheme="minorHAnsi"/>
          <w:sz w:val="24"/>
          <w:szCs w:val="24"/>
        </w:rPr>
        <w:t>działalności poży</w:t>
      </w:r>
      <w:r w:rsidR="00160C5E">
        <w:rPr>
          <w:rFonts w:asciiTheme="minorHAnsi" w:hAnsiTheme="minorHAnsi"/>
          <w:sz w:val="24"/>
          <w:szCs w:val="24"/>
        </w:rPr>
        <w:t xml:space="preserve">tku publicznego  </w:t>
      </w:r>
      <w:r w:rsidR="00617636" w:rsidRPr="00C8254D">
        <w:rPr>
          <w:rFonts w:asciiTheme="minorHAnsi" w:hAnsiTheme="minorHAnsi"/>
          <w:sz w:val="24"/>
          <w:szCs w:val="24"/>
        </w:rPr>
        <w:t>i o wolontariacie</w:t>
      </w:r>
      <w:r w:rsidR="00160C5E">
        <w:rPr>
          <w:rFonts w:asciiTheme="minorHAnsi" w:hAnsiTheme="minorHAnsi"/>
          <w:sz w:val="24"/>
          <w:szCs w:val="24"/>
        </w:rPr>
        <w:t xml:space="preserve"> na lata 2021 - 2025</w:t>
      </w:r>
      <w:r w:rsidRPr="00C8254D">
        <w:rPr>
          <w:rFonts w:asciiTheme="minorHAnsi" w:hAnsiTheme="minorHAnsi"/>
          <w:sz w:val="24"/>
          <w:szCs w:val="24"/>
        </w:rPr>
        <w:t>”</w:t>
      </w:r>
      <w:r w:rsidR="007A4124">
        <w:rPr>
          <w:rFonts w:asciiTheme="minorHAnsi" w:hAnsiTheme="minorHAnsi"/>
          <w:sz w:val="24"/>
          <w:szCs w:val="24"/>
        </w:rPr>
        <w:t>.</w:t>
      </w:r>
    </w:p>
    <w:p w14:paraId="4D22626C" w14:textId="77777777" w:rsidR="00754FD1" w:rsidRPr="00C8254D" w:rsidRDefault="00754FD1">
      <w:pPr>
        <w:jc w:val="both"/>
        <w:rPr>
          <w:rFonts w:asciiTheme="minorHAnsi" w:hAnsiTheme="minorHAnsi"/>
          <w:b/>
          <w:sz w:val="24"/>
          <w:u w:val="single"/>
        </w:rPr>
      </w:pPr>
    </w:p>
    <w:p w14:paraId="3B269B0F" w14:textId="77777777" w:rsidR="00A14CC1" w:rsidRPr="00C8254D" w:rsidRDefault="00782AF4" w:rsidP="006F6A39">
      <w:pPr>
        <w:pStyle w:val="Tekstpodstawowy"/>
        <w:numPr>
          <w:ilvl w:val="0"/>
          <w:numId w:val="7"/>
        </w:numPr>
        <w:ind w:left="527" w:hanging="170"/>
        <w:rPr>
          <w:rFonts w:asciiTheme="minorHAnsi" w:hAnsiTheme="minorHAnsi"/>
          <w:u w:val="single"/>
        </w:rPr>
      </w:pPr>
      <w:r w:rsidRPr="00C8254D">
        <w:rPr>
          <w:rFonts w:asciiTheme="minorHAnsi" w:hAnsiTheme="minorHAnsi"/>
          <w:u w:val="single"/>
        </w:rPr>
        <w:t>Rodzaj</w:t>
      </w:r>
      <w:r w:rsidR="00B8409D" w:rsidRPr="00C8254D">
        <w:rPr>
          <w:rFonts w:asciiTheme="minorHAnsi" w:hAnsiTheme="minorHAnsi"/>
          <w:u w:val="single"/>
        </w:rPr>
        <w:t xml:space="preserve"> </w:t>
      </w:r>
      <w:r w:rsidR="003153DF" w:rsidRPr="00C8254D">
        <w:rPr>
          <w:rFonts w:asciiTheme="minorHAnsi" w:hAnsiTheme="minorHAnsi"/>
          <w:u w:val="single"/>
        </w:rPr>
        <w:t>zadania</w:t>
      </w:r>
      <w:r w:rsidR="0011667B" w:rsidRPr="00C8254D">
        <w:rPr>
          <w:rFonts w:asciiTheme="minorHAnsi" w:hAnsiTheme="minorHAnsi"/>
          <w:u w:val="single"/>
        </w:rPr>
        <w:t>:</w:t>
      </w:r>
    </w:p>
    <w:p w14:paraId="53174F69" w14:textId="77777777" w:rsidR="0011667B" w:rsidRPr="00C8254D" w:rsidRDefault="0011667B" w:rsidP="0011667B">
      <w:pPr>
        <w:pStyle w:val="Tekstpodstawowy"/>
        <w:ind w:left="360"/>
        <w:rPr>
          <w:rFonts w:asciiTheme="minorHAnsi" w:hAnsiTheme="minorHAnsi"/>
        </w:rPr>
      </w:pPr>
    </w:p>
    <w:p w14:paraId="404E5B7E" w14:textId="77777777" w:rsidR="00A37694" w:rsidRPr="00C8254D" w:rsidRDefault="00084FE2" w:rsidP="00041ECF">
      <w:pPr>
        <w:pStyle w:val="Tekstpodstawowy"/>
        <w:jc w:val="left"/>
        <w:rPr>
          <w:rFonts w:asciiTheme="minorHAnsi" w:hAnsiTheme="minorHAnsi"/>
        </w:rPr>
      </w:pPr>
      <w:r w:rsidRPr="00C8254D">
        <w:rPr>
          <w:rFonts w:asciiTheme="minorHAnsi" w:hAnsiTheme="minorHAnsi"/>
        </w:rPr>
        <w:t>1</w:t>
      </w:r>
      <w:r w:rsidRPr="00C8254D">
        <w:rPr>
          <w:rFonts w:asciiTheme="minorHAnsi" w:hAnsiTheme="minorHAnsi"/>
          <w:b w:val="0"/>
        </w:rPr>
        <w:t xml:space="preserve">. </w:t>
      </w:r>
      <w:r w:rsidR="007E1F90" w:rsidRPr="00C8254D">
        <w:rPr>
          <w:rFonts w:asciiTheme="minorHAnsi" w:hAnsiTheme="minorHAnsi"/>
          <w:b w:val="0"/>
        </w:rPr>
        <w:t>Celem niniejszego konkursu jes</w:t>
      </w:r>
      <w:r w:rsidR="003E36AA" w:rsidRPr="00C8254D">
        <w:rPr>
          <w:rFonts w:asciiTheme="minorHAnsi" w:hAnsiTheme="minorHAnsi"/>
          <w:b w:val="0"/>
        </w:rPr>
        <w:t xml:space="preserve">t wyłonienie ofert i zlecenie organizacjom pozarządowym </w:t>
      </w:r>
      <w:r w:rsidRPr="00C8254D">
        <w:rPr>
          <w:rFonts w:asciiTheme="minorHAnsi" w:hAnsiTheme="minorHAnsi"/>
          <w:b w:val="0"/>
        </w:rPr>
        <w:t xml:space="preserve">i innym uprawnionym podmiotom </w:t>
      </w:r>
      <w:r w:rsidRPr="00C8254D">
        <w:rPr>
          <w:rFonts w:asciiTheme="minorHAnsi" w:hAnsiTheme="minorHAnsi"/>
        </w:rPr>
        <w:t xml:space="preserve">realizacji zadania w zakresie pomocy społecznej, w tym pomoc rodzinom i osobom w trudnej </w:t>
      </w:r>
      <w:r w:rsidR="005F73BD" w:rsidRPr="00C8254D">
        <w:rPr>
          <w:rFonts w:asciiTheme="minorHAnsi" w:hAnsiTheme="minorHAnsi"/>
        </w:rPr>
        <w:t>sytuacji życiowej oraz wyrównywanie szans tych rodzin i osób</w:t>
      </w:r>
      <w:r w:rsidR="00201DB3">
        <w:rPr>
          <w:rFonts w:asciiTheme="minorHAnsi" w:hAnsiTheme="minorHAnsi"/>
        </w:rPr>
        <w:t xml:space="preserve">. </w:t>
      </w:r>
      <w:r w:rsidR="00044F03" w:rsidRPr="00C8254D">
        <w:rPr>
          <w:rFonts w:asciiTheme="minorHAnsi" w:hAnsiTheme="minorHAnsi"/>
          <w:b w:val="0"/>
        </w:rPr>
        <w:t xml:space="preserve">W ramach zadania wpierane będą </w:t>
      </w:r>
      <w:r w:rsidR="00044F03" w:rsidRPr="00C8254D">
        <w:rPr>
          <w:rFonts w:asciiTheme="minorHAnsi" w:hAnsiTheme="minorHAnsi"/>
        </w:rPr>
        <w:t>działania, dotyczące następujących obszarów (priorytetów):</w:t>
      </w:r>
    </w:p>
    <w:p w14:paraId="1918BD47" w14:textId="77777777" w:rsidR="00564296" w:rsidRPr="00C8254D" w:rsidRDefault="007E1F90" w:rsidP="00041ECF">
      <w:pPr>
        <w:spacing w:before="12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b/>
          <w:sz w:val="24"/>
        </w:rPr>
        <w:t>A</w:t>
      </w:r>
      <w:r w:rsidR="00AC1CFC" w:rsidRPr="00C8254D">
        <w:rPr>
          <w:rFonts w:asciiTheme="minorHAnsi" w:hAnsiTheme="minorHAnsi"/>
          <w:b/>
          <w:sz w:val="24"/>
        </w:rPr>
        <w:t>/</w:t>
      </w:r>
      <w:r w:rsidR="00564296" w:rsidRPr="00C8254D">
        <w:rPr>
          <w:rFonts w:asciiTheme="minorHAnsi" w:hAnsiTheme="minorHAnsi"/>
          <w:b/>
          <w:sz w:val="24"/>
        </w:rPr>
        <w:t xml:space="preserve"> zapobieganie skrajnym formom wyklucze</w:t>
      </w:r>
      <w:r w:rsidR="00160C5E">
        <w:rPr>
          <w:rFonts w:asciiTheme="minorHAnsi" w:hAnsiTheme="minorHAnsi"/>
          <w:b/>
          <w:sz w:val="24"/>
        </w:rPr>
        <w:t>nia społecznego osób uwikłanych w  przemoc</w:t>
      </w:r>
      <w:r w:rsidR="00BF3D1C">
        <w:rPr>
          <w:rFonts w:asciiTheme="minorHAnsi" w:hAnsiTheme="minorHAnsi"/>
          <w:b/>
          <w:sz w:val="24"/>
        </w:rPr>
        <w:t xml:space="preserve"> domową</w:t>
      </w:r>
      <w:r w:rsidR="00564296" w:rsidRPr="00C8254D">
        <w:rPr>
          <w:rFonts w:asciiTheme="minorHAnsi" w:hAnsiTheme="minorHAnsi"/>
          <w:b/>
          <w:sz w:val="24"/>
        </w:rPr>
        <w:t xml:space="preserve"> oraz osób </w:t>
      </w:r>
      <w:r w:rsidR="00160C5E">
        <w:rPr>
          <w:rFonts w:asciiTheme="minorHAnsi" w:hAnsiTheme="minorHAnsi"/>
          <w:b/>
          <w:sz w:val="24"/>
        </w:rPr>
        <w:t>w kryzysie bezdomności</w:t>
      </w:r>
      <w:r w:rsidR="00564296" w:rsidRPr="00C8254D">
        <w:rPr>
          <w:rFonts w:asciiTheme="minorHAnsi" w:hAnsiTheme="minorHAnsi"/>
          <w:b/>
          <w:sz w:val="24"/>
        </w:rPr>
        <w:t xml:space="preserve"> poprzez tworz</w:t>
      </w:r>
      <w:r w:rsidR="000B5047">
        <w:rPr>
          <w:rFonts w:asciiTheme="minorHAnsi" w:hAnsiTheme="minorHAnsi"/>
          <w:b/>
          <w:sz w:val="24"/>
        </w:rPr>
        <w:t xml:space="preserve">enie adekwatnej oferty wsparcia.  </w:t>
      </w:r>
    </w:p>
    <w:p w14:paraId="652211BA" w14:textId="77777777" w:rsidR="00A14CC1" w:rsidRPr="00C8254D" w:rsidRDefault="007E1F90" w:rsidP="00041ECF">
      <w:pPr>
        <w:spacing w:before="12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b/>
          <w:sz w:val="24"/>
          <w:szCs w:val="24"/>
        </w:rPr>
        <w:t>B</w:t>
      </w:r>
      <w:r w:rsidR="00AC1CFC" w:rsidRPr="00C8254D">
        <w:rPr>
          <w:rFonts w:asciiTheme="minorHAnsi" w:hAnsiTheme="minorHAnsi"/>
          <w:b/>
          <w:sz w:val="28"/>
          <w:szCs w:val="28"/>
        </w:rPr>
        <w:t>/</w:t>
      </w:r>
      <w:r w:rsidR="00301D56" w:rsidRPr="00C8254D">
        <w:rPr>
          <w:rFonts w:asciiTheme="minorHAnsi" w:hAnsiTheme="minorHAnsi"/>
          <w:b/>
          <w:sz w:val="24"/>
        </w:rPr>
        <w:t xml:space="preserve"> </w:t>
      </w:r>
      <w:r w:rsidR="00866584" w:rsidRPr="00C8254D">
        <w:rPr>
          <w:rFonts w:asciiTheme="minorHAnsi" w:hAnsiTheme="minorHAnsi"/>
          <w:b/>
          <w:sz w:val="24"/>
        </w:rPr>
        <w:t>działania zapewniające</w:t>
      </w:r>
      <w:r w:rsidR="00A14CC1" w:rsidRPr="00C8254D">
        <w:rPr>
          <w:rFonts w:asciiTheme="minorHAnsi" w:hAnsiTheme="minorHAnsi"/>
          <w:b/>
          <w:sz w:val="24"/>
        </w:rPr>
        <w:t xml:space="preserve"> osobom z zaburzeniami psychicznymi</w:t>
      </w:r>
      <w:r w:rsidR="002C58E0" w:rsidRPr="00C8254D">
        <w:rPr>
          <w:rFonts w:asciiTheme="minorHAnsi" w:hAnsiTheme="minorHAnsi"/>
          <w:b/>
          <w:sz w:val="24"/>
        </w:rPr>
        <w:t xml:space="preserve"> i ich rodzinom</w:t>
      </w:r>
      <w:r w:rsidR="00A14CC1" w:rsidRPr="00C8254D">
        <w:rPr>
          <w:rFonts w:asciiTheme="minorHAnsi" w:hAnsiTheme="minorHAnsi"/>
          <w:b/>
          <w:sz w:val="24"/>
        </w:rPr>
        <w:t xml:space="preserve"> specjalistyczną pomoc i integrację ze środowiskiem,</w:t>
      </w:r>
      <w:r w:rsidR="00CD77E7" w:rsidRPr="00C8254D">
        <w:rPr>
          <w:rFonts w:asciiTheme="minorHAnsi" w:hAnsiTheme="minorHAnsi"/>
          <w:b/>
          <w:sz w:val="24"/>
        </w:rPr>
        <w:t xml:space="preserve"> w tym wsparcie asystenta,</w:t>
      </w:r>
    </w:p>
    <w:p w14:paraId="670EEA9A" w14:textId="77777777" w:rsidR="00BD1EA1" w:rsidRPr="00BD1EA1" w:rsidRDefault="007E1F90" w:rsidP="00041ECF">
      <w:pPr>
        <w:spacing w:before="120"/>
        <w:rPr>
          <w:rFonts w:asciiTheme="minorHAnsi" w:hAnsiTheme="minorHAnsi"/>
          <w:b/>
          <w:sz w:val="24"/>
          <w:szCs w:val="24"/>
        </w:rPr>
      </w:pPr>
      <w:r w:rsidRPr="00C8254D">
        <w:rPr>
          <w:rFonts w:asciiTheme="minorHAnsi" w:hAnsiTheme="minorHAnsi"/>
          <w:b/>
          <w:sz w:val="24"/>
          <w:szCs w:val="24"/>
        </w:rPr>
        <w:t>C</w:t>
      </w:r>
      <w:r w:rsidR="00BD1EA1">
        <w:rPr>
          <w:rFonts w:asciiTheme="minorHAnsi" w:hAnsiTheme="minorHAnsi"/>
          <w:b/>
          <w:sz w:val="24"/>
          <w:szCs w:val="24"/>
        </w:rPr>
        <w:t xml:space="preserve">/ </w:t>
      </w:r>
      <w:r w:rsidR="00BD1EA1" w:rsidRPr="00BD1EA1">
        <w:rPr>
          <w:rFonts w:asciiTheme="minorHAnsi" w:hAnsiTheme="minorHAnsi"/>
          <w:b/>
          <w:sz w:val="24"/>
          <w:szCs w:val="24"/>
        </w:rPr>
        <w:t>tworzenie systemu wspomagającego rodziców w wychowaniu dzieci przez rozwój usług społecznych i różnych form wsparcia dziennego w środowisku lokalnym</w:t>
      </w:r>
      <w:r w:rsidR="00BD1EA1">
        <w:rPr>
          <w:rFonts w:asciiTheme="minorHAnsi" w:hAnsiTheme="minorHAnsi"/>
          <w:b/>
          <w:sz w:val="24"/>
          <w:szCs w:val="24"/>
        </w:rPr>
        <w:t>,</w:t>
      </w:r>
    </w:p>
    <w:p w14:paraId="424B1493" w14:textId="77777777" w:rsidR="002C58E0" w:rsidRPr="00C8254D" w:rsidRDefault="007E1F90" w:rsidP="00041ECF">
      <w:pPr>
        <w:spacing w:before="120"/>
        <w:rPr>
          <w:rFonts w:asciiTheme="minorHAnsi" w:hAnsiTheme="minorHAnsi"/>
        </w:rPr>
      </w:pPr>
      <w:r w:rsidRPr="00C8254D">
        <w:rPr>
          <w:rFonts w:asciiTheme="minorHAnsi" w:hAnsiTheme="minorHAnsi"/>
          <w:b/>
          <w:sz w:val="24"/>
          <w:szCs w:val="24"/>
        </w:rPr>
        <w:t>D</w:t>
      </w:r>
      <w:r w:rsidR="00AC1CFC" w:rsidRPr="00C8254D">
        <w:rPr>
          <w:rFonts w:asciiTheme="minorHAnsi" w:hAnsiTheme="minorHAnsi"/>
          <w:b/>
          <w:sz w:val="28"/>
          <w:szCs w:val="28"/>
        </w:rPr>
        <w:t>/</w:t>
      </w:r>
      <w:r w:rsidR="00641CC2" w:rsidRPr="00C8254D">
        <w:rPr>
          <w:rFonts w:asciiTheme="minorHAnsi" w:hAnsiTheme="minorHAnsi"/>
          <w:b/>
          <w:sz w:val="24"/>
        </w:rPr>
        <w:t xml:space="preserve"> tworzenie systemu oparcia społecznego dla osób starszych i kombatantów poprzez rozwój usług i różnych form wsparcia </w:t>
      </w:r>
      <w:r w:rsidR="00AA6614" w:rsidRPr="00C8254D">
        <w:rPr>
          <w:rFonts w:asciiTheme="minorHAnsi" w:hAnsiTheme="minorHAnsi"/>
          <w:b/>
          <w:sz w:val="24"/>
        </w:rPr>
        <w:t>dziennego w środowisku lok</w:t>
      </w:r>
      <w:r w:rsidR="00641CC2" w:rsidRPr="00C8254D">
        <w:rPr>
          <w:rFonts w:asciiTheme="minorHAnsi" w:hAnsiTheme="minorHAnsi"/>
          <w:b/>
          <w:sz w:val="24"/>
        </w:rPr>
        <w:t>a</w:t>
      </w:r>
      <w:r w:rsidR="00AA6614" w:rsidRPr="00C8254D">
        <w:rPr>
          <w:rFonts w:asciiTheme="minorHAnsi" w:hAnsiTheme="minorHAnsi"/>
          <w:b/>
          <w:sz w:val="24"/>
        </w:rPr>
        <w:t>l</w:t>
      </w:r>
      <w:r w:rsidR="00641CC2" w:rsidRPr="00C8254D">
        <w:rPr>
          <w:rFonts w:asciiTheme="minorHAnsi" w:hAnsiTheme="minorHAnsi"/>
          <w:b/>
          <w:sz w:val="24"/>
        </w:rPr>
        <w:t>nym</w:t>
      </w:r>
      <w:r w:rsidR="00AA6614" w:rsidRPr="00C8254D">
        <w:rPr>
          <w:rFonts w:asciiTheme="minorHAnsi" w:hAnsiTheme="minorHAnsi"/>
          <w:b/>
          <w:sz w:val="24"/>
        </w:rPr>
        <w:t>,</w:t>
      </w:r>
    </w:p>
    <w:p w14:paraId="55612431" w14:textId="77777777" w:rsidR="005F73BD" w:rsidRPr="00C8254D" w:rsidRDefault="007E1F90" w:rsidP="00041ECF">
      <w:pPr>
        <w:spacing w:before="12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b/>
          <w:sz w:val="24"/>
          <w:szCs w:val="24"/>
        </w:rPr>
        <w:t>E</w:t>
      </w:r>
      <w:r w:rsidR="002A7348" w:rsidRPr="00C8254D">
        <w:rPr>
          <w:rFonts w:asciiTheme="minorHAnsi" w:hAnsiTheme="minorHAnsi"/>
          <w:b/>
          <w:sz w:val="28"/>
          <w:szCs w:val="28"/>
        </w:rPr>
        <w:t>/</w:t>
      </w:r>
      <w:r w:rsidR="00E928C6" w:rsidRPr="00C8254D">
        <w:rPr>
          <w:rFonts w:asciiTheme="minorHAnsi" w:hAnsiTheme="minorHAnsi"/>
          <w:b/>
          <w:sz w:val="24"/>
        </w:rPr>
        <w:t xml:space="preserve"> </w:t>
      </w:r>
      <w:r w:rsidR="00564296" w:rsidRPr="00C8254D">
        <w:rPr>
          <w:rFonts w:asciiTheme="minorHAnsi" w:hAnsiTheme="minorHAnsi"/>
          <w:b/>
          <w:sz w:val="24"/>
        </w:rPr>
        <w:t>wyróżnienie najlepszych inicjatyw i promocja dobrych praktyk w działaniach              sektora pozarządowego w sferze pomocy społecznej z terenu województwa.</w:t>
      </w:r>
    </w:p>
    <w:p w14:paraId="0AB64F02" w14:textId="77777777" w:rsidR="005F73BD" w:rsidRPr="00C8254D" w:rsidRDefault="005F73BD" w:rsidP="00041ECF">
      <w:pPr>
        <w:rPr>
          <w:rFonts w:asciiTheme="minorHAnsi" w:hAnsiTheme="minorHAnsi"/>
          <w:sz w:val="24"/>
        </w:rPr>
      </w:pPr>
    </w:p>
    <w:p w14:paraId="0F01C616" w14:textId="77777777" w:rsidR="007926A7" w:rsidRDefault="007926A7" w:rsidP="00041ECF">
      <w:pPr>
        <w:rPr>
          <w:rFonts w:asciiTheme="minorHAnsi" w:hAnsiTheme="minorHAnsi"/>
          <w:sz w:val="24"/>
        </w:rPr>
      </w:pPr>
    </w:p>
    <w:p w14:paraId="521902F9" w14:textId="77777777" w:rsidR="00194537" w:rsidRDefault="00194537" w:rsidP="00041ECF">
      <w:pPr>
        <w:rPr>
          <w:rFonts w:asciiTheme="minorHAnsi" w:hAnsiTheme="minorHAnsi"/>
          <w:sz w:val="24"/>
        </w:rPr>
      </w:pPr>
    </w:p>
    <w:p w14:paraId="2493E127" w14:textId="77777777" w:rsidR="00194537" w:rsidRDefault="007D6150" w:rsidP="00041ECF">
      <w:pPr>
        <w:spacing w:after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</w:t>
      </w:r>
      <w:r w:rsidR="00194537">
        <w:rPr>
          <w:rFonts w:asciiTheme="minorHAnsi" w:hAnsiTheme="minorHAnsi"/>
          <w:sz w:val="24"/>
        </w:rPr>
        <w:t xml:space="preserve">. </w:t>
      </w:r>
      <w:r w:rsidR="005C2356">
        <w:rPr>
          <w:rFonts w:asciiTheme="minorHAnsi" w:hAnsiTheme="minorHAnsi"/>
          <w:sz w:val="24"/>
        </w:rPr>
        <w:t>Określa się następujący otwarty k</w:t>
      </w:r>
      <w:r w:rsidR="00194537">
        <w:rPr>
          <w:rFonts w:asciiTheme="minorHAnsi" w:hAnsiTheme="minorHAnsi"/>
          <w:sz w:val="24"/>
        </w:rPr>
        <w:t>atalog oczekiwanych</w:t>
      </w:r>
      <w:r w:rsidR="00F86409">
        <w:rPr>
          <w:rFonts w:asciiTheme="minorHAnsi" w:hAnsiTheme="minorHAnsi"/>
          <w:sz w:val="24"/>
        </w:rPr>
        <w:t xml:space="preserve"> rezultatów realizacji zadania (oferent powinien wybrać przynajmniej jeden ze wskazanych poniżej rezultatów</w:t>
      </w:r>
      <w:r w:rsidR="005C2356">
        <w:rPr>
          <w:rFonts w:asciiTheme="minorHAnsi" w:hAnsiTheme="minorHAnsi"/>
          <w:sz w:val="24"/>
        </w:rPr>
        <w:t xml:space="preserve"> adekwatny do jego oferty</w:t>
      </w:r>
      <w:r w:rsidR="00F86409">
        <w:rPr>
          <w:rFonts w:asciiTheme="minorHAnsi" w:hAnsiTheme="minorHAnsi"/>
          <w:sz w:val="24"/>
        </w:rPr>
        <w:t>):</w:t>
      </w:r>
    </w:p>
    <w:p w14:paraId="58314EB6" w14:textId="77777777" w:rsidR="00194537" w:rsidRDefault="0088631E" w:rsidP="00041EC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a/ liczba i</w:t>
      </w:r>
      <w:r w:rsidR="008F2F39">
        <w:rPr>
          <w:rFonts w:asciiTheme="minorHAnsi" w:hAnsiTheme="minorHAnsi"/>
          <w:sz w:val="24"/>
        </w:rPr>
        <w:t xml:space="preserve"> rodzaj działań poszerzających </w:t>
      </w:r>
      <w:r>
        <w:rPr>
          <w:rFonts w:asciiTheme="minorHAnsi" w:hAnsiTheme="minorHAnsi"/>
          <w:sz w:val="24"/>
        </w:rPr>
        <w:t xml:space="preserve">ofertę wsparcia dla osób i rodzin w trudnej sytuacji </w:t>
      </w:r>
      <w:r w:rsidR="00194537">
        <w:rPr>
          <w:rFonts w:asciiTheme="minorHAnsi" w:hAnsiTheme="minorHAnsi"/>
          <w:sz w:val="24"/>
        </w:rPr>
        <w:t xml:space="preserve">  </w:t>
      </w:r>
      <w:r>
        <w:rPr>
          <w:rFonts w:asciiTheme="minorHAnsi" w:hAnsiTheme="minorHAnsi"/>
          <w:sz w:val="24"/>
        </w:rPr>
        <w:t>życiowej,</w:t>
      </w:r>
      <w:r w:rsidR="007747C5">
        <w:rPr>
          <w:rFonts w:asciiTheme="minorHAnsi" w:hAnsiTheme="minorHAnsi"/>
          <w:sz w:val="24"/>
        </w:rPr>
        <w:t xml:space="preserve"> wymienionych </w:t>
      </w:r>
      <w:r w:rsidR="007D6150">
        <w:rPr>
          <w:rFonts w:asciiTheme="minorHAnsi" w:hAnsiTheme="minorHAnsi"/>
          <w:sz w:val="24"/>
        </w:rPr>
        <w:t xml:space="preserve">w </w:t>
      </w:r>
      <w:r w:rsidR="007747C5">
        <w:rPr>
          <w:rFonts w:asciiTheme="minorHAnsi" w:hAnsiTheme="minorHAnsi"/>
          <w:sz w:val="24"/>
        </w:rPr>
        <w:t>ust.</w:t>
      </w:r>
      <w:r w:rsidR="004C125E">
        <w:rPr>
          <w:rFonts w:asciiTheme="minorHAnsi" w:hAnsiTheme="minorHAnsi"/>
          <w:sz w:val="24"/>
        </w:rPr>
        <w:t xml:space="preserve"> 1 (litery A-D),</w:t>
      </w:r>
    </w:p>
    <w:p w14:paraId="76A58923" w14:textId="77777777" w:rsidR="0088631E" w:rsidRDefault="0088631E" w:rsidP="00041EC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b/ </w:t>
      </w:r>
      <w:r w:rsidR="00EA6C7C">
        <w:rPr>
          <w:rFonts w:asciiTheme="minorHAnsi" w:hAnsiTheme="minorHAnsi"/>
          <w:sz w:val="24"/>
        </w:rPr>
        <w:t>liczba i rodz</w:t>
      </w:r>
      <w:r w:rsidR="004C125E">
        <w:rPr>
          <w:rFonts w:asciiTheme="minorHAnsi" w:hAnsiTheme="minorHAnsi"/>
          <w:sz w:val="24"/>
        </w:rPr>
        <w:t xml:space="preserve">aj usług </w:t>
      </w:r>
      <w:r w:rsidR="00C95AEA">
        <w:rPr>
          <w:rFonts w:asciiTheme="minorHAnsi" w:hAnsiTheme="minorHAnsi"/>
          <w:sz w:val="24"/>
        </w:rPr>
        <w:t>realizo</w:t>
      </w:r>
      <w:r w:rsidR="000B41F0">
        <w:rPr>
          <w:rFonts w:asciiTheme="minorHAnsi" w:hAnsiTheme="minorHAnsi"/>
          <w:sz w:val="24"/>
        </w:rPr>
        <w:t>wanych w ramach zadania</w:t>
      </w:r>
      <w:r w:rsidR="005F357E">
        <w:rPr>
          <w:rFonts w:asciiTheme="minorHAnsi" w:hAnsiTheme="minorHAnsi"/>
          <w:sz w:val="24"/>
        </w:rPr>
        <w:t>, liczba osób nimi objęta</w:t>
      </w:r>
      <w:r w:rsidR="000B41F0">
        <w:rPr>
          <w:rFonts w:asciiTheme="minorHAnsi" w:hAnsiTheme="minorHAnsi"/>
          <w:sz w:val="24"/>
        </w:rPr>
        <w:t xml:space="preserve"> </w:t>
      </w:r>
      <w:r w:rsidR="00F86409">
        <w:rPr>
          <w:rFonts w:asciiTheme="minorHAnsi" w:hAnsiTheme="minorHAnsi"/>
          <w:sz w:val="24"/>
        </w:rPr>
        <w:t xml:space="preserve"> </w:t>
      </w:r>
      <w:r w:rsidR="000B41F0">
        <w:rPr>
          <w:rFonts w:asciiTheme="minorHAnsi" w:hAnsiTheme="minorHAnsi"/>
          <w:sz w:val="24"/>
        </w:rPr>
        <w:t>(w</w:t>
      </w:r>
      <w:r w:rsidR="009C6478">
        <w:rPr>
          <w:rFonts w:asciiTheme="minorHAnsi" w:hAnsiTheme="minorHAnsi"/>
          <w:sz w:val="24"/>
        </w:rPr>
        <w:t> obszarach zdefiniowanych w ust. 1</w:t>
      </w:r>
      <w:r w:rsidR="000B41F0">
        <w:rPr>
          <w:rFonts w:asciiTheme="minorHAnsi" w:hAnsiTheme="minorHAnsi"/>
          <w:sz w:val="24"/>
        </w:rPr>
        <w:t xml:space="preserve">, </w:t>
      </w:r>
      <w:r w:rsidR="009C6478">
        <w:rPr>
          <w:rFonts w:asciiTheme="minorHAnsi" w:hAnsiTheme="minorHAnsi"/>
          <w:sz w:val="24"/>
        </w:rPr>
        <w:t xml:space="preserve"> litery </w:t>
      </w:r>
      <w:r w:rsidR="00504983">
        <w:rPr>
          <w:rFonts w:asciiTheme="minorHAnsi" w:hAnsiTheme="minorHAnsi"/>
          <w:sz w:val="24"/>
        </w:rPr>
        <w:t xml:space="preserve"> A-E)</w:t>
      </w:r>
      <w:r w:rsidR="00C95AEA">
        <w:rPr>
          <w:rFonts w:asciiTheme="minorHAnsi" w:hAnsiTheme="minorHAnsi"/>
          <w:sz w:val="24"/>
        </w:rPr>
        <w:t>,</w:t>
      </w:r>
    </w:p>
    <w:p w14:paraId="478AE891" w14:textId="77777777" w:rsidR="00C95AEA" w:rsidRDefault="00C95AEA" w:rsidP="00041EC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c/ </w:t>
      </w:r>
      <w:r w:rsidR="00016566">
        <w:rPr>
          <w:rFonts w:asciiTheme="minorHAnsi" w:hAnsiTheme="minorHAnsi"/>
          <w:sz w:val="24"/>
        </w:rPr>
        <w:t>zakres współpracy międzysektorowej i liczba partnerów (samorządowych i pozarządowych) zaan</w:t>
      </w:r>
      <w:r w:rsidR="00426D08">
        <w:rPr>
          <w:rFonts w:asciiTheme="minorHAnsi" w:hAnsiTheme="minorHAnsi"/>
          <w:sz w:val="24"/>
        </w:rPr>
        <w:t xml:space="preserve">gażowanych w realizację działań określonych w </w:t>
      </w:r>
      <w:r w:rsidR="007D6150">
        <w:rPr>
          <w:rFonts w:asciiTheme="minorHAnsi" w:hAnsiTheme="minorHAnsi"/>
          <w:sz w:val="24"/>
        </w:rPr>
        <w:t>ust. 1 (litery A-E),</w:t>
      </w:r>
    </w:p>
    <w:p w14:paraId="3708EF66" w14:textId="77777777" w:rsidR="00754FD1" w:rsidRPr="00C8254D" w:rsidRDefault="00754FD1" w:rsidP="00041ECF">
      <w:pPr>
        <w:pStyle w:val="Tekstpodstawowy"/>
        <w:jc w:val="left"/>
        <w:rPr>
          <w:rFonts w:asciiTheme="minorHAnsi" w:hAnsiTheme="minorHAnsi"/>
        </w:rPr>
      </w:pPr>
    </w:p>
    <w:p w14:paraId="6CD4E508" w14:textId="77777777" w:rsidR="00662281" w:rsidRPr="00C8254D" w:rsidRDefault="00662281" w:rsidP="00041ECF">
      <w:pPr>
        <w:pStyle w:val="Tekstpodstawowy"/>
        <w:numPr>
          <w:ilvl w:val="0"/>
          <w:numId w:val="7"/>
        </w:numPr>
        <w:ind w:left="527" w:hanging="170"/>
        <w:jc w:val="left"/>
        <w:rPr>
          <w:rFonts w:asciiTheme="minorHAnsi" w:hAnsiTheme="minorHAnsi"/>
          <w:u w:val="single"/>
        </w:rPr>
      </w:pPr>
      <w:r w:rsidRPr="00C8254D">
        <w:rPr>
          <w:rFonts w:asciiTheme="minorHAnsi" w:hAnsiTheme="minorHAnsi"/>
          <w:u w:val="single"/>
        </w:rPr>
        <w:t>Wysokość środków publicznych pr</w:t>
      </w:r>
      <w:r w:rsidR="003D061F">
        <w:rPr>
          <w:rFonts w:asciiTheme="minorHAnsi" w:hAnsiTheme="minorHAnsi"/>
          <w:u w:val="single"/>
        </w:rPr>
        <w:t>zeznaczonych na realizację zadania</w:t>
      </w:r>
      <w:r w:rsidRPr="00C8254D">
        <w:rPr>
          <w:rFonts w:asciiTheme="minorHAnsi" w:hAnsiTheme="minorHAnsi"/>
          <w:u w:val="single"/>
        </w:rPr>
        <w:t>:</w:t>
      </w:r>
    </w:p>
    <w:p w14:paraId="3E6360F6" w14:textId="77777777" w:rsidR="005E0F32" w:rsidRPr="00C8254D" w:rsidRDefault="005E0F32" w:rsidP="00041ECF">
      <w:pPr>
        <w:pStyle w:val="Tekstpodstawowy"/>
        <w:jc w:val="left"/>
        <w:rPr>
          <w:rFonts w:asciiTheme="minorHAnsi" w:hAnsiTheme="minorHAnsi"/>
          <w:b w:val="0"/>
        </w:rPr>
      </w:pPr>
    </w:p>
    <w:p w14:paraId="058B9D5B" w14:textId="77777777" w:rsidR="005E0F32" w:rsidRPr="00C8254D" w:rsidRDefault="0081544A" w:rsidP="00041ECF">
      <w:pPr>
        <w:pStyle w:val="Tekstpodstawowy"/>
        <w:numPr>
          <w:ilvl w:val="0"/>
          <w:numId w:val="15"/>
        </w:numPr>
        <w:ind w:left="284" w:hanging="284"/>
        <w:jc w:val="left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>W  roku 2024</w:t>
      </w:r>
      <w:r w:rsidR="00463F92" w:rsidRPr="00C8254D">
        <w:rPr>
          <w:rFonts w:asciiTheme="minorHAnsi" w:hAnsiTheme="minorHAnsi"/>
        </w:rPr>
        <w:t xml:space="preserve"> </w:t>
      </w:r>
      <w:r w:rsidR="005E0F32" w:rsidRPr="00C8254D">
        <w:rPr>
          <w:rFonts w:asciiTheme="minorHAnsi" w:hAnsiTheme="minorHAnsi"/>
          <w:b w:val="0"/>
        </w:rPr>
        <w:t xml:space="preserve"> wysokość środków z budżetu Wojewody Pomorskiego  na realizację </w:t>
      </w:r>
      <w:r w:rsidR="00981155" w:rsidRPr="00C8254D">
        <w:rPr>
          <w:rFonts w:asciiTheme="minorHAnsi" w:hAnsiTheme="minorHAnsi"/>
          <w:b w:val="0"/>
        </w:rPr>
        <w:t xml:space="preserve">ww. </w:t>
      </w:r>
      <w:r w:rsidR="003D061F">
        <w:rPr>
          <w:rFonts w:asciiTheme="minorHAnsi" w:hAnsiTheme="minorHAnsi"/>
          <w:b w:val="0"/>
        </w:rPr>
        <w:t xml:space="preserve">zadania wynosi </w:t>
      </w:r>
      <w:r w:rsidR="005E0F32" w:rsidRPr="00C8254D">
        <w:rPr>
          <w:rFonts w:asciiTheme="minorHAnsi" w:hAnsiTheme="minorHAnsi"/>
          <w:b w:val="0"/>
        </w:rPr>
        <w:t xml:space="preserve"> </w:t>
      </w:r>
      <w:r w:rsidR="005E0F32" w:rsidRPr="00C8254D">
        <w:rPr>
          <w:rFonts w:asciiTheme="minorHAnsi" w:hAnsiTheme="minorHAnsi"/>
        </w:rPr>
        <w:t>600 000 zł</w:t>
      </w:r>
      <w:r w:rsidR="00B373BC" w:rsidRPr="00C8254D">
        <w:rPr>
          <w:rFonts w:asciiTheme="minorHAnsi" w:hAnsiTheme="minorHAnsi"/>
          <w:b w:val="0"/>
        </w:rPr>
        <w:t>.</w:t>
      </w:r>
    </w:p>
    <w:p w14:paraId="58205352" w14:textId="77777777" w:rsidR="00981155" w:rsidRPr="00C8254D" w:rsidRDefault="0081544A" w:rsidP="00041ECF">
      <w:pPr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roku 2023</w:t>
      </w:r>
      <w:r w:rsidR="00714E9A">
        <w:rPr>
          <w:rFonts w:asciiTheme="minorHAnsi" w:hAnsiTheme="minorHAnsi"/>
          <w:sz w:val="24"/>
          <w:szCs w:val="24"/>
        </w:rPr>
        <w:t xml:space="preserve"> </w:t>
      </w:r>
      <w:r w:rsidR="00C64D96">
        <w:rPr>
          <w:rFonts w:asciiTheme="minorHAnsi" w:hAnsiTheme="minorHAnsi"/>
          <w:sz w:val="24"/>
          <w:szCs w:val="24"/>
        </w:rPr>
        <w:t>na ten sam rodzaj zadania</w:t>
      </w:r>
      <w:r>
        <w:rPr>
          <w:rFonts w:asciiTheme="minorHAnsi" w:hAnsiTheme="minorHAnsi"/>
          <w:sz w:val="24"/>
          <w:szCs w:val="24"/>
        </w:rPr>
        <w:t xml:space="preserve"> </w:t>
      </w:r>
      <w:r w:rsidR="00981155" w:rsidRPr="00C8254D">
        <w:rPr>
          <w:rFonts w:asciiTheme="minorHAnsi" w:hAnsiTheme="minorHAnsi"/>
          <w:sz w:val="24"/>
          <w:szCs w:val="24"/>
        </w:rPr>
        <w:t xml:space="preserve">przeznaczono środki w łącznej kwocie 600 000 zł. </w:t>
      </w:r>
    </w:p>
    <w:p w14:paraId="6B295185" w14:textId="77777777" w:rsidR="000E730E" w:rsidRPr="00C8254D" w:rsidRDefault="000E730E" w:rsidP="00041ECF">
      <w:pPr>
        <w:pStyle w:val="Tekstpodstawowy"/>
        <w:jc w:val="left"/>
        <w:rPr>
          <w:rFonts w:asciiTheme="minorHAnsi" w:hAnsiTheme="minorHAnsi"/>
          <w:u w:val="single"/>
        </w:rPr>
      </w:pPr>
    </w:p>
    <w:p w14:paraId="2B294844" w14:textId="77777777" w:rsidR="0084107F" w:rsidRPr="00C8254D" w:rsidRDefault="005F73BD" w:rsidP="00041ECF">
      <w:pPr>
        <w:pStyle w:val="Tekstpodstawowy"/>
        <w:numPr>
          <w:ilvl w:val="0"/>
          <w:numId w:val="7"/>
        </w:numPr>
        <w:ind w:left="527" w:hanging="170"/>
        <w:jc w:val="left"/>
        <w:rPr>
          <w:rFonts w:asciiTheme="minorHAnsi" w:hAnsiTheme="minorHAnsi"/>
          <w:u w:val="single"/>
        </w:rPr>
      </w:pPr>
      <w:r w:rsidRPr="00C8254D">
        <w:rPr>
          <w:rFonts w:asciiTheme="minorHAnsi" w:hAnsiTheme="minorHAnsi"/>
          <w:u w:val="single"/>
        </w:rPr>
        <w:t xml:space="preserve"> Z</w:t>
      </w:r>
      <w:r w:rsidR="006907C4" w:rsidRPr="00C8254D">
        <w:rPr>
          <w:rFonts w:asciiTheme="minorHAnsi" w:hAnsiTheme="minorHAnsi"/>
          <w:u w:val="single"/>
        </w:rPr>
        <w:t>asady  przyznawania dotacji</w:t>
      </w:r>
      <w:r w:rsidR="00A21B88" w:rsidRPr="00C8254D">
        <w:rPr>
          <w:rFonts w:asciiTheme="minorHAnsi" w:hAnsiTheme="minorHAnsi"/>
          <w:u w:val="single"/>
        </w:rPr>
        <w:t xml:space="preserve"> oraz warunki realizacji zadania</w:t>
      </w:r>
      <w:r w:rsidR="006907C4" w:rsidRPr="00C8254D">
        <w:rPr>
          <w:rFonts w:asciiTheme="minorHAnsi" w:hAnsiTheme="minorHAnsi"/>
          <w:u w:val="single"/>
        </w:rPr>
        <w:t>:</w:t>
      </w:r>
    </w:p>
    <w:p w14:paraId="69C6105F" w14:textId="77777777" w:rsidR="00662281" w:rsidRPr="00C8254D" w:rsidRDefault="00662281" w:rsidP="00041ECF">
      <w:pPr>
        <w:pStyle w:val="Tekstpodstawowy"/>
        <w:jc w:val="left"/>
        <w:rPr>
          <w:rFonts w:asciiTheme="minorHAnsi" w:hAnsiTheme="minorHAnsi"/>
        </w:rPr>
      </w:pPr>
    </w:p>
    <w:p w14:paraId="6E6F0B23" w14:textId="77777777" w:rsidR="00F758E8" w:rsidRPr="00C8254D" w:rsidRDefault="004F29D0" w:rsidP="00041ECF">
      <w:pPr>
        <w:overflowPunct/>
        <w:textAlignment w:val="auto"/>
        <w:rPr>
          <w:rFonts w:asciiTheme="minorHAnsi" w:hAnsiTheme="minorHAnsi"/>
          <w:b/>
          <w:color w:val="000000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1.</w:t>
      </w:r>
      <w:r w:rsidR="0021648D" w:rsidRPr="00C8254D">
        <w:rPr>
          <w:rFonts w:asciiTheme="minorHAnsi" w:hAnsiTheme="minorHAnsi"/>
          <w:sz w:val="24"/>
          <w:szCs w:val="24"/>
        </w:rPr>
        <w:t xml:space="preserve"> </w:t>
      </w:r>
      <w:r w:rsidR="0084107F" w:rsidRPr="00C8254D">
        <w:rPr>
          <w:rFonts w:asciiTheme="minorHAnsi" w:hAnsiTheme="minorHAnsi"/>
          <w:color w:val="000000"/>
          <w:sz w:val="24"/>
          <w:szCs w:val="24"/>
        </w:rPr>
        <w:t>Konkurs adresowany jest do organizacji pozarządowych, o których mowa w art. 3 ust. 2 ustawy o działalności pożytku publicznego i</w:t>
      </w:r>
      <w:r w:rsidR="006E326D" w:rsidRPr="00C8254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4107F" w:rsidRPr="00C8254D">
        <w:rPr>
          <w:rFonts w:asciiTheme="minorHAnsi" w:hAnsiTheme="minorHAnsi"/>
          <w:color w:val="000000"/>
          <w:sz w:val="24"/>
          <w:szCs w:val="24"/>
        </w:rPr>
        <w:t> o wolontariacie</w:t>
      </w:r>
      <w:r w:rsidR="00620782">
        <w:rPr>
          <w:rFonts w:asciiTheme="minorHAnsi" w:hAnsiTheme="minorHAnsi"/>
          <w:color w:val="000000"/>
          <w:sz w:val="24"/>
          <w:szCs w:val="24"/>
        </w:rPr>
        <w:t>,</w:t>
      </w:r>
      <w:r w:rsidR="0084107F" w:rsidRPr="00C8254D">
        <w:rPr>
          <w:rFonts w:asciiTheme="minorHAnsi" w:hAnsiTheme="minorHAnsi"/>
          <w:color w:val="000000"/>
          <w:sz w:val="24"/>
          <w:szCs w:val="24"/>
        </w:rPr>
        <w:t xml:space="preserve"> oraz do podmiotów wymienionych w art. 3 ust. 3</w:t>
      </w:r>
      <w:r w:rsidR="00EC434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4107F" w:rsidRPr="00C8254D">
        <w:rPr>
          <w:rFonts w:asciiTheme="minorHAnsi" w:hAnsiTheme="minorHAnsi"/>
          <w:color w:val="000000"/>
          <w:sz w:val="24"/>
          <w:szCs w:val="24"/>
        </w:rPr>
        <w:t xml:space="preserve"> tej ustawy, </w:t>
      </w:r>
      <w:r w:rsidR="0084107F" w:rsidRPr="00C8254D">
        <w:rPr>
          <w:rFonts w:asciiTheme="minorHAnsi" w:hAnsiTheme="minorHAnsi"/>
          <w:b/>
          <w:color w:val="000000"/>
          <w:sz w:val="24"/>
          <w:szCs w:val="24"/>
        </w:rPr>
        <w:t>prowadzących działalność</w:t>
      </w:r>
      <w:r w:rsidR="009A562D" w:rsidRPr="00C8254D">
        <w:rPr>
          <w:rFonts w:asciiTheme="minorHAnsi" w:hAnsiTheme="minorHAnsi"/>
          <w:b/>
          <w:color w:val="000000"/>
          <w:sz w:val="24"/>
          <w:szCs w:val="24"/>
        </w:rPr>
        <w:t xml:space="preserve"> pożytku publicznego</w:t>
      </w:r>
      <w:r w:rsidR="007F3BB2" w:rsidRPr="00C8254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04402">
        <w:rPr>
          <w:rFonts w:asciiTheme="minorHAnsi" w:hAnsiTheme="minorHAnsi"/>
          <w:b/>
          <w:color w:val="000000"/>
          <w:sz w:val="24"/>
          <w:szCs w:val="24"/>
        </w:rPr>
        <w:t>na </w:t>
      </w:r>
      <w:r w:rsidRPr="00C8254D">
        <w:rPr>
          <w:rFonts w:asciiTheme="minorHAnsi" w:hAnsiTheme="minorHAnsi"/>
          <w:b/>
          <w:color w:val="000000"/>
          <w:sz w:val="24"/>
          <w:szCs w:val="24"/>
        </w:rPr>
        <w:t xml:space="preserve">terenie województwa pomorskiego </w:t>
      </w:r>
      <w:r w:rsidR="009F0A21" w:rsidRPr="00C8254D">
        <w:rPr>
          <w:rFonts w:asciiTheme="minorHAnsi" w:hAnsiTheme="minorHAnsi"/>
          <w:b/>
          <w:color w:val="000000"/>
          <w:sz w:val="24"/>
          <w:szCs w:val="24"/>
        </w:rPr>
        <w:t>w zakresie pomocy społecznej,</w:t>
      </w:r>
      <w:r w:rsidR="00FF2807" w:rsidRPr="00C8254D">
        <w:rPr>
          <w:rFonts w:asciiTheme="minorHAnsi" w:hAnsiTheme="minorHAnsi"/>
          <w:b/>
          <w:color w:val="000000"/>
          <w:sz w:val="24"/>
          <w:szCs w:val="24"/>
        </w:rPr>
        <w:t xml:space="preserve"> których cele statutowe są </w:t>
      </w:r>
      <w:r w:rsidR="008F2F39">
        <w:rPr>
          <w:rFonts w:asciiTheme="minorHAnsi" w:hAnsiTheme="minorHAnsi"/>
          <w:b/>
          <w:color w:val="000000"/>
          <w:sz w:val="24"/>
          <w:szCs w:val="24"/>
        </w:rPr>
        <w:t>z</w:t>
      </w:r>
      <w:r w:rsidR="00534FE9" w:rsidRPr="00C8254D">
        <w:rPr>
          <w:rFonts w:asciiTheme="minorHAnsi" w:hAnsiTheme="minorHAnsi"/>
          <w:b/>
          <w:color w:val="000000"/>
          <w:sz w:val="24"/>
          <w:szCs w:val="24"/>
        </w:rPr>
        <w:t>godne</w:t>
      </w:r>
      <w:r w:rsidR="009A562D" w:rsidRPr="00C8254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534FE9" w:rsidRPr="00C8254D">
        <w:rPr>
          <w:rFonts w:asciiTheme="minorHAnsi" w:hAnsiTheme="minorHAnsi"/>
          <w:b/>
          <w:color w:val="000000"/>
          <w:sz w:val="24"/>
          <w:szCs w:val="24"/>
        </w:rPr>
        <w:t>z przedmiotem niniejszego konkursu</w:t>
      </w:r>
      <w:r w:rsidR="007F2C96" w:rsidRPr="00C8254D">
        <w:rPr>
          <w:rFonts w:asciiTheme="minorHAnsi" w:hAnsiTheme="minorHAnsi"/>
          <w:b/>
          <w:color w:val="000000"/>
          <w:sz w:val="24"/>
          <w:szCs w:val="24"/>
        </w:rPr>
        <w:t>.</w:t>
      </w:r>
    </w:p>
    <w:p w14:paraId="350B3CDF" w14:textId="77777777" w:rsidR="00532A85" w:rsidRPr="00C8254D" w:rsidRDefault="006A188D" w:rsidP="00041ECF">
      <w:pPr>
        <w:tabs>
          <w:tab w:val="left" w:pos="0"/>
          <w:tab w:val="right" w:pos="284"/>
        </w:tabs>
        <w:spacing w:before="12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2</w:t>
      </w:r>
      <w:r w:rsidR="004F29D0" w:rsidRPr="00C8254D">
        <w:rPr>
          <w:rFonts w:asciiTheme="minorHAnsi" w:hAnsiTheme="minorHAnsi"/>
          <w:sz w:val="24"/>
          <w:szCs w:val="24"/>
        </w:rPr>
        <w:t xml:space="preserve">. </w:t>
      </w:r>
      <w:r w:rsidR="00A14CC1" w:rsidRPr="00C8254D">
        <w:rPr>
          <w:rFonts w:asciiTheme="minorHAnsi" w:hAnsiTheme="minorHAnsi"/>
          <w:sz w:val="24"/>
          <w:szCs w:val="24"/>
        </w:rPr>
        <w:t>Podstawą ubiegania si</w:t>
      </w:r>
      <w:r w:rsidR="006540F6" w:rsidRPr="00C8254D">
        <w:rPr>
          <w:rFonts w:asciiTheme="minorHAnsi" w:hAnsiTheme="minorHAnsi"/>
          <w:sz w:val="24"/>
          <w:szCs w:val="24"/>
        </w:rPr>
        <w:t>ę o dofinansowan</w:t>
      </w:r>
      <w:r w:rsidR="006452C9" w:rsidRPr="00C8254D">
        <w:rPr>
          <w:rFonts w:asciiTheme="minorHAnsi" w:hAnsiTheme="minorHAnsi"/>
          <w:sz w:val="24"/>
          <w:szCs w:val="24"/>
        </w:rPr>
        <w:t>ie jest oferta zawierająca</w:t>
      </w:r>
      <w:r w:rsidR="00A14CC1" w:rsidRPr="00C8254D">
        <w:rPr>
          <w:rFonts w:asciiTheme="minorHAnsi" w:hAnsiTheme="minorHAnsi"/>
          <w:sz w:val="24"/>
          <w:szCs w:val="24"/>
        </w:rPr>
        <w:t xml:space="preserve"> wszystkie zasadnicze parametry realizacj</w:t>
      </w:r>
      <w:r w:rsidR="0040456D" w:rsidRPr="00C8254D">
        <w:rPr>
          <w:rFonts w:asciiTheme="minorHAnsi" w:hAnsiTheme="minorHAnsi"/>
          <w:sz w:val="24"/>
          <w:szCs w:val="24"/>
        </w:rPr>
        <w:t>i planowanego przedsięwzięcia</w:t>
      </w:r>
      <w:r w:rsidR="00B33997" w:rsidRPr="00C8254D">
        <w:rPr>
          <w:rFonts w:asciiTheme="minorHAnsi" w:hAnsiTheme="minorHAnsi"/>
          <w:sz w:val="24"/>
          <w:szCs w:val="24"/>
        </w:rPr>
        <w:t xml:space="preserve">. </w:t>
      </w:r>
      <w:r w:rsidR="00B33997" w:rsidRPr="00C8254D">
        <w:rPr>
          <w:rFonts w:asciiTheme="minorHAnsi" w:hAnsiTheme="minorHAnsi"/>
          <w:b/>
          <w:sz w:val="24"/>
          <w:szCs w:val="24"/>
        </w:rPr>
        <w:t xml:space="preserve">Oferty konkursowe należy składać </w:t>
      </w:r>
      <w:r w:rsidR="00B071BD" w:rsidRPr="00C8254D">
        <w:rPr>
          <w:rFonts w:asciiTheme="minorHAnsi" w:hAnsiTheme="minorHAnsi"/>
          <w:b/>
          <w:sz w:val="24"/>
          <w:szCs w:val="24"/>
        </w:rPr>
        <w:t xml:space="preserve"> </w:t>
      </w:r>
      <w:r w:rsidR="00B33997" w:rsidRPr="00C8254D">
        <w:rPr>
          <w:rFonts w:asciiTheme="minorHAnsi" w:hAnsiTheme="minorHAnsi"/>
          <w:b/>
          <w:sz w:val="24"/>
          <w:szCs w:val="24"/>
        </w:rPr>
        <w:t xml:space="preserve">wyłącznie na formularzu oferty </w:t>
      </w:r>
      <w:r w:rsidR="00787DCC" w:rsidRPr="00C8254D">
        <w:rPr>
          <w:rFonts w:asciiTheme="minorHAnsi" w:hAnsiTheme="minorHAnsi"/>
          <w:b/>
          <w:sz w:val="24"/>
          <w:szCs w:val="24"/>
        </w:rPr>
        <w:t>o</w:t>
      </w:r>
      <w:r w:rsidR="00501BB7" w:rsidRPr="00C8254D">
        <w:rPr>
          <w:rFonts w:asciiTheme="minorHAnsi" w:hAnsiTheme="minorHAnsi"/>
          <w:b/>
          <w:sz w:val="24"/>
          <w:szCs w:val="24"/>
        </w:rPr>
        <w:t>kreślonym w załączniku nr 1 do r</w:t>
      </w:r>
      <w:r w:rsidR="00787DCC" w:rsidRPr="00C8254D">
        <w:rPr>
          <w:rFonts w:asciiTheme="minorHAnsi" w:hAnsiTheme="minorHAnsi"/>
          <w:b/>
          <w:sz w:val="24"/>
          <w:szCs w:val="24"/>
        </w:rPr>
        <w:t>ozporządzenia</w:t>
      </w:r>
      <w:r w:rsidR="00787DCC" w:rsidRPr="00C8254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6198D" w:rsidRPr="00C8254D">
        <w:rPr>
          <w:rFonts w:asciiTheme="minorHAnsi" w:hAnsiTheme="minorHAnsi"/>
          <w:b/>
          <w:bCs/>
          <w:sz w:val="24"/>
          <w:szCs w:val="24"/>
        </w:rPr>
        <w:t>Przewodniczącego Komitetu  do spraw Pożytku Publicznego</w:t>
      </w:r>
      <w:r w:rsidR="00E160E5" w:rsidRPr="00C8254D">
        <w:rPr>
          <w:rFonts w:asciiTheme="minorHAnsi" w:hAnsiTheme="minorHAnsi"/>
          <w:b/>
          <w:bCs/>
          <w:sz w:val="24"/>
          <w:szCs w:val="24"/>
        </w:rPr>
        <w:t xml:space="preserve"> z dnia 24 października  2018</w:t>
      </w:r>
      <w:r w:rsidR="00787DCC" w:rsidRPr="00C8254D">
        <w:rPr>
          <w:rFonts w:asciiTheme="minorHAnsi" w:hAnsiTheme="minorHAnsi"/>
          <w:b/>
          <w:bCs/>
          <w:sz w:val="24"/>
          <w:szCs w:val="24"/>
        </w:rPr>
        <w:t xml:space="preserve"> r.</w:t>
      </w:r>
      <w:r w:rsidR="00787DCC" w:rsidRPr="00C8254D">
        <w:rPr>
          <w:rFonts w:asciiTheme="minorHAnsi" w:hAnsiTheme="minorHAnsi"/>
          <w:sz w:val="24"/>
          <w:szCs w:val="24"/>
        </w:rPr>
        <w:t xml:space="preserve"> w </w:t>
      </w:r>
      <w:r w:rsidR="00E160E5" w:rsidRPr="00C8254D">
        <w:rPr>
          <w:rFonts w:asciiTheme="minorHAnsi" w:hAnsiTheme="minorHAnsi"/>
          <w:sz w:val="24"/>
          <w:szCs w:val="24"/>
        </w:rPr>
        <w:t> sprawie wzorów ofert i ramowych</w:t>
      </w:r>
      <w:r w:rsidR="00787DCC" w:rsidRPr="00C8254D">
        <w:rPr>
          <w:rFonts w:asciiTheme="minorHAnsi" w:hAnsiTheme="minorHAnsi"/>
          <w:sz w:val="24"/>
          <w:szCs w:val="24"/>
        </w:rPr>
        <w:t xml:space="preserve"> wzorów umów dotyczących realizacji zadań publicznych oraz wzorów  sprawozdań z wyko</w:t>
      </w:r>
      <w:r w:rsidR="00E160E5" w:rsidRPr="00C8254D">
        <w:rPr>
          <w:rFonts w:asciiTheme="minorHAnsi" w:hAnsiTheme="minorHAnsi"/>
          <w:sz w:val="24"/>
          <w:szCs w:val="24"/>
        </w:rPr>
        <w:t xml:space="preserve">nania tych zadań  </w:t>
      </w:r>
      <w:r w:rsidR="00E160E5" w:rsidRPr="00C8254D">
        <w:rPr>
          <w:rFonts w:asciiTheme="minorHAnsi" w:hAnsiTheme="minorHAnsi"/>
          <w:b/>
          <w:sz w:val="24"/>
          <w:szCs w:val="24"/>
        </w:rPr>
        <w:t>(Dz. U. z 2018</w:t>
      </w:r>
      <w:r w:rsidR="00787DCC" w:rsidRPr="00C8254D">
        <w:rPr>
          <w:rFonts w:asciiTheme="minorHAnsi" w:hAnsiTheme="minorHAnsi"/>
          <w:b/>
          <w:sz w:val="24"/>
          <w:szCs w:val="24"/>
        </w:rPr>
        <w:t xml:space="preserve"> r.  poz. </w:t>
      </w:r>
      <w:r w:rsidR="00E160E5" w:rsidRPr="00C8254D">
        <w:rPr>
          <w:rFonts w:asciiTheme="minorHAnsi" w:hAnsiTheme="minorHAnsi"/>
          <w:b/>
          <w:sz w:val="24"/>
          <w:szCs w:val="24"/>
        </w:rPr>
        <w:t>2057</w:t>
      </w:r>
      <w:r w:rsidR="00666AA9" w:rsidRPr="00C8254D">
        <w:rPr>
          <w:rFonts w:asciiTheme="minorHAnsi" w:hAnsiTheme="minorHAnsi"/>
          <w:b/>
          <w:sz w:val="24"/>
          <w:szCs w:val="24"/>
        </w:rPr>
        <w:t>).</w:t>
      </w:r>
    </w:p>
    <w:p w14:paraId="0B2AF3EF" w14:textId="77777777" w:rsidR="00532A85" w:rsidRPr="00C8254D" w:rsidRDefault="00532A85" w:rsidP="00041ECF">
      <w:pPr>
        <w:tabs>
          <w:tab w:val="left" w:pos="0"/>
          <w:tab w:val="right" w:pos="284"/>
        </w:tabs>
        <w:spacing w:before="12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3. </w:t>
      </w:r>
      <w:r w:rsidRPr="00C8254D">
        <w:rPr>
          <w:rFonts w:asciiTheme="minorHAnsi" w:hAnsiTheme="minorHAnsi"/>
          <w:sz w:val="24"/>
        </w:rPr>
        <w:t>Oferta musi być czytelna oraz wypełniona we wszystkich punktach, które dotyczą oferenta (jeśli punkt nie dotyczy oferenta – należy wpisać „nie dotyczy”). W przypadku opcji „niepotrzebne skreślić”, należy dokonać właściwego wyboru.</w:t>
      </w:r>
    </w:p>
    <w:p w14:paraId="09DCBECA" w14:textId="77777777" w:rsidR="00B120DA" w:rsidRPr="00C8254D" w:rsidRDefault="00532A85" w:rsidP="00041ECF">
      <w:pPr>
        <w:overflowPunct/>
        <w:autoSpaceDE/>
        <w:autoSpaceDN/>
        <w:adjustRightInd/>
        <w:spacing w:before="120"/>
        <w:textAlignment w:val="auto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4. </w:t>
      </w:r>
      <w:r w:rsidR="00772AA4" w:rsidRPr="00C8254D">
        <w:rPr>
          <w:rFonts w:asciiTheme="minorHAnsi" w:hAnsiTheme="minorHAnsi"/>
          <w:sz w:val="24"/>
          <w:szCs w:val="24"/>
        </w:rPr>
        <w:t xml:space="preserve">W ofercie </w:t>
      </w:r>
      <w:r w:rsidR="00772AA4" w:rsidRPr="00C8254D">
        <w:rPr>
          <w:rFonts w:asciiTheme="minorHAnsi" w:hAnsiTheme="minorHAnsi"/>
          <w:b/>
          <w:sz w:val="24"/>
          <w:szCs w:val="24"/>
        </w:rPr>
        <w:t>konieczne jest wypełnienie tabeli w punkcie III.6</w:t>
      </w:r>
      <w:r w:rsidR="00772AA4" w:rsidRPr="00C8254D">
        <w:rPr>
          <w:rFonts w:asciiTheme="minorHAnsi" w:hAnsiTheme="minorHAnsi"/>
          <w:sz w:val="24"/>
          <w:szCs w:val="24"/>
        </w:rPr>
        <w:t xml:space="preserve"> – „Dodatkowe informacje dotyczące rezultatów r</w:t>
      </w:r>
      <w:r w:rsidR="004A22AB">
        <w:rPr>
          <w:rFonts w:asciiTheme="minorHAnsi" w:hAnsiTheme="minorHAnsi"/>
          <w:sz w:val="24"/>
          <w:szCs w:val="24"/>
        </w:rPr>
        <w:t>ealizacji zadania publicznego”, gdzie określa się planowany poziom osiągnięcia rezultatu oraz sposób jego monitorowania.</w:t>
      </w:r>
      <w:r w:rsidR="00772AA4" w:rsidRPr="00C8254D">
        <w:rPr>
          <w:rFonts w:asciiTheme="minorHAnsi" w:hAnsiTheme="minorHAnsi"/>
          <w:sz w:val="24"/>
          <w:szCs w:val="24"/>
        </w:rPr>
        <w:t xml:space="preserve"> </w:t>
      </w:r>
    </w:p>
    <w:p w14:paraId="7490103D" w14:textId="77777777" w:rsidR="00AE6E24" w:rsidRPr="00C8254D" w:rsidRDefault="00B120DA" w:rsidP="00041ECF">
      <w:pPr>
        <w:overflowPunct/>
        <w:autoSpaceDE/>
        <w:autoSpaceDN/>
        <w:adjustRightInd/>
        <w:spacing w:before="120"/>
        <w:textAlignment w:val="auto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5. Oferta musi być podpisana przez osobę/osoby upoważnione do składania oświadczeń woli, zgodnie z wyciągiem z KRS lub innymi dokumentami potwier</w:t>
      </w:r>
      <w:r w:rsidR="00E447E6" w:rsidRPr="00C8254D">
        <w:rPr>
          <w:rFonts w:asciiTheme="minorHAnsi" w:hAnsiTheme="minorHAnsi"/>
          <w:sz w:val="24"/>
          <w:szCs w:val="24"/>
        </w:rPr>
        <w:t>dzającymi status prawny Podmiotu</w:t>
      </w:r>
      <w:r w:rsidRPr="00C8254D">
        <w:rPr>
          <w:rFonts w:asciiTheme="minorHAnsi" w:hAnsiTheme="minorHAnsi"/>
          <w:sz w:val="24"/>
          <w:szCs w:val="24"/>
        </w:rPr>
        <w:t xml:space="preserve"> i umocowania osób go reprezentujących.</w:t>
      </w:r>
    </w:p>
    <w:p w14:paraId="55CBF197" w14:textId="77777777" w:rsidR="00795788" w:rsidRPr="00C8254D" w:rsidRDefault="00AE6E24" w:rsidP="00041ECF">
      <w:pPr>
        <w:overflowPunct/>
        <w:autoSpaceDE/>
        <w:autoSpaceDN/>
        <w:adjustRightInd/>
        <w:spacing w:before="120"/>
        <w:textAlignment w:val="auto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6. Dopuszcza się </w:t>
      </w:r>
      <w:r w:rsidRPr="00C8254D">
        <w:rPr>
          <w:rFonts w:asciiTheme="minorHAnsi" w:hAnsiTheme="minorHAnsi"/>
          <w:b/>
          <w:sz w:val="24"/>
          <w:szCs w:val="24"/>
        </w:rPr>
        <w:t>złożenie oferty wspólnej</w:t>
      </w:r>
      <w:r w:rsidRPr="00C8254D">
        <w:rPr>
          <w:rFonts w:asciiTheme="minorHAnsi" w:hAnsiTheme="minorHAnsi"/>
          <w:sz w:val="24"/>
          <w:szCs w:val="24"/>
        </w:rPr>
        <w:t xml:space="preserve"> na realizację ww. zadania.</w:t>
      </w:r>
    </w:p>
    <w:p w14:paraId="0C000A65" w14:textId="77777777" w:rsidR="00795788" w:rsidRPr="00C8254D" w:rsidRDefault="00795788" w:rsidP="00041ECF">
      <w:pPr>
        <w:overflowPunct/>
        <w:spacing w:before="120"/>
        <w:textAlignment w:val="auto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7. </w:t>
      </w:r>
      <w:r w:rsidRPr="00C8254D">
        <w:rPr>
          <w:rFonts w:asciiTheme="minorHAnsi" w:hAnsiTheme="minorHAnsi"/>
          <w:sz w:val="24"/>
        </w:rPr>
        <w:t>Złożone oferty</w:t>
      </w:r>
      <w:r w:rsidR="00BE4F2B">
        <w:rPr>
          <w:rFonts w:asciiTheme="minorHAnsi" w:hAnsiTheme="minorHAnsi"/>
          <w:sz w:val="24"/>
        </w:rPr>
        <w:t xml:space="preserve"> wraz z załącznikami</w:t>
      </w:r>
      <w:r w:rsidRPr="00C8254D">
        <w:rPr>
          <w:rFonts w:asciiTheme="minorHAnsi" w:hAnsiTheme="minorHAnsi"/>
          <w:sz w:val="24"/>
        </w:rPr>
        <w:t xml:space="preserve"> nie podlegają uzup</w:t>
      </w:r>
      <w:r w:rsidR="00C3084A" w:rsidRPr="00C8254D">
        <w:rPr>
          <w:rFonts w:asciiTheme="minorHAnsi" w:hAnsiTheme="minorHAnsi"/>
          <w:sz w:val="24"/>
        </w:rPr>
        <w:t>ełnieniu ani korekcie</w:t>
      </w:r>
      <w:r w:rsidR="009B64D2" w:rsidRPr="00C8254D">
        <w:rPr>
          <w:rFonts w:asciiTheme="minorHAnsi" w:hAnsiTheme="minorHAnsi"/>
          <w:sz w:val="24"/>
        </w:rPr>
        <w:t xml:space="preserve"> po upływie terminu ich składania.</w:t>
      </w:r>
    </w:p>
    <w:p w14:paraId="789B84AD" w14:textId="77777777" w:rsidR="00532A85" w:rsidRPr="00C8254D" w:rsidRDefault="00795788" w:rsidP="00041ECF">
      <w:pPr>
        <w:overflowPunct/>
        <w:spacing w:before="120"/>
        <w:textAlignment w:val="auto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 xml:space="preserve">8. </w:t>
      </w:r>
      <w:r w:rsidR="00A54849" w:rsidRPr="00C8254D">
        <w:rPr>
          <w:rFonts w:asciiTheme="minorHAnsi" w:hAnsiTheme="minorHAnsi"/>
          <w:sz w:val="24"/>
        </w:rPr>
        <w:t>Oferty sporządzone wadliwie lub niekompletne  pozostaną bez rozpatrzenia.</w:t>
      </w:r>
    </w:p>
    <w:p w14:paraId="013DE5B3" w14:textId="77777777" w:rsidR="00D85CEC" w:rsidRDefault="00E47550" w:rsidP="00041ECF">
      <w:pPr>
        <w:overflowPunct/>
        <w:spacing w:before="120"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C8254D">
        <w:rPr>
          <w:rFonts w:asciiTheme="minorHAnsi" w:hAnsiTheme="minorHAnsi"/>
          <w:color w:val="000000"/>
          <w:sz w:val="24"/>
          <w:szCs w:val="24"/>
        </w:rPr>
        <w:lastRenderedPageBreak/>
        <w:t>9</w:t>
      </w:r>
      <w:r w:rsidR="00A54849" w:rsidRPr="00C8254D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6A188D" w:rsidRPr="00C8254D">
        <w:rPr>
          <w:rFonts w:asciiTheme="minorHAnsi" w:hAnsiTheme="minorHAnsi"/>
          <w:color w:val="000000"/>
          <w:sz w:val="24"/>
          <w:szCs w:val="24"/>
        </w:rPr>
        <w:t xml:space="preserve">Zlecanie zadania publicznego odbędzie się w </w:t>
      </w:r>
      <w:r w:rsidR="006A188D" w:rsidRPr="00C8254D">
        <w:rPr>
          <w:rFonts w:asciiTheme="minorHAnsi" w:hAnsiTheme="minorHAnsi"/>
          <w:b/>
          <w:color w:val="000000"/>
          <w:sz w:val="24"/>
          <w:szCs w:val="24"/>
        </w:rPr>
        <w:t>formie wsparcia</w:t>
      </w:r>
      <w:r w:rsidR="006A188D" w:rsidRPr="00C8254D">
        <w:rPr>
          <w:rFonts w:asciiTheme="minorHAnsi" w:hAnsiTheme="minorHAnsi"/>
          <w:color w:val="000000"/>
          <w:sz w:val="24"/>
          <w:szCs w:val="24"/>
        </w:rPr>
        <w:t xml:space="preserve"> jego realizacji.  </w:t>
      </w:r>
      <w:r w:rsidR="00D85CEC">
        <w:rPr>
          <w:rFonts w:asciiTheme="minorHAnsi" w:hAnsiTheme="minorHAnsi"/>
          <w:color w:val="000000"/>
          <w:sz w:val="24"/>
          <w:szCs w:val="24"/>
        </w:rPr>
        <w:t>Oferent zobowiązany jest</w:t>
      </w:r>
      <w:r w:rsidR="005C235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C2356" w:rsidRPr="00D85CEC">
        <w:rPr>
          <w:rFonts w:asciiTheme="minorHAnsi" w:hAnsiTheme="minorHAnsi"/>
          <w:b/>
          <w:color w:val="000000"/>
          <w:sz w:val="24"/>
          <w:szCs w:val="24"/>
        </w:rPr>
        <w:t>wykazać się w</w:t>
      </w:r>
      <w:r w:rsidR="00D85CEC" w:rsidRPr="00D85CEC">
        <w:rPr>
          <w:rFonts w:asciiTheme="minorHAnsi" w:hAnsiTheme="minorHAnsi"/>
          <w:b/>
          <w:color w:val="000000"/>
          <w:sz w:val="24"/>
          <w:szCs w:val="24"/>
        </w:rPr>
        <w:t>k</w:t>
      </w:r>
      <w:r w:rsidR="005C2356" w:rsidRPr="00D85CEC">
        <w:rPr>
          <w:rFonts w:asciiTheme="minorHAnsi" w:hAnsiTheme="minorHAnsi"/>
          <w:b/>
          <w:color w:val="000000"/>
          <w:sz w:val="24"/>
          <w:szCs w:val="24"/>
        </w:rPr>
        <w:t xml:space="preserve">ładem </w:t>
      </w:r>
      <w:r w:rsidR="00D85CEC" w:rsidRPr="00D85CEC">
        <w:rPr>
          <w:rFonts w:asciiTheme="minorHAnsi" w:hAnsiTheme="minorHAnsi"/>
          <w:b/>
          <w:color w:val="000000"/>
          <w:sz w:val="24"/>
          <w:szCs w:val="24"/>
        </w:rPr>
        <w:t>własnym</w:t>
      </w:r>
      <w:r w:rsidR="00D85CEC">
        <w:rPr>
          <w:rFonts w:asciiTheme="minorHAnsi" w:hAnsiTheme="minorHAnsi"/>
          <w:color w:val="000000"/>
          <w:sz w:val="24"/>
          <w:szCs w:val="24"/>
        </w:rPr>
        <w:t xml:space="preserve"> do oferty rozumianym jako suma wkładu: </w:t>
      </w:r>
      <w:r w:rsidR="00D85CEC" w:rsidRPr="00643C10">
        <w:rPr>
          <w:rFonts w:asciiTheme="minorHAnsi" w:hAnsiTheme="minorHAnsi"/>
          <w:b/>
          <w:color w:val="000000"/>
          <w:sz w:val="24"/>
          <w:szCs w:val="24"/>
        </w:rPr>
        <w:t>finansowego i</w:t>
      </w:r>
      <w:r w:rsidR="00643C10" w:rsidRPr="00643C10">
        <w:rPr>
          <w:rFonts w:asciiTheme="minorHAnsi" w:hAnsiTheme="minorHAnsi"/>
          <w:b/>
          <w:color w:val="000000"/>
          <w:sz w:val="24"/>
          <w:szCs w:val="24"/>
        </w:rPr>
        <w:t xml:space="preserve"> niefinansowego</w:t>
      </w:r>
      <w:r w:rsidR="00643C10">
        <w:rPr>
          <w:rFonts w:asciiTheme="minorHAnsi" w:hAnsiTheme="minorHAnsi"/>
          <w:color w:val="000000"/>
          <w:sz w:val="24"/>
          <w:szCs w:val="24"/>
        </w:rPr>
        <w:t xml:space="preserve"> (</w:t>
      </w:r>
      <w:r w:rsidR="00D85CEC">
        <w:rPr>
          <w:rFonts w:asciiTheme="minorHAnsi" w:hAnsiTheme="minorHAnsi"/>
          <w:color w:val="000000"/>
          <w:sz w:val="24"/>
          <w:szCs w:val="24"/>
        </w:rPr>
        <w:t>osobowego i/lub rzeczowego</w:t>
      </w:r>
      <w:r w:rsidR="00643C10">
        <w:rPr>
          <w:rFonts w:asciiTheme="minorHAnsi" w:hAnsiTheme="minorHAnsi"/>
          <w:color w:val="000000"/>
          <w:sz w:val="24"/>
          <w:szCs w:val="24"/>
        </w:rPr>
        <w:t>)</w:t>
      </w:r>
      <w:r w:rsidR="00D85CEC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3EA1B974" w14:textId="77777777" w:rsidR="006A188D" w:rsidRPr="00C8254D" w:rsidRDefault="00D85CEC" w:rsidP="00041ECF">
      <w:pPr>
        <w:overflowPunct/>
        <w:spacing w:before="120"/>
        <w:textAlignment w:val="auto"/>
        <w:rPr>
          <w:rFonts w:asciiTheme="minorHAnsi" w:hAnsiTheme="minorHAnsi"/>
          <w:b/>
          <w:color w:val="000000"/>
          <w:sz w:val="24"/>
          <w:szCs w:val="24"/>
        </w:rPr>
      </w:pPr>
      <w:r w:rsidRPr="00D85CEC">
        <w:rPr>
          <w:rFonts w:asciiTheme="minorHAnsi" w:hAnsiTheme="minorHAnsi"/>
          <w:color w:val="000000"/>
          <w:sz w:val="24"/>
          <w:szCs w:val="24"/>
        </w:rPr>
        <w:t>10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. Wymagany jest wkład własny finansowy </w:t>
      </w:r>
      <w:r w:rsidR="006A188D" w:rsidRPr="00C8254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D63DE3">
        <w:rPr>
          <w:rFonts w:asciiTheme="minorHAnsi" w:hAnsiTheme="minorHAnsi"/>
          <w:b/>
          <w:color w:val="000000"/>
          <w:sz w:val="24"/>
          <w:szCs w:val="24"/>
        </w:rPr>
        <w:t xml:space="preserve">w wysokości </w:t>
      </w:r>
      <w:r w:rsidR="008F2F39">
        <w:rPr>
          <w:rFonts w:asciiTheme="minorHAnsi" w:hAnsiTheme="minorHAnsi"/>
          <w:b/>
          <w:color w:val="000000"/>
          <w:sz w:val="24"/>
          <w:szCs w:val="24"/>
        </w:rPr>
        <w:t>5 % w</w:t>
      </w:r>
      <w:r w:rsidR="006A188D" w:rsidRPr="00C8254D">
        <w:rPr>
          <w:rFonts w:asciiTheme="minorHAnsi" w:hAnsiTheme="minorHAnsi"/>
          <w:b/>
          <w:color w:val="000000"/>
          <w:sz w:val="24"/>
          <w:szCs w:val="24"/>
        </w:rPr>
        <w:t xml:space="preserve">artości </w:t>
      </w:r>
      <w:r w:rsidR="00F41373" w:rsidRPr="00C8254D">
        <w:rPr>
          <w:rFonts w:asciiTheme="minorHAnsi" w:hAnsiTheme="minorHAnsi"/>
          <w:b/>
          <w:color w:val="000000"/>
          <w:sz w:val="24"/>
          <w:szCs w:val="24"/>
        </w:rPr>
        <w:t xml:space="preserve">całego </w:t>
      </w:r>
      <w:r w:rsidR="006A188D" w:rsidRPr="00C8254D">
        <w:rPr>
          <w:rFonts w:asciiTheme="minorHAnsi" w:hAnsiTheme="minorHAnsi"/>
          <w:b/>
          <w:color w:val="000000"/>
          <w:sz w:val="24"/>
          <w:szCs w:val="24"/>
        </w:rPr>
        <w:t>zadania.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D85CEC">
        <w:rPr>
          <w:rFonts w:asciiTheme="minorHAnsi" w:hAnsiTheme="minorHAnsi"/>
          <w:color w:val="000000"/>
          <w:sz w:val="24"/>
          <w:szCs w:val="24"/>
        </w:rPr>
        <w:t xml:space="preserve">Wkład ten rozumiany </w:t>
      </w:r>
      <w:r>
        <w:rPr>
          <w:rFonts w:asciiTheme="minorHAnsi" w:hAnsiTheme="minorHAnsi"/>
          <w:color w:val="000000"/>
          <w:sz w:val="24"/>
          <w:szCs w:val="24"/>
        </w:rPr>
        <w:t>jako suma środków finansowych: własnych, środków finansow</w:t>
      </w:r>
      <w:r w:rsidR="00643C10">
        <w:rPr>
          <w:rFonts w:asciiTheme="minorHAnsi" w:hAnsiTheme="minorHAnsi"/>
          <w:color w:val="000000"/>
          <w:sz w:val="24"/>
          <w:szCs w:val="24"/>
        </w:rPr>
        <w:t>ych z </w:t>
      </w:r>
      <w:r w:rsidR="00D63DE3">
        <w:rPr>
          <w:rFonts w:asciiTheme="minorHAnsi" w:hAnsiTheme="minorHAnsi"/>
          <w:color w:val="000000"/>
          <w:sz w:val="24"/>
          <w:szCs w:val="24"/>
        </w:rPr>
        <w:t>innych źródeł publicznych, pozostałych np. środków pozyskanych od sponsorów.</w:t>
      </w:r>
    </w:p>
    <w:p w14:paraId="5D545E2C" w14:textId="77777777" w:rsidR="001D7918" w:rsidRPr="001522F2" w:rsidRDefault="00643C10" w:rsidP="00041ECF">
      <w:pPr>
        <w:tabs>
          <w:tab w:val="left" w:pos="0"/>
          <w:tab w:val="right" w:pos="284"/>
        </w:tabs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</w:t>
      </w:r>
      <w:r w:rsidR="00532A85" w:rsidRPr="00C8254D">
        <w:rPr>
          <w:rFonts w:asciiTheme="minorHAnsi" w:hAnsiTheme="minorHAnsi"/>
          <w:sz w:val="24"/>
          <w:szCs w:val="24"/>
        </w:rPr>
        <w:t>.</w:t>
      </w:r>
      <w:r w:rsidR="00281009" w:rsidRPr="00C8254D">
        <w:rPr>
          <w:rFonts w:asciiTheme="minorHAnsi" w:hAnsiTheme="minorHAnsi"/>
          <w:sz w:val="24"/>
          <w:szCs w:val="24"/>
        </w:rPr>
        <w:t xml:space="preserve"> </w:t>
      </w:r>
      <w:r w:rsidR="006A188D" w:rsidRPr="00C8254D">
        <w:rPr>
          <w:rFonts w:asciiTheme="minorHAnsi" w:hAnsiTheme="minorHAnsi"/>
          <w:sz w:val="24"/>
          <w:szCs w:val="24"/>
        </w:rPr>
        <w:t>W trak</w:t>
      </w:r>
      <w:r w:rsidR="00B120DA" w:rsidRPr="00C8254D">
        <w:rPr>
          <w:rFonts w:asciiTheme="minorHAnsi" w:hAnsiTheme="minorHAnsi"/>
          <w:sz w:val="24"/>
          <w:szCs w:val="24"/>
        </w:rPr>
        <w:t xml:space="preserve">cie realizacji zadania </w:t>
      </w:r>
      <w:r w:rsidR="00281009" w:rsidRPr="00D63DE3">
        <w:rPr>
          <w:rFonts w:asciiTheme="minorHAnsi" w:hAnsiTheme="minorHAnsi"/>
          <w:b/>
          <w:sz w:val="24"/>
          <w:szCs w:val="24"/>
        </w:rPr>
        <w:t>dopuszcza się</w:t>
      </w:r>
      <w:r w:rsidR="006A188D" w:rsidRPr="00D63DE3">
        <w:rPr>
          <w:rFonts w:asciiTheme="minorHAnsi" w:hAnsiTheme="minorHAnsi"/>
          <w:b/>
          <w:sz w:val="24"/>
          <w:szCs w:val="24"/>
        </w:rPr>
        <w:t xml:space="preserve"> pobieranie świadczeń pieniężnych </w:t>
      </w:r>
      <w:r w:rsidR="00B120DA" w:rsidRPr="00D63DE3">
        <w:rPr>
          <w:rFonts w:asciiTheme="minorHAnsi" w:hAnsiTheme="minorHAnsi"/>
          <w:b/>
          <w:sz w:val="24"/>
          <w:szCs w:val="24"/>
        </w:rPr>
        <w:t>od</w:t>
      </w:r>
      <w:r w:rsidR="00A54849" w:rsidRPr="00D63DE3">
        <w:rPr>
          <w:rFonts w:asciiTheme="minorHAnsi" w:hAnsiTheme="minorHAnsi"/>
          <w:b/>
          <w:sz w:val="24"/>
          <w:szCs w:val="24"/>
        </w:rPr>
        <w:t> </w:t>
      </w:r>
      <w:r w:rsidR="00B120DA" w:rsidRPr="00D63DE3">
        <w:rPr>
          <w:rFonts w:asciiTheme="minorHAnsi" w:hAnsiTheme="minorHAnsi"/>
          <w:b/>
          <w:sz w:val="24"/>
          <w:szCs w:val="24"/>
        </w:rPr>
        <w:t>odbiorców zadania publicz</w:t>
      </w:r>
      <w:r w:rsidR="00281009" w:rsidRPr="00D63DE3">
        <w:rPr>
          <w:rFonts w:asciiTheme="minorHAnsi" w:hAnsiTheme="minorHAnsi"/>
          <w:b/>
          <w:sz w:val="24"/>
          <w:szCs w:val="24"/>
        </w:rPr>
        <w:t>ne</w:t>
      </w:r>
      <w:r w:rsidR="00E447E6" w:rsidRPr="00D63DE3">
        <w:rPr>
          <w:rFonts w:asciiTheme="minorHAnsi" w:hAnsiTheme="minorHAnsi"/>
          <w:b/>
          <w:sz w:val="24"/>
          <w:szCs w:val="24"/>
        </w:rPr>
        <w:t xml:space="preserve">go </w:t>
      </w:r>
      <w:r w:rsidR="00E447E6" w:rsidRPr="00C8254D">
        <w:rPr>
          <w:rFonts w:asciiTheme="minorHAnsi" w:hAnsiTheme="minorHAnsi"/>
          <w:sz w:val="24"/>
          <w:szCs w:val="24"/>
        </w:rPr>
        <w:t>pod warunkiem, że podmiot</w:t>
      </w:r>
      <w:r w:rsidR="00281009" w:rsidRPr="00C8254D">
        <w:rPr>
          <w:rFonts w:asciiTheme="minorHAnsi" w:hAnsiTheme="minorHAnsi"/>
          <w:sz w:val="24"/>
          <w:szCs w:val="24"/>
        </w:rPr>
        <w:t xml:space="preserve"> realizujący zadanie publiczne prowadzi działalność odpłatną pożytku publicznego, z której przychód przeznacza na działalność statutową. Wszelkie przychody uzyskane w w</w:t>
      </w:r>
      <w:r w:rsidR="00AE6E24" w:rsidRPr="00C8254D">
        <w:rPr>
          <w:rFonts w:asciiTheme="minorHAnsi" w:hAnsiTheme="minorHAnsi"/>
          <w:sz w:val="24"/>
          <w:szCs w:val="24"/>
        </w:rPr>
        <w:t>yniku realizacji zadania muszą być wydatkowane na to zadanie.</w:t>
      </w:r>
      <w:r w:rsidR="00281009" w:rsidRPr="00C8254D">
        <w:rPr>
          <w:rFonts w:asciiTheme="minorHAnsi" w:hAnsiTheme="minorHAnsi"/>
          <w:sz w:val="24"/>
          <w:szCs w:val="24"/>
        </w:rPr>
        <w:t xml:space="preserve"> </w:t>
      </w:r>
      <w:r w:rsidR="00D63DE3" w:rsidRPr="00D63DE3">
        <w:rPr>
          <w:rFonts w:asciiTheme="minorHAnsi" w:hAnsiTheme="minorHAnsi"/>
          <w:b/>
          <w:sz w:val="24"/>
          <w:szCs w:val="24"/>
        </w:rPr>
        <w:t>Wchodzą one w zakres wkładu własnego finansowego.</w:t>
      </w:r>
    </w:p>
    <w:p w14:paraId="08ADAAC9" w14:textId="77777777" w:rsidR="00733953" w:rsidRPr="00C8254D" w:rsidRDefault="00643C10" w:rsidP="00041ECF">
      <w:pPr>
        <w:pStyle w:val="Tekstpodstawowy"/>
        <w:jc w:val="lef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12</w:t>
      </w:r>
      <w:r w:rsidR="00733953" w:rsidRPr="00C8254D">
        <w:rPr>
          <w:rFonts w:asciiTheme="minorHAnsi" w:hAnsiTheme="minorHAnsi"/>
          <w:b w:val="0"/>
        </w:rPr>
        <w:t xml:space="preserve">.  </w:t>
      </w:r>
      <w:r w:rsidR="00733953" w:rsidRPr="00C8254D">
        <w:rPr>
          <w:rFonts w:asciiTheme="minorHAnsi" w:hAnsiTheme="minorHAnsi"/>
        </w:rPr>
        <w:t>„Młode organizacje”,</w:t>
      </w:r>
      <w:r w:rsidR="00733953" w:rsidRPr="00C8254D">
        <w:rPr>
          <w:rFonts w:asciiTheme="minorHAnsi" w:hAnsiTheme="minorHAnsi"/>
          <w:b w:val="0"/>
        </w:rPr>
        <w:t xml:space="preserve"> czyli te które u</w:t>
      </w:r>
      <w:r w:rsidR="00D63DE3">
        <w:rPr>
          <w:rFonts w:asciiTheme="minorHAnsi" w:hAnsiTheme="minorHAnsi"/>
          <w:b w:val="0"/>
        </w:rPr>
        <w:t>zyskały rejestrację w  roku 2022</w:t>
      </w:r>
      <w:r w:rsidR="00733953" w:rsidRPr="00C8254D">
        <w:rPr>
          <w:rFonts w:asciiTheme="minorHAnsi" w:hAnsiTheme="minorHAnsi"/>
          <w:b w:val="0"/>
        </w:rPr>
        <w:t xml:space="preserve">, </w:t>
      </w:r>
      <w:r w:rsidR="00D63DE3">
        <w:rPr>
          <w:rFonts w:asciiTheme="minorHAnsi" w:hAnsiTheme="minorHAnsi"/>
          <w:b w:val="0"/>
        </w:rPr>
        <w:t>2023</w:t>
      </w:r>
      <w:r w:rsidR="00733953" w:rsidRPr="00C8254D">
        <w:rPr>
          <w:rFonts w:asciiTheme="minorHAnsi" w:hAnsiTheme="minorHAnsi"/>
          <w:b w:val="0"/>
        </w:rPr>
        <w:t xml:space="preserve"> </w:t>
      </w:r>
      <w:r w:rsidR="00D523C9" w:rsidRPr="00C8254D">
        <w:rPr>
          <w:rFonts w:asciiTheme="minorHAnsi" w:hAnsiTheme="minorHAnsi"/>
          <w:b w:val="0"/>
        </w:rPr>
        <w:t>lu</w:t>
      </w:r>
      <w:r w:rsidR="00D63DE3">
        <w:rPr>
          <w:rFonts w:asciiTheme="minorHAnsi" w:hAnsiTheme="minorHAnsi"/>
          <w:b w:val="0"/>
        </w:rPr>
        <w:t>b 2024</w:t>
      </w:r>
      <w:r w:rsidR="003530EB" w:rsidRPr="00C8254D">
        <w:rPr>
          <w:rFonts w:asciiTheme="minorHAnsi" w:hAnsiTheme="minorHAnsi"/>
          <w:b w:val="0"/>
        </w:rPr>
        <w:t xml:space="preserve"> mogą składać oferty</w:t>
      </w:r>
      <w:r w:rsidR="00733953" w:rsidRPr="00C8254D">
        <w:rPr>
          <w:rFonts w:asciiTheme="minorHAnsi" w:hAnsiTheme="minorHAnsi"/>
          <w:b w:val="0"/>
        </w:rPr>
        <w:t xml:space="preserve"> przewidujące kwotę </w:t>
      </w:r>
      <w:r w:rsidR="004F5942" w:rsidRPr="00C8254D">
        <w:rPr>
          <w:rFonts w:asciiTheme="minorHAnsi" w:hAnsiTheme="minorHAnsi"/>
          <w:b w:val="0"/>
        </w:rPr>
        <w:t xml:space="preserve">dofinansowania nie większą niż </w:t>
      </w:r>
      <w:r w:rsidR="00455816" w:rsidRPr="00C8254D">
        <w:rPr>
          <w:rFonts w:asciiTheme="minorHAnsi" w:hAnsiTheme="minorHAnsi"/>
        </w:rPr>
        <w:t>6</w:t>
      </w:r>
      <w:r w:rsidR="00733953" w:rsidRPr="00C8254D">
        <w:rPr>
          <w:rFonts w:asciiTheme="minorHAnsi" w:hAnsiTheme="minorHAnsi"/>
        </w:rPr>
        <w:t xml:space="preserve"> 000</w:t>
      </w:r>
      <w:r w:rsidR="00733953" w:rsidRPr="00C8254D">
        <w:rPr>
          <w:rFonts w:asciiTheme="minorHAnsi" w:hAnsiTheme="minorHAnsi"/>
          <w:b w:val="0"/>
        </w:rPr>
        <w:t xml:space="preserve"> </w:t>
      </w:r>
      <w:r w:rsidR="00733953" w:rsidRPr="00C8254D">
        <w:rPr>
          <w:rFonts w:asciiTheme="minorHAnsi" w:hAnsiTheme="minorHAnsi"/>
        </w:rPr>
        <w:t>zł</w:t>
      </w:r>
      <w:r w:rsidR="00733953" w:rsidRPr="00C8254D">
        <w:rPr>
          <w:rFonts w:asciiTheme="minorHAnsi" w:hAnsiTheme="minorHAnsi"/>
          <w:b w:val="0"/>
        </w:rPr>
        <w:t>.</w:t>
      </w:r>
    </w:p>
    <w:p w14:paraId="097D8A9C" w14:textId="77777777" w:rsidR="00B7143C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13</w:t>
      </w:r>
      <w:r w:rsidR="003530EB" w:rsidRPr="00C8254D">
        <w:rPr>
          <w:rFonts w:asciiTheme="minorHAnsi" w:hAnsiTheme="minorHAnsi"/>
          <w:sz w:val="24"/>
        </w:rPr>
        <w:t xml:space="preserve">. </w:t>
      </w:r>
      <w:r w:rsidR="0065672B" w:rsidRPr="00C8254D">
        <w:rPr>
          <w:rFonts w:asciiTheme="minorHAnsi" w:hAnsiTheme="minorHAnsi"/>
          <w:sz w:val="24"/>
        </w:rPr>
        <w:t xml:space="preserve"> </w:t>
      </w:r>
      <w:r w:rsidR="004F5942" w:rsidRPr="00C8254D">
        <w:rPr>
          <w:rFonts w:asciiTheme="minorHAnsi" w:hAnsiTheme="minorHAnsi"/>
          <w:sz w:val="24"/>
        </w:rPr>
        <w:t>W pozostałych przypadkach r</w:t>
      </w:r>
      <w:r w:rsidR="003530EB" w:rsidRPr="00C8254D">
        <w:rPr>
          <w:rFonts w:asciiTheme="minorHAnsi" w:hAnsiTheme="minorHAnsi"/>
          <w:sz w:val="24"/>
        </w:rPr>
        <w:t>ozpatrywane będą oferty</w:t>
      </w:r>
      <w:r w:rsidR="00733953" w:rsidRPr="00C8254D">
        <w:rPr>
          <w:rFonts w:asciiTheme="minorHAnsi" w:hAnsiTheme="minorHAnsi"/>
          <w:sz w:val="24"/>
        </w:rPr>
        <w:t xml:space="preserve">, w których wnioskowana kwota dotacji nie przekracza </w:t>
      </w:r>
      <w:r w:rsidR="00F41373" w:rsidRPr="00C8254D">
        <w:rPr>
          <w:rFonts w:asciiTheme="minorHAnsi" w:hAnsiTheme="minorHAnsi"/>
          <w:b/>
          <w:sz w:val="24"/>
        </w:rPr>
        <w:t>4</w:t>
      </w:r>
      <w:r w:rsidR="0091067A" w:rsidRPr="00C8254D">
        <w:rPr>
          <w:rFonts w:asciiTheme="minorHAnsi" w:hAnsiTheme="minorHAnsi"/>
          <w:b/>
          <w:sz w:val="24"/>
        </w:rPr>
        <w:t>0</w:t>
      </w:r>
      <w:r w:rsidR="00876666" w:rsidRPr="00C8254D">
        <w:rPr>
          <w:rFonts w:asciiTheme="minorHAnsi" w:hAnsiTheme="minorHAnsi"/>
          <w:b/>
          <w:sz w:val="24"/>
        </w:rPr>
        <w:t xml:space="preserve"> 000</w:t>
      </w:r>
      <w:r w:rsidR="00733953" w:rsidRPr="00C8254D">
        <w:rPr>
          <w:rFonts w:asciiTheme="minorHAnsi" w:hAnsiTheme="minorHAnsi"/>
          <w:sz w:val="24"/>
        </w:rPr>
        <w:t xml:space="preserve"> zł</w:t>
      </w:r>
      <w:r w:rsidR="00733953" w:rsidRPr="00C8254D">
        <w:rPr>
          <w:rFonts w:asciiTheme="minorHAnsi" w:hAnsiTheme="minorHAnsi"/>
          <w:b/>
          <w:sz w:val="24"/>
        </w:rPr>
        <w:t>.</w:t>
      </w:r>
      <w:r w:rsidR="00762F33" w:rsidRPr="00C8254D">
        <w:rPr>
          <w:rFonts w:asciiTheme="minorHAnsi" w:hAnsiTheme="minorHAnsi"/>
          <w:sz w:val="24"/>
        </w:rPr>
        <w:t xml:space="preserve"> W sytuacji</w:t>
      </w:r>
      <w:r w:rsidR="00733953" w:rsidRPr="00C8254D">
        <w:rPr>
          <w:rFonts w:asciiTheme="minorHAnsi" w:hAnsiTheme="minorHAnsi"/>
          <w:sz w:val="24"/>
        </w:rPr>
        <w:t>, gdy or</w:t>
      </w:r>
      <w:r w:rsidR="00364829" w:rsidRPr="00C8254D">
        <w:rPr>
          <w:rFonts w:asciiTheme="minorHAnsi" w:hAnsiTheme="minorHAnsi"/>
          <w:sz w:val="24"/>
        </w:rPr>
        <w:t>ganizacja składa więcej niż dwie oferty</w:t>
      </w:r>
      <w:r w:rsidR="00734A81" w:rsidRPr="00C8254D">
        <w:rPr>
          <w:rFonts w:asciiTheme="minorHAnsi" w:hAnsiTheme="minorHAnsi"/>
          <w:sz w:val="24"/>
        </w:rPr>
        <w:t xml:space="preserve"> – łączna</w:t>
      </w:r>
      <w:r w:rsidR="00573A8E" w:rsidRPr="00C8254D">
        <w:rPr>
          <w:rFonts w:asciiTheme="minorHAnsi" w:hAnsiTheme="minorHAnsi"/>
          <w:sz w:val="24"/>
        </w:rPr>
        <w:t xml:space="preserve"> suma</w:t>
      </w:r>
      <w:r w:rsidR="00733953" w:rsidRPr="00C8254D">
        <w:rPr>
          <w:rFonts w:asciiTheme="minorHAnsi" w:hAnsiTheme="minorHAnsi"/>
          <w:sz w:val="24"/>
        </w:rPr>
        <w:t xml:space="preserve"> wnioskowanych dot</w:t>
      </w:r>
      <w:r w:rsidR="00876666" w:rsidRPr="00C8254D">
        <w:rPr>
          <w:rFonts w:asciiTheme="minorHAnsi" w:hAnsiTheme="minorHAnsi"/>
          <w:sz w:val="24"/>
        </w:rPr>
        <w:t xml:space="preserve">acji nie może przekroczyć </w:t>
      </w:r>
      <w:r w:rsidR="00F41373" w:rsidRPr="00C8254D">
        <w:rPr>
          <w:rFonts w:asciiTheme="minorHAnsi" w:hAnsiTheme="minorHAnsi"/>
          <w:b/>
          <w:sz w:val="24"/>
        </w:rPr>
        <w:t>9</w:t>
      </w:r>
      <w:r w:rsidR="0091067A" w:rsidRPr="00C8254D">
        <w:rPr>
          <w:rFonts w:asciiTheme="minorHAnsi" w:hAnsiTheme="minorHAnsi"/>
          <w:b/>
          <w:sz w:val="24"/>
        </w:rPr>
        <w:t>0</w:t>
      </w:r>
      <w:r w:rsidR="00876666" w:rsidRPr="00C8254D">
        <w:rPr>
          <w:rFonts w:asciiTheme="minorHAnsi" w:hAnsiTheme="minorHAnsi"/>
          <w:b/>
          <w:sz w:val="24"/>
        </w:rPr>
        <w:t xml:space="preserve"> 000</w:t>
      </w:r>
      <w:r w:rsidR="00733953" w:rsidRPr="00C8254D">
        <w:rPr>
          <w:rFonts w:asciiTheme="minorHAnsi" w:hAnsiTheme="minorHAnsi"/>
          <w:b/>
          <w:sz w:val="24"/>
        </w:rPr>
        <w:t xml:space="preserve"> zł</w:t>
      </w:r>
      <w:r w:rsidR="00733953" w:rsidRPr="00C8254D">
        <w:rPr>
          <w:rFonts w:asciiTheme="minorHAnsi" w:hAnsiTheme="minorHAnsi"/>
          <w:sz w:val="24"/>
        </w:rPr>
        <w:t>.</w:t>
      </w:r>
      <w:r w:rsidR="00734A81" w:rsidRPr="00C8254D">
        <w:rPr>
          <w:rFonts w:asciiTheme="minorHAnsi" w:hAnsiTheme="minorHAnsi"/>
          <w:sz w:val="24"/>
        </w:rPr>
        <w:t xml:space="preserve"> W przypadku</w:t>
      </w:r>
      <w:r w:rsidR="008A0516" w:rsidRPr="00C8254D">
        <w:rPr>
          <w:rFonts w:asciiTheme="minorHAnsi" w:hAnsiTheme="minorHAnsi"/>
          <w:sz w:val="24"/>
        </w:rPr>
        <w:t>,</w:t>
      </w:r>
      <w:r w:rsidR="00734A81" w:rsidRPr="00C8254D">
        <w:rPr>
          <w:rFonts w:asciiTheme="minorHAnsi" w:hAnsiTheme="minorHAnsi"/>
          <w:sz w:val="24"/>
        </w:rPr>
        <w:t xml:space="preserve"> gdy składana jest </w:t>
      </w:r>
      <w:r w:rsidR="00734A81" w:rsidRPr="00C8254D">
        <w:rPr>
          <w:rFonts w:asciiTheme="minorHAnsi" w:hAnsiTheme="minorHAnsi"/>
          <w:b/>
          <w:sz w:val="24"/>
        </w:rPr>
        <w:t>oferta wspólna</w:t>
      </w:r>
      <w:r w:rsidR="00734A81" w:rsidRPr="00C8254D">
        <w:rPr>
          <w:rFonts w:asciiTheme="minorHAnsi" w:hAnsiTheme="minorHAnsi"/>
          <w:sz w:val="24"/>
        </w:rPr>
        <w:t xml:space="preserve"> wysoko</w:t>
      </w:r>
      <w:r w:rsidR="006A2744" w:rsidRPr="00C8254D">
        <w:rPr>
          <w:rFonts w:asciiTheme="minorHAnsi" w:hAnsiTheme="minorHAnsi"/>
          <w:sz w:val="24"/>
        </w:rPr>
        <w:t xml:space="preserve">ść wnioskowanej dotacji </w:t>
      </w:r>
      <w:r w:rsidR="00734A81" w:rsidRPr="00C8254D">
        <w:rPr>
          <w:rFonts w:asciiTheme="minorHAnsi" w:hAnsiTheme="minorHAnsi"/>
          <w:sz w:val="24"/>
        </w:rPr>
        <w:t xml:space="preserve">nie może przekraczać </w:t>
      </w:r>
      <w:r w:rsidR="00A37694" w:rsidRPr="00C8254D">
        <w:rPr>
          <w:rFonts w:asciiTheme="minorHAnsi" w:hAnsiTheme="minorHAnsi"/>
          <w:sz w:val="24"/>
        </w:rPr>
        <w:t xml:space="preserve">kwoty </w:t>
      </w:r>
      <w:r w:rsidR="00F41373" w:rsidRPr="00C8254D">
        <w:rPr>
          <w:rFonts w:asciiTheme="minorHAnsi" w:hAnsiTheme="minorHAnsi"/>
          <w:b/>
          <w:sz w:val="24"/>
        </w:rPr>
        <w:t>8</w:t>
      </w:r>
      <w:r w:rsidR="008A0516" w:rsidRPr="00C8254D">
        <w:rPr>
          <w:rFonts w:asciiTheme="minorHAnsi" w:hAnsiTheme="minorHAnsi"/>
          <w:b/>
          <w:sz w:val="24"/>
        </w:rPr>
        <w:t xml:space="preserve">0 000 zł </w:t>
      </w:r>
      <w:r w:rsidR="00573A8E" w:rsidRPr="00C8254D">
        <w:rPr>
          <w:rFonts w:asciiTheme="minorHAnsi" w:hAnsiTheme="minorHAnsi"/>
          <w:sz w:val="24"/>
        </w:rPr>
        <w:t>(obowiązuje dla każdej</w:t>
      </w:r>
      <w:r w:rsidR="008A0516" w:rsidRPr="00C8254D">
        <w:rPr>
          <w:rFonts w:asciiTheme="minorHAnsi" w:hAnsiTheme="minorHAnsi"/>
          <w:sz w:val="24"/>
        </w:rPr>
        <w:t xml:space="preserve"> z organizacji </w:t>
      </w:r>
      <w:r w:rsidR="00573A8E" w:rsidRPr="00C8254D">
        <w:rPr>
          <w:rFonts w:asciiTheme="minorHAnsi" w:hAnsiTheme="minorHAnsi"/>
          <w:sz w:val="24"/>
        </w:rPr>
        <w:t>ograniczenie d</w:t>
      </w:r>
      <w:r w:rsidR="00F41373" w:rsidRPr="00C8254D">
        <w:rPr>
          <w:rFonts w:asciiTheme="minorHAnsi" w:hAnsiTheme="minorHAnsi"/>
          <w:sz w:val="24"/>
        </w:rPr>
        <w:t>o 4</w:t>
      </w:r>
      <w:r w:rsidR="008A0516" w:rsidRPr="00C8254D">
        <w:rPr>
          <w:rFonts w:asciiTheme="minorHAnsi" w:hAnsiTheme="minorHAnsi"/>
          <w:sz w:val="24"/>
        </w:rPr>
        <w:t xml:space="preserve">0 000 zł </w:t>
      </w:r>
      <w:r w:rsidR="00573A8E" w:rsidRPr="00C8254D">
        <w:rPr>
          <w:rFonts w:asciiTheme="minorHAnsi" w:hAnsiTheme="minorHAnsi"/>
          <w:sz w:val="24"/>
        </w:rPr>
        <w:t xml:space="preserve">wnioskowanej </w:t>
      </w:r>
      <w:r w:rsidR="008A0516" w:rsidRPr="00C8254D">
        <w:rPr>
          <w:rFonts w:asciiTheme="minorHAnsi" w:hAnsiTheme="minorHAnsi"/>
          <w:sz w:val="24"/>
        </w:rPr>
        <w:t xml:space="preserve">dotacji. Kiedy jednym z podmiotów </w:t>
      </w:r>
      <w:r w:rsidR="00573A8E" w:rsidRPr="00C8254D">
        <w:rPr>
          <w:rFonts w:asciiTheme="minorHAnsi" w:hAnsiTheme="minorHAnsi"/>
          <w:sz w:val="24"/>
        </w:rPr>
        <w:t>oferty wspólnej jest „młoda organizacja” nie może ona ubiegać się o więcej</w:t>
      </w:r>
      <w:r w:rsidR="008A0516" w:rsidRPr="00C8254D">
        <w:rPr>
          <w:rFonts w:asciiTheme="minorHAnsi" w:hAnsiTheme="minorHAnsi"/>
          <w:sz w:val="24"/>
        </w:rPr>
        <w:t xml:space="preserve"> </w:t>
      </w:r>
      <w:r w:rsidR="00573A8E" w:rsidRPr="00C8254D">
        <w:rPr>
          <w:rFonts w:asciiTheme="minorHAnsi" w:hAnsiTheme="minorHAnsi"/>
          <w:sz w:val="24"/>
        </w:rPr>
        <w:t>niż 6 000 zł dotacji).</w:t>
      </w:r>
    </w:p>
    <w:p w14:paraId="303B2EE2" w14:textId="77777777" w:rsidR="000144EA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14</w:t>
      </w:r>
      <w:r w:rsidR="00B7143C" w:rsidRPr="00C8254D">
        <w:rPr>
          <w:rFonts w:asciiTheme="minorHAnsi" w:hAnsiTheme="minorHAnsi"/>
          <w:sz w:val="24"/>
        </w:rPr>
        <w:t xml:space="preserve">. </w:t>
      </w:r>
      <w:r w:rsidR="00B7143C" w:rsidRPr="00C8254D">
        <w:rPr>
          <w:rFonts w:asciiTheme="minorHAnsi" w:hAnsiTheme="minorHAnsi"/>
          <w:b/>
          <w:sz w:val="24"/>
        </w:rPr>
        <w:t xml:space="preserve">Koszty obsługi </w:t>
      </w:r>
      <w:r w:rsidR="005168A1">
        <w:rPr>
          <w:rFonts w:asciiTheme="minorHAnsi" w:hAnsiTheme="minorHAnsi"/>
          <w:b/>
          <w:sz w:val="24"/>
        </w:rPr>
        <w:t xml:space="preserve">(administracyjne) </w:t>
      </w:r>
      <w:r w:rsidR="00B7143C" w:rsidRPr="00C8254D">
        <w:rPr>
          <w:rFonts w:asciiTheme="minorHAnsi" w:hAnsiTheme="minorHAnsi"/>
          <w:b/>
          <w:sz w:val="24"/>
        </w:rPr>
        <w:t xml:space="preserve">zadania </w:t>
      </w:r>
      <w:r w:rsidR="00E133ED">
        <w:rPr>
          <w:rFonts w:asciiTheme="minorHAnsi" w:hAnsiTheme="minorHAnsi"/>
          <w:b/>
          <w:sz w:val="24"/>
        </w:rPr>
        <w:t xml:space="preserve">finansowane z dotacji </w:t>
      </w:r>
      <w:r w:rsidR="00B7143C" w:rsidRPr="00C8254D">
        <w:rPr>
          <w:rFonts w:asciiTheme="minorHAnsi" w:hAnsiTheme="minorHAnsi"/>
          <w:b/>
          <w:sz w:val="24"/>
        </w:rPr>
        <w:t>nie mogą być</w:t>
      </w:r>
      <w:r w:rsidR="00E133ED">
        <w:rPr>
          <w:rFonts w:asciiTheme="minorHAnsi" w:hAnsiTheme="minorHAnsi"/>
          <w:b/>
          <w:sz w:val="24"/>
        </w:rPr>
        <w:t xml:space="preserve"> wyższe niż 20% kwoty</w:t>
      </w:r>
      <w:r w:rsidR="00AB375E">
        <w:rPr>
          <w:rFonts w:asciiTheme="minorHAnsi" w:hAnsiTheme="minorHAnsi"/>
          <w:b/>
          <w:sz w:val="24"/>
        </w:rPr>
        <w:t xml:space="preserve"> </w:t>
      </w:r>
      <w:r w:rsidR="00E133ED">
        <w:rPr>
          <w:rFonts w:asciiTheme="minorHAnsi" w:hAnsiTheme="minorHAnsi"/>
          <w:b/>
          <w:sz w:val="24"/>
        </w:rPr>
        <w:t>dotacji</w:t>
      </w:r>
      <w:r w:rsidR="00B7143C" w:rsidRPr="00C8254D">
        <w:rPr>
          <w:rFonts w:asciiTheme="minorHAnsi" w:hAnsiTheme="minorHAnsi"/>
          <w:b/>
          <w:sz w:val="24"/>
        </w:rPr>
        <w:t>.</w:t>
      </w:r>
      <w:r w:rsidR="00E133ED">
        <w:rPr>
          <w:rFonts w:asciiTheme="minorHAnsi" w:hAnsiTheme="minorHAnsi"/>
          <w:sz w:val="24"/>
        </w:rPr>
        <w:t xml:space="preserve"> Jeśli część kosztów obsługi zadania finansowana jest z środków własnych lub pozyskanych z innych źródeł, </w:t>
      </w:r>
      <w:r w:rsidR="001522F2">
        <w:rPr>
          <w:rFonts w:asciiTheme="minorHAnsi" w:hAnsiTheme="minorHAnsi"/>
          <w:sz w:val="24"/>
        </w:rPr>
        <w:t>bądź stanowi wkład własny niefinansowy</w:t>
      </w:r>
      <w:r w:rsidR="00C65E37">
        <w:rPr>
          <w:rFonts w:asciiTheme="minorHAnsi" w:hAnsiTheme="minorHAnsi"/>
          <w:sz w:val="24"/>
        </w:rPr>
        <w:t xml:space="preserve">, </w:t>
      </w:r>
      <w:r w:rsidR="00E133ED">
        <w:rPr>
          <w:rFonts w:asciiTheme="minorHAnsi" w:hAnsiTheme="minorHAnsi"/>
          <w:sz w:val="24"/>
        </w:rPr>
        <w:t>informację o tym fakci</w:t>
      </w:r>
      <w:r w:rsidR="001522F2">
        <w:rPr>
          <w:rFonts w:asciiTheme="minorHAnsi" w:hAnsiTheme="minorHAnsi"/>
          <w:sz w:val="24"/>
        </w:rPr>
        <w:t>e należy zamieścić w składanej ofercie (punkt VI. „Inne informacje”)</w:t>
      </w:r>
      <w:r w:rsidR="00041ECF">
        <w:rPr>
          <w:rFonts w:asciiTheme="minorHAnsi" w:hAnsiTheme="minorHAnsi"/>
          <w:sz w:val="24"/>
        </w:rPr>
        <w:t>, a </w:t>
      </w:r>
      <w:r w:rsidR="00E133ED">
        <w:rPr>
          <w:rFonts w:asciiTheme="minorHAnsi" w:hAnsiTheme="minorHAnsi"/>
          <w:sz w:val="24"/>
        </w:rPr>
        <w:t xml:space="preserve">w przypadku otrzymania dotacji również w sprawozdaniu </w:t>
      </w:r>
      <w:r w:rsidR="00AB375E">
        <w:rPr>
          <w:rFonts w:asciiTheme="minorHAnsi" w:hAnsiTheme="minorHAnsi"/>
          <w:sz w:val="24"/>
        </w:rPr>
        <w:t>końcowym z </w:t>
      </w:r>
      <w:r w:rsidR="00E133ED">
        <w:rPr>
          <w:rFonts w:asciiTheme="minorHAnsi" w:hAnsiTheme="minorHAnsi"/>
          <w:sz w:val="24"/>
        </w:rPr>
        <w:t>wykonania zadania publicznego</w:t>
      </w:r>
      <w:r w:rsidR="001522F2">
        <w:rPr>
          <w:rFonts w:asciiTheme="minorHAnsi" w:hAnsiTheme="minorHAnsi"/>
          <w:sz w:val="24"/>
        </w:rPr>
        <w:t xml:space="preserve"> (część III. „Dodatkowe informacje”)</w:t>
      </w:r>
      <w:r w:rsidR="00E133ED">
        <w:rPr>
          <w:rFonts w:asciiTheme="minorHAnsi" w:hAnsiTheme="minorHAnsi"/>
          <w:sz w:val="24"/>
        </w:rPr>
        <w:t>. Brak takiej informa</w:t>
      </w:r>
      <w:r w:rsidR="00AB375E">
        <w:rPr>
          <w:rFonts w:asciiTheme="minorHAnsi" w:hAnsiTheme="minorHAnsi"/>
          <w:sz w:val="24"/>
        </w:rPr>
        <w:t>cji w sytuacji przekroczenia wskazanego</w:t>
      </w:r>
      <w:r w:rsidR="00E133ED">
        <w:rPr>
          <w:rFonts w:asciiTheme="minorHAnsi" w:hAnsiTheme="minorHAnsi"/>
          <w:sz w:val="24"/>
        </w:rPr>
        <w:t xml:space="preserve"> limitu uznaje się za błąd formalny.</w:t>
      </w:r>
    </w:p>
    <w:p w14:paraId="69824E05" w14:textId="77777777" w:rsidR="000144EA" w:rsidRPr="00C8254D" w:rsidRDefault="00B7143C" w:rsidP="00041ECF">
      <w:pPr>
        <w:spacing w:before="120"/>
        <w:rPr>
          <w:rFonts w:asciiTheme="minorHAnsi" w:hAnsiTheme="minorHAnsi"/>
          <w:b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1</w:t>
      </w:r>
      <w:r w:rsidR="00643C10">
        <w:rPr>
          <w:rFonts w:asciiTheme="minorHAnsi" w:hAnsiTheme="minorHAnsi"/>
          <w:sz w:val="24"/>
          <w:szCs w:val="24"/>
        </w:rPr>
        <w:t>5</w:t>
      </w:r>
      <w:r w:rsidR="000144EA" w:rsidRPr="00C8254D">
        <w:rPr>
          <w:rFonts w:asciiTheme="minorHAnsi" w:hAnsiTheme="minorHAnsi"/>
          <w:b/>
          <w:sz w:val="24"/>
          <w:szCs w:val="24"/>
        </w:rPr>
        <w:t xml:space="preserve">. </w:t>
      </w:r>
      <w:r w:rsidR="000144EA" w:rsidRPr="00C8254D">
        <w:rPr>
          <w:rFonts w:asciiTheme="minorHAnsi" w:hAnsiTheme="minorHAnsi"/>
          <w:sz w:val="24"/>
          <w:szCs w:val="24"/>
        </w:rPr>
        <w:t xml:space="preserve">W ramach dotacji dofinansowane będą wyłącznie wydatki </w:t>
      </w:r>
      <w:r w:rsidR="000144EA" w:rsidRPr="00C8254D">
        <w:rPr>
          <w:rFonts w:asciiTheme="minorHAnsi" w:hAnsiTheme="minorHAnsi"/>
          <w:b/>
          <w:sz w:val="24"/>
          <w:szCs w:val="24"/>
        </w:rPr>
        <w:t xml:space="preserve">bieżące </w:t>
      </w:r>
      <w:r w:rsidR="000144EA" w:rsidRPr="00C8254D">
        <w:rPr>
          <w:rFonts w:asciiTheme="minorHAnsi" w:hAnsiTheme="minorHAnsi"/>
          <w:sz w:val="24"/>
          <w:szCs w:val="24"/>
        </w:rPr>
        <w:t>bez</w:t>
      </w:r>
      <w:r w:rsidR="004727B5">
        <w:rPr>
          <w:rFonts w:asciiTheme="minorHAnsi" w:hAnsiTheme="minorHAnsi"/>
          <w:sz w:val="24"/>
          <w:szCs w:val="24"/>
        </w:rPr>
        <w:t xml:space="preserve">pośrednio związane </w:t>
      </w:r>
      <w:r w:rsidR="00DA0D7F" w:rsidRPr="00C8254D">
        <w:rPr>
          <w:rFonts w:asciiTheme="minorHAnsi" w:hAnsiTheme="minorHAnsi"/>
          <w:sz w:val="24"/>
          <w:szCs w:val="24"/>
        </w:rPr>
        <w:t>z realizacją</w:t>
      </w:r>
      <w:r w:rsidR="000144EA" w:rsidRPr="00C8254D">
        <w:rPr>
          <w:rFonts w:asciiTheme="minorHAnsi" w:hAnsiTheme="minorHAnsi"/>
          <w:sz w:val="24"/>
          <w:szCs w:val="24"/>
        </w:rPr>
        <w:t xml:space="preserve"> zadań. </w:t>
      </w:r>
      <w:r w:rsidR="000144EA" w:rsidRPr="00C8254D">
        <w:rPr>
          <w:rFonts w:asciiTheme="minorHAnsi" w:hAnsiTheme="minorHAnsi"/>
          <w:b/>
          <w:sz w:val="24"/>
          <w:szCs w:val="24"/>
        </w:rPr>
        <w:t>Zawarte w ofercie zadanie nie może zatem dotyczyć przedsięwzięć o</w:t>
      </w:r>
      <w:r w:rsidR="004874F4">
        <w:rPr>
          <w:rFonts w:asciiTheme="minorHAnsi" w:hAnsiTheme="minorHAnsi"/>
          <w:b/>
          <w:sz w:val="24"/>
          <w:szCs w:val="24"/>
        </w:rPr>
        <w:t> </w:t>
      </w:r>
      <w:r w:rsidR="000144EA" w:rsidRPr="00C8254D">
        <w:rPr>
          <w:rFonts w:asciiTheme="minorHAnsi" w:hAnsiTheme="minorHAnsi"/>
          <w:b/>
          <w:sz w:val="24"/>
          <w:szCs w:val="24"/>
        </w:rPr>
        <w:t>charakterze inwestycyjnym.</w:t>
      </w:r>
    </w:p>
    <w:p w14:paraId="46F7FF51" w14:textId="77777777" w:rsidR="00B373BC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16</w:t>
      </w:r>
      <w:r w:rsidR="00FF2B92" w:rsidRPr="00C8254D">
        <w:rPr>
          <w:rFonts w:asciiTheme="minorHAnsi" w:hAnsiTheme="minorHAnsi"/>
          <w:sz w:val="24"/>
        </w:rPr>
        <w:t>.</w:t>
      </w:r>
      <w:r w:rsidR="00D9019B" w:rsidRPr="00C8254D">
        <w:rPr>
          <w:rFonts w:asciiTheme="minorHAnsi" w:hAnsiTheme="minorHAnsi"/>
          <w:sz w:val="24"/>
        </w:rPr>
        <w:t xml:space="preserve"> Złożenie oferty nie jest równoznaczne z przyznaniem dotacji, ani nie gwarantuje przyznania dotacji w</w:t>
      </w:r>
      <w:r w:rsidR="00E447E6" w:rsidRPr="00C8254D">
        <w:rPr>
          <w:rFonts w:asciiTheme="minorHAnsi" w:hAnsiTheme="minorHAnsi"/>
          <w:sz w:val="24"/>
        </w:rPr>
        <w:t xml:space="preserve"> wysokości wnioskowanej przez Podmiot</w:t>
      </w:r>
      <w:r w:rsidR="00733953" w:rsidRPr="00C8254D">
        <w:rPr>
          <w:rFonts w:asciiTheme="minorHAnsi" w:hAnsiTheme="minorHAnsi"/>
          <w:sz w:val="24"/>
        </w:rPr>
        <w:t>.</w:t>
      </w:r>
    </w:p>
    <w:p w14:paraId="330A96AD" w14:textId="77777777" w:rsidR="00666AA9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17</w:t>
      </w:r>
      <w:r w:rsidR="00B373BC" w:rsidRPr="00C8254D">
        <w:rPr>
          <w:rFonts w:asciiTheme="minorHAnsi" w:hAnsiTheme="minorHAnsi"/>
          <w:sz w:val="24"/>
        </w:rPr>
        <w:t>. Dotacje otrzymają podmioty, których oferty zostaną wybrane w niniejszym postępowaniu konkursowym.</w:t>
      </w:r>
    </w:p>
    <w:p w14:paraId="384332EE" w14:textId="77777777" w:rsidR="00D54C08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18</w:t>
      </w:r>
      <w:r w:rsidR="00773DE4" w:rsidRPr="00C8254D">
        <w:rPr>
          <w:rFonts w:asciiTheme="minorHAnsi" w:hAnsiTheme="minorHAnsi"/>
          <w:sz w:val="24"/>
        </w:rPr>
        <w:t>. W sytuacji, gdy</w:t>
      </w:r>
      <w:r w:rsidR="00666AA9" w:rsidRPr="00C8254D">
        <w:rPr>
          <w:rFonts w:asciiTheme="minorHAnsi" w:hAnsiTheme="minorHAnsi"/>
          <w:sz w:val="24"/>
        </w:rPr>
        <w:t xml:space="preserve"> przyznana dot</w:t>
      </w:r>
      <w:r w:rsidR="00773DE4" w:rsidRPr="00C8254D">
        <w:rPr>
          <w:rFonts w:asciiTheme="minorHAnsi" w:hAnsiTheme="minorHAnsi"/>
          <w:sz w:val="24"/>
        </w:rPr>
        <w:t>ac</w:t>
      </w:r>
      <w:r w:rsidR="00D67C06" w:rsidRPr="00C8254D">
        <w:rPr>
          <w:rFonts w:asciiTheme="minorHAnsi" w:hAnsiTheme="minorHAnsi"/>
          <w:sz w:val="24"/>
        </w:rPr>
        <w:t>ja jest niższa od oczekiwanej, Podmiot</w:t>
      </w:r>
      <w:r w:rsidR="00773DE4" w:rsidRPr="00C8254D">
        <w:rPr>
          <w:rFonts w:asciiTheme="minorHAnsi" w:hAnsiTheme="minorHAnsi"/>
          <w:sz w:val="24"/>
        </w:rPr>
        <w:t xml:space="preserve"> s</w:t>
      </w:r>
      <w:r w:rsidR="004727B5">
        <w:rPr>
          <w:rFonts w:asciiTheme="minorHAnsi" w:hAnsiTheme="minorHAnsi"/>
          <w:sz w:val="24"/>
        </w:rPr>
        <w:t>kłada zaktualizowany kosztorys,</w:t>
      </w:r>
      <w:r w:rsidR="00773DE4" w:rsidRPr="00C8254D">
        <w:rPr>
          <w:rFonts w:asciiTheme="minorHAnsi" w:hAnsiTheme="minorHAnsi"/>
          <w:sz w:val="24"/>
        </w:rPr>
        <w:t xml:space="preserve"> harmonogram oferty</w:t>
      </w:r>
      <w:r w:rsidR="004727B5">
        <w:rPr>
          <w:rFonts w:asciiTheme="minorHAnsi" w:hAnsiTheme="minorHAnsi"/>
          <w:sz w:val="24"/>
        </w:rPr>
        <w:t xml:space="preserve"> oraz zaktualizowane rezultaty realizacji zadania</w:t>
      </w:r>
      <w:r w:rsidR="00773DE4" w:rsidRPr="00C8254D">
        <w:rPr>
          <w:rFonts w:asciiTheme="minorHAnsi" w:hAnsiTheme="minorHAnsi"/>
          <w:sz w:val="24"/>
        </w:rPr>
        <w:t>, albo odstępuje od podpisania umowy</w:t>
      </w:r>
      <w:r w:rsidR="00620782">
        <w:rPr>
          <w:rFonts w:asciiTheme="minorHAnsi" w:hAnsiTheme="minorHAnsi"/>
          <w:sz w:val="24"/>
        </w:rPr>
        <w:t xml:space="preserve"> </w:t>
      </w:r>
      <w:r w:rsidR="00C00E3C" w:rsidRPr="00C8254D">
        <w:rPr>
          <w:rFonts w:asciiTheme="minorHAnsi" w:hAnsiTheme="minorHAnsi"/>
          <w:sz w:val="24"/>
        </w:rPr>
        <w:t>(w formie pisemnej)</w:t>
      </w:r>
      <w:r w:rsidR="00B373BC" w:rsidRPr="00C8254D">
        <w:rPr>
          <w:rFonts w:asciiTheme="minorHAnsi" w:hAnsiTheme="minorHAnsi"/>
          <w:sz w:val="24"/>
        </w:rPr>
        <w:t>.</w:t>
      </w:r>
    </w:p>
    <w:p w14:paraId="0505A443" w14:textId="77777777" w:rsidR="0065672B" w:rsidRPr="00C8254D" w:rsidRDefault="00643C10" w:rsidP="00041ECF">
      <w:pPr>
        <w:overflowPunct/>
        <w:spacing w:before="120"/>
        <w:textAlignment w:va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19</w:t>
      </w:r>
      <w:r w:rsidR="0065672B" w:rsidRPr="00C8254D">
        <w:rPr>
          <w:rFonts w:asciiTheme="minorHAnsi" w:hAnsiTheme="minorHAnsi"/>
          <w:sz w:val="24"/>
          <w:szCs w:val="24"/>
        </w:rPr>
        <w:t>. Dotacje nie mogą być udzielane na:</w:t>
      </w:r>
    </w:p>
    <w:p w14:paraId="447B62F9" w14:textId="77777777" w:rsidR="00377921" w:rsidRPr="00C8254D" w:rsidRDefault="00377921" w:rsidP="00041ECF">
      <w:pPr>
        <w:overflowPunct/>
        <w:textAlignment w:val="auto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- </w:t>
      </w:r>
      <w:r w:rsidR="007B2241" w:rsidRPr="00C8254D">
        <w:rPr>
          <w:rFonts w:asciiTheme="minorHAnsi" w:hAnsiTheme="minorHAnsi"/>
          <w:sz w:val="24"/>
          <w:szCs w:val="24"/>
        </w:rPr>
        <w:t>finansowanie kosztów</w:t>
      </w:r>
      <w:r w:rsidRPr="00C8254D">
        <w:rPr>
          <w:rFonts w:asciiTheme="minorHAnsi" w:hAnsiTheme="minorHAnsi"/>
          <w:sz w:val="24"/>
          <w:szCs w:val="24"/>
        </w:rPr>
        <w:t xml:space="preserve"> ni</w:t>
      </w:r>
      <w:r w:rsidR="00620782">
        <w:rPr>
          <w:rFonts w:asciiTheme="minorHAnsi" w:hAnsiTheme="minorHAnsi"/>
          <w:sz w:val="24"/>
          <w:szCs w:val="24"/>
        </w:rPr>
        <w:t>e</w:t>
      </w:r>
      <w:r w:rsidR="007B2241" w:rsidRPr="00C8254D">
        <w:rPr>
          <w:rFonts w:asciiTheme="minorHAnsi" w:hAnsiTheme="minorHAnsi"/>
          <w:sz w:val="24"/>
          <w:szCs w:val="24"/>
        </w:rPr>
        <w:t>związanych z zadaniem oraz kosztów pokrytych</w:t>
      </w:r>
      <w:r w:rsidRPr="00C8254D">
        <w:rPr>
          <w:rFonts w:asciiTheme="minorHAnsi" w:hAnsiTheme="minorHAnsi"/>
          <w:sz w:val="24"/>
          <w:szCs w:val="24"/>
        </w:rPr>
        <w:t xml:space="preserve"> przez inne podmioty dofinansowujące (zakaz tzw. podwójnego finansowania),</w:t>
      </w:r>
    </w:p>
    <w:p w14:paraId="4C90D2FB" w14:textId="77777777" w:rsidR="0065672B" w:rsidRPr="00C8254D" w:rsidRDefault="0065672B" w:rsidP="00041ECF">
      <w:pPr>
        <w:tabs>
          <w:tab w:val="num" w:pos="0"/>
        </w:tabs>
        <w:ind w:left="360" w:hanging="36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- zakup </w:t>
      </w:r>
      <w:r w:rsidR="004B6306" w:rsidRPr="00C8254D">
        <w:rPr>
          <w:rFonts w:asciiTheme="minorHAnsi" w:hAnsiTheme="minorHAnsi"/>
          <w:sz w:val="24"/>
          <w:szCs w:val="24"/>
        </w:rPr>
        <w:t>nieruchomości</w:t>
      </w:r>
      <w:r w:rsidRPr="00C8254D">
        <w:rPr>
          <w:rFonts w:asciiTheme="minorHAnsi" w:hAnsiTheme="minorHAnsi"/>
          <w:sz w:val="24"/>
          <w:szCs w:val="24"/>
        </w:rPr>
        <w:t>,</w:t>
      </w:r>
    </w:p>
    <w:p w14:paraId="6AFACFEE" w14:textId="77777777" w:rsidR="004B6306" w:rsidRPr="00C8254D" w:rsidRDefault="00762F33" w:rsidP="00041ECF">
      <w:pPr>
        <w:overflowPunct/>
        <w:textAlignment w:val="auto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 xml:space="preserve">- </w:t>
      </w:r>
      <w:r w:rsidR="004B6306" w:rsidRPr="00C8254D">
        <w:rPr>
          <w:rFonts w:asciiTheme="minorHAnsi" w:hAnsiTheme="minorHAnsi"/>
          <w:sz w:val="24"/>
        </w:rPr>
        <w:t>wydatki na zakup środków trwałych</w:t>
      </w:r>
      <w:r w:rsidRPr="00C8254D">
        <w:rPr>
          <w:rFonts w:asciiTheme="minorHAnsi" w:hAnsiTheme="minorHAnsi"/>
          <w:sz w:val="24"/>
        </w:rPr>
        <w:t>,</w:t>
      </w:r>
    </w:p>
    <w:p w14:paraId="3307DB1E" w14:textId="77777777" w:rsidR="00DA0D7F" w:rsidRPr="00C8254D" w:rsidRDefault="00377921" w:rsidP="00041ECF">
      <w:pPr>
        <w:tabs>
          <w:tab w:val="num" w:pos="0"/>
        </w:tabs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- </w:t>
      </w:r>
      <w:r w:rsidR="0065672B" w:rsidRPr="00C8254D">
        <w:rPr>
          <w:rFonts w:asciiTheme="minorHAnsi" w:hAnsiTheme="minorHAnsi"/>
          <w:sz w:val="24"/>
          <w:szCs w:val="24"/>
        </w:rPr>
        <w:t xml:space="preserve">finansowanie kosztów działalności gospodarczej podmiotów prowadzących działalność pożytku </w:t>
      </w:r>
      <w:r w:rsidR="00DA0D7F" w:rsidRPr="00C8254D">
        <w:rPr>
          <w:rFonts w:asciiTheme="minorHAnsi" w:hAnsiTheme="minorHAnsi"/>
          <w:sz w:val="24"/>
          <w:szCs w:val="24"/>
        </w:rPr>
        <w:t>publicznego,</w:t>
      </w:r>
    </w:p>
    <w:p w14:paraId="4F6DD8E7" w14:textId="77777777" w:rsidR="00A909DA" w:rsidRPr="00C8254D" w:rsidRDefault="00DA0D7F" w:rsidP="00041ECF">
      <w:pPr>
        <w:tabs>
          <w:tab w:val="num" w:pos="0"/>
        </w:tabs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lastRenderedPageBreak/>
        <w:t>- spłatę zaległych zobowiązań finansowych, wynikających z bieżącej, statutowej działalności</w:t>
      </w:r>
      <w:r w:rsidR="007663EF">
        <w:rPr>
          <w:rFonts w:asciiTheme="minorHAnsi" w:hAnsiTheme="minorHAnsi"/>
          <w:sz w:val="24"/>
          <w:szCs w:val="24"/>
        </w:rPr>
        <w:t xml:space="preserve"> organizacji.</w:t>
      </w:r>
    </w:p>
    <w:p w14:paraId="4426E8F0" w14:textId="77777777" w:rsidR="00B61343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20</w:t>
      </w:r>
      <w:r w:rsidR="007B2241" w:rsidRPr="00C8254D">
        <w:rPr>
          <w:rFonts w:asciiTheme="minorHAnsi" w:hAnsiTheme="minorHAnsi"/>
          <w:sz w:val="24"/>
        </w:rPr>
        <w:t>.</w:t>
      </w:r>
      <w:r w:rsidR="007B2241" w:rsidRPr="00C8254D">
        <w:rPr>
          <w:rFonts w:asciiTheme="minorHAnsi" w:hAnsiTheme="minorHAnsi"/>
          <w:b/>
          <w:sz w:val="24"/>
        </w:rPr>
        <w:t xml:space="preserve"> </w:t>
      </w:r>
      <w:r w:rsidR="00377921" w:rsidRPr="00C8254D">
        <w:rPr>
          <w:rFonts w:asciiTheme="minorHAnsi" w:hAnsiTheme="minorHAnsi"/>
          <w:b/>
          <w:sz w:val="24"/>
        </w:rPr>
        <w:t>Podstawą ro</w:t>
      </w:r>
      <w:r w:rsidR="001A2F6C" w:rsidRPr="00C8254D">
        <w:rPr>
          <w:rFonts w:asciiTheme="minorHAnsi" w:hAnsiTheme="minorHAnsi"/>
          <w:b/>
          <w:sz w:val="24"/>
        </w:rPr>
        <w:t>zliczenia zadania publicznego będą</w:t>
      </w:r>
      <w:r w:rsidR="00377921" w:rsidRPr="00C8254D">
        <w:rPr>
          <w:rFonts w:asciiTheme="minorHAnsi" w:hAnsiTheme="minorHAnsi"/>
          <w:b/>
          <w:sz w:val="24"/>
        </w:rPr>
        <w:t xml:space="preserve"> osiągnięte rezultaty oraz zrealizowane działania określone w ofercie.</w:t>
      </w:r>
    </w:p>
    <w:p w14:paraId="23C322EB" w14:textId="77777777" w:rsidR="007A0753" w:rsidRPr="00C8254D" w:rsidRDefault="00643C10" w:rsidP="00041ECF">
      <w:pPr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21</w:t>
      </w:r>
      <w:r w:rsidR="00B61343" w:rsidRPr="00C8254D">
        <w:rPr>
          <w:rFonts w:asciiTheme="minorHAnsi" w:hAnsiTheme="minorHAnsi"/>
          <w:sz w:val="24"/>
        </w:rPr>
        <w:t>. W trakcie re</w:t>
      </w:r>
      <w:r w:rsidR="00F14E85" w:rsidRPr="00C8254D">
        <w:rPr>
          <w:rFonts w:asciiTheme="minorHAnsi" w:hAnsiTheme="minorHAnsi"/>
          <w:sz w:val="24"/>
        </w:rPr>
        <w:t xml:space="preserve">alizacji zadania </w:t>
      </w:r>
      <w:r w:rsidR="00423122">
        <w:rPr>
          <w:rFonts w:asciiTheme="minorHAnsi" w:hAnsiTheme="minorHAnsi"/>
          <w:sz w:val="24"/>
        </w:rPr>
        <w:t>możliwe są zwiększenia</w:t>
      </w:r>
      <w:r w:rsidR="00B61343" w:rsidRPr="00C8254D">
        <w:rPr>
          <w:rFonts w:asciiTheme="minorHAnsi" w:hAnsiTheme="minorHAnsi"/>
          <w:sz w:val="24"/>
        </w:rPr>
        <w:t xml:space="preserve"> </w:t>
      </w:r>
      <w:r w:rsidR="00092A70">
        <w:rPr>
          <w:rFonts w:asciiTheme="minorHAnsi" w:hAnsiTheme="minorHAnsi"/>
          <w:sz w:val="24"/>
        </w:rPr>
        <w:t xml:space="preserve">w </w:t>
      </w:r>
      <w:r w:rsidR="00B61343" w:rsidRPr="00C8254D">
        <w:rPr>
          <w:rFonts w:asciiTheme="minorHAnsi" w:hAnsiTheme="minorHAnsi"/>
          <w:sz w:val="24"/>
        </w:rPr>
        <w:t xml:space="preserve">zakresie poszczególnych </w:t>
      </w:r>
      <w:r w:rsidR="00F14E85" w:rsidRPr="00C8254D">
        <w:rPr>
          <w:rFonts w:asciiTheme="minorHAnsi" w:hAnsiTheme="minorHAnsi"/>
          <w:sz w:val="24"/>
        </w:rPr>
        <w:t>pozy</w:t>
      </w:r>
      <w:r w:rsidR="007A0753" w:rsidRPr="00C8254D">
        <w:rPr>
          <w:rFonts w:asciiTheme="minorHAnsi" w:hAnsiTheme="minorHAnsi"/>
          <w:sz w:val="24"/>
        </w:rPr>
        <w:t xml:space="preserve">cji </w:t>
      </w:r>
      <w:r w:rsidR="00423122">
        <w:rPr>
          <w:rFonts w:asciiTheme="minorHAnsi" w:hAnsiTheme="minorHAnsi"/>
          <w:sz w:val="24"/>
        </w:rPr>
        <w:t xml:space="preserve">pokrywanych z dotacji </w:t>
      </w:r>
      <w:r w:rsidR="007A0753" w:rsidRPr="00C8254D">
        <w:rPr>
          <w:rFonts w:asciiTheme="minorHAnsi" w:hAnsiTheme="minorHAnsi"/>
          <w:sz w:val="24"/>
        </w:rPr>
        <w:t>w „kosztach realizacji działań</w:t>
      </w:r>
      <w:r w:rsidR="00D575E4" w:rsidRPr="00C8254D">
        <w:rPr>
          <w:rFonts w:asciiTheme="minorHAnsi" w:hAnsiTheme="minorHAnsi"/>
          <w:sz w:val="24"/>
        </w:rPr>
        <w:t>”</w:t>
      </w:r>
      <w:r w:rsidR="008805D2" w:rsidRPr="00C8254D">
        <w:rPr>
          <w:rFonts w:asciiTheme="minorHAnsi" w:hAnsiTheme="minorHAnsi"/>
          <w:sz w:val="24"/>
        </w:rPr>
        <w:t xml:space="preserve"> </w:t>
      </w:r>
      <w:r w:rsidR="00F14E85" w:rsidRPr="00C8254D">
        <w:rPr>
          <w:rFonts w:asciiTheme="minorHAnsi" w:hAnsiTheme="minorHAnsi"/>
          <w:sz w:val="24"/>
        </w:rPr>
        <w:t xml:space="preserve">do wysokości 20% z zachowaniem </w:t>
      </w:r>
      <w:r w:rsidR="00877944">
        <w:rPr>
          <w:rFonts w:asciiTheme="minorHAnsi" w:hAnsiTheme="minorHAnsi"/>
          <w:sz w:val="24"/>
        </w:rPr>
        <w:t>postanowień zawartych w punkcie</w:t>
      </w:r>
      <w:r w:rsidR="00F14E85" w:rsidRPr="00C8254D">
        <w:rPr>
          <w:rFonts w:asciiTheme="minorHAnsi" w:hAnsiTheme="minorHAnsi"/>
          <w:sz w:val="24"/>
        </w:rPr>
        <w:t xml:space="preserve"> </w:t>
      </w:r>
      <w:r w:rsidR="00E47550" w:rsidRPr="00C8254D">
        <w:rPr>
          <w:rFonts w:asciiTheme="minorHAnsi" w:hAnsiTheme="minorHAnsi"/>
          <w:sz w:val="24"/>
        </w:rPr>
        <w:t>9 i 13</w:t>
      </w:r>
      <w:r w:rsidR="00B56828">
        <w:rPr>
          <w:rFonts w:asciiTheme="minorHAnsi" w:hAnsiTheme="minorHAnsi"/>
          <w:sz w:val="24"/>
        </w:rPr>
        <w:t xml:space="preserve"> i pod warunkiem, że służy to realizacji celu i nie zmienia jego charakteru</w:t>
      </w:r>
      <w:r w:rsidR="007A0753" w:rsidRPr="00C8254D">
        <w:rPr>
          <w:rFonts w:asciiTheme="minorHAnsi" w:hAnsiTheme="minorHAnsi"/>
          <w:sz w:val="24"/>
        </w:rPr>
        <w:t xml:space="preserve">. Zmiany powyżej wskazanego limitu </w:t>
      </w:r>
      <w:r w:rsidR="00373704">
        <w:rPr>
          <w:rFonts w:asciiTheme="minorHAnsi" w:hAnsiTheme="minorHAnsi"/>
          <w:sz w:val="24"/>
        </w:rPr>
        <w:t xml:space="preserve">lub utworzenie nowej pozycji kosztowej </w:t>
      </w:r>
      <w:r w:rsidR="007A0753" w:rsidRPr="00C8254D">
        <w:rPr>
          <w:rFonts w:asciiTheme="minorHAnsi" w:hAnsiTheme="minorHAnsi"/>
          <w:sz w:val="24"/>
        </w:rPr>
        <w:t>wymagają zgody w</w:t>
      </w:r>
      <w:r w:rsidR="006B04F3" w:rsidRPr="00C8254D">
        <w:rPr>
          <w:rFonts w:asciiTheme="minorHAnsi" w:hAnsiTheme="minorHAnsi"/>
          <w:sz w:val="24"/>
        </w:rPr>
        <w:t> </w:t>
      </w:r>
      <w:r w:rsidR="007A0753" w:rsidRPr="00C8254D">
        <w:rPr>
          <w:rFonts w:asciiTheme="minorHAnsi" w:hAnsiTheme="minorHAnsi"/>
          <w:sz w:val="24"/>
        </w:rPr>
        <w:t>formie aneksu do umowy.</w:t>
      </w:r>
      <w:r w:rsidR="0084484E">
        <w:rPr>
          <w:rFonts w:asciiTheme="minorHAnsi" w:hAnsiTheme="minorHAnsi"/>
          <w:sz w:val="24"/>
        </w:rPr>
        <w:t xml:space="preserve"> O przesunięciach do </w:t>
      </w:r>
      <w:r w:rsidR="00B56828">
        <w:rPr>
          <w:rFonts w:asciiTheme="minorHAnsi" w:hAnsiTheme="minorHAnsi"/>
          <w:sz w:val="24"/>
        </w:rPr>
        <w:t>20% wraz z </w:t>
      </w:r>
      <w:r w:rsidR="00373704">
        <w:rPr>
          <w:rFonts w:asciiTheme="minorHAnsi" w:hAnsiTheme="minorHAnsi"/>
          <w:sz w:val="24"/>
        </w:rPr>
        <w:t xml:space="preserve">uzasadnieniem należy poinformować </w:t>
      </w:r>
      <w:r w:rsidR="0084484E">
        <w:rPr>
          <w:rFonts w:asciiTheme="minorHAnsi" w:hAnsiTheme="minorHAnsi"/>
          <w:sz w:val="24"/>
        </w:rPr>
        <w:t>w sprawozdaniu końcowym z realizacji zadania.</w:t>
      </w:r>
    </w:p>
    <w:p w14:paraId="101F6226" w14:textId="77777777" w:rsidR="001A2F6C" w:rsidRPr="00C8254D" w:rsidRDefault="00643C10" w:rsidP="00041ECF">
      <w:pPr>
        <w:spacing w:before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</w:rPr>
        <w:t>22</w:t>
      </w:r>
      <w:r w:rsidR="00E447E6" w:rsidRPr="00C8254D">
        <w:rPr>
          <w:rFonts w:asciiTheme="minorHAnsi" w:hAnsiTheme="minorHAnsi"/>
          <w:sz w:val="24"/>
        </w:rPr>
        <w:t>. Podmiot</w:t>
      </w:r>
      <w:r w:rsidR="006B04F3" w:rsidRPr="00C8254D">
        <w:rPr>
          <w:rFonts w:asciiTheme="minorHAnsi" w:hAnsiTheme="minorHAnsi"/>
          <w:sz w:val="24"/>
        </w:rPr>
        <w:t xml:space="preserve">, który otrzymał dotację </w:t>
      </w:r>
      <w:r w:rsidR="007A0753" w:rsidRPr="00C8254D">
        <w:rPr>
          <w:rFonts w:asciiTheme="minorHAnsi" w:hAnsiTheme="minorHAnsi"/>
          <w:sz w:val="24"/>
        </w:rPr>
        <w:t>zob</w:t>
      </w:r>
      <w:r w:rsidR="006B04F3" w:rsidRPr="00C8254D">
        <w:rPr>
          <w:rFonts w:asciiTheme="minorHAnsi" w:hAnsiTheme="minorHAnsi"/>
          <w:sz w:val="24"/>
        </w:rPr>
        <w:t>owiązuje się do zł</w:t>
      </w:r>
      <w:r w:rsidR="007A0753" w:rsidRPr="00C8254D">
        <w:rPr>
          <w:rFonts w:asciiTheme="minorHAnsi" w:hAnsiTheme="minorHAnsi"/>
          <w:sz w:val="24"/>
        </w:rPr>
        <w:t>ożenia</w:t>
      </w:r>
      <w:r w:rsidR="006B04F3" w:rsidRPr="00C8254D">
        <w:rPr>
          <w:rFonts w:asciiTheme="minorHAnsi" w:hAnsiTheme="minorHAnsi"/>
          <w:sz w:val="24"/>
        </w:rPr>
        <w:t xml:space="preserve"> sprawozdania końcowego z wykonania zadania publicznego, według wzoru </w:t>
      </w:r>
      <w:r w:rsidR="00B32986">
        <w:rPr>
          <w:rFonts w:asciiTheme="minorHAnsi" w:hAnsiTheme="minorHAnsi"/>
          <w:sz w:val="24"/>
        </w:rPr>
        <w:t>określonego w</w:t>
      </w:r>
      <w:r w:rsidR="006B04F3" w:rsidRPr="00C8254D">
        <w:rPr>
          <w:rFonts w:asciiTheme="minorHAnsi" w:hAnsiTheme="minorHAnsi"/>
          <w:b/>
          <w:sz w:val="24"/>
          <w:szCs w:val="24"/>
        </w:rPr>
        <w:t xml:space="preserve"> </w:t>
      </w:r>
      <w:r w:rsidR="006B04F3" w:rsidRPr="00C8254D">
        <w:rPr>
          <w:rFonts w:asciiTheme="minorHAnsi" w:hAnsiTheme="minorHAnsi"/>
          <w:sz w:val="24"/>
          <w:szCs w:val="24"/>
        </w:rPr>
        <w:t>załączniku nr 5 do rozporządzenia</w:t>
      </w:r>
      <w:r w:rsidR="006B04F3" w:rsidRPr="00C8254D">
        <w:rPr>
          <w:rFonts w:asciiTheme="minorHAnsi" w:hAnsiTheme="minorHAnsi"/>
          <w:bCs/>
          <w:sz w:val="24"/>
          <w:szCs w:val="24"/>
        </w:rPr>
        <w:t xml:space="preserve"> </w:t>
      </w:r>
      <w:r w:rsidR="0016198D" w:rsidRPr="00C8254D">
        <w:rPr>
          <w:rFonts w:asciiTheme="minorHAnsi" w:hAnsiTheme="minorHAnsi"/>
          <w:bCs/>
          <w:sz w:val="24"/>
          <w:szCs w:val="24"/>
        </w:rPr>
        <w:t>Przewodniczącego Komitetu do spraw Pożytku Publicznego</w:t>
      </w:r>
      <w:r w:rsidR="006B04F3" w:rsidRPr="00C8254D">
        <w:rPr>
          <w:rFonts w:asciiTheme="minorHAnsi" w:hAnsiTheme="minorHAnsi"/>
          <w:bCs/>
          <w:sz w:val="24"/>
          <w:szCs w:val="24"/>
        </w:rPr>
        <w:t xml:space="preserve"> z dnia 24 października  2018</w:t>
      </w:r>
      <w:r w:rsidR="00B32986">
        <w:rPr>
          <w:rFonts w:asciiTheme="minorHAnsi" w:hAnsiTheme="minorHAnsi"/>
          <w:bCs/>
          <w:sz w:val="24"/>
          <w:szCs w:val="24"/>
        </w:rPr>
        <w:t xml:space="preserve"> </w:t>
      </w:r>
      <w:r w:rsidR="006B04F3" w:rsidRPr="00C8254D">
        <w:rPr>
          <w:rFonts w:asciiTheme="minorHAnsi" w:hAnsiTheme="minorHAnsi"/>
          <w:bCs/>
          <w:sz w:val="24"/>
          <w:szCs w:val="24"/>
        </w:rPr>
        <w:t>r.</w:t>
      </w:r>
      <w:r w:rsidR="006B04F3" w:rsidRPr="00C8254D">
        <w:rPr>
          <w:rFonts w:asciiTheme="minorHAnsi" w:hAnsiTheme="minorHAnsi"/>
          <w:sz w:val="24"/>
          <w:szCs w:val="24"/>
        </w:rPr>
        <w:t xml:space="preserve"> w  sprawie wzorów ofert i ramowych wzorów umów dotyczących realizacji zadań publicznych oraz wzorów  sprawozdań z wykonania tych zadań  (Dz. U. z</w:t>
      </w:r>
      <w:r w:rsidR="0016198D" w:rsidRPr="00C8254D">
        <w:rPr>
          <w:rFonts w:asciiTheme="minorHAnsi" w:hAnsiTheme="minorHAnsi"/>
          <w:sz w:val="24"/>
          <w:szCs w:val="24"/>
        </w:rPr>
        <w:t> </w:t>
      </w:r>
      <w:r w:rsidR="006B04F3" w:rsidRPr="00C8254D">
        <w:rPr>
          <w:rFonts w:asciiTheme="minorHAnsi" w:hAnsiTheme="minorHAnsi"/>
          <w:sz w:val="24"/>
          <w:szCs w:val="24"/>
        </w:rPr>
        <w:t xml:space="preserve">2018 r.  poz. </w:t>
      </w:r>
      <w:r w:rsidR="00354E4A" w:rsidRPr="00C8254D">
        <w:rPr>
          <w:rFonts w:asciiTheme="minorHAnsi" w:hAnsiTheme="minorHAnsi"/>
          <w:sz w:val="24"/>
          <w:szCs w:val="24"/>
        </w:rPr>
        <w:t xml:space="preserve">2057), </w:t>
      </w:r>
      <w:r w:rsidR="00354E4A" w:rsidRPr="00C8254D">
        <w:rPr>
          <w:rFonts w:asciiTheme="minorHAnsi" w:hAnsiTheme="minorHAnsi"/>
          <w:b/>
          <w:sz w:val="24"/>
          <w:szCs w:val="24"/>
        </w:rPr>
        <w:t>w terminie 30 dni od dnia zakończenia realizacji zadania</w:t>
      </w:r>
      <w:r w:rsidR="00713B45">
        <w:rPr>
          <w:rFonts w:asciiTheme="minorHAnsi" w:hAnsiTheme="minorHAnsi"/>
          <w:b/>
          <w:sz w:val="24"/>
          <w:szCs w:val="24"/>
        </w:rPr>
        <w:t>, określonego w umowie</w:t>
      </w:r>
      <w:r w:rsidR="001A2F6C" w:rsidRPr="00C8254D">
        <w:rPr>
          <w:rFonts w:asciiTheme="minorHAnsi" w:hAnsiTheme="minorHAnsi"/>
          <w:b/>
          <w:sz w:val="24"/>
          <w:szCs w:val="24"/>
        </w:rPr>
        <w:t xml:space="preserve">. </w:t>
      </w:r>
    </w:p>
    <w:p w14:paraId="1F04F7F1" w14:textId="77777777" w:rsidR="007663EF" w:rsidRPr="00C8254D" w:rsidRDefault="00643C10" w:rsidP="00041ECF">
      <w:p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23</w:t>
      </w:r>
      <w:r w:rsidR="00C517DF" w:rsidRPr="00C8254D">
        <w:rPr>
          <w:rFonts w:asciiTheme="minorHAnsi" w:hAnsiTheme="minorHAnsi"/>
          <w:sz w:val="24"/>
          <w:szCs w:val="24"/>
        </w:rPr>
        <w:t xml:space="preserve">. Przedmiotowe sprawozdanie </w:t>
      </w:r>
      <w:r w:rsidR="00795788" w:rsidRPr="00C8254D">
        <w:rPr>
          <w:rFonts w:asciiTheme="minorHAnsi" w:hAnsiTheme="minorHAnsi"/>
          <w:sz w:val="24"/>
          <w:szCs w:val="24"/>
        </w:rPr>
        <w:t xml:space="preserve">musi być zgodne z </w:t>
      </w:r>
      <w:r w:rsidR="00536D2A">
        <w:rPr>
          <w:rFonts w:asciiTheme="minorHAnsi" w:hAnsiTheme="minorHAnsi"/>
          <w:sz w:val="24"/>
          <w:szCs w:val="24"/>
        </w:rPr>
        <w:t>za</w:t>
      </w:r>
      <w:r w:rsidR="00795788" w:rsidRPr="00C8254D">
        <w:rPr>
          <w:rFonts w:asciiTheme="minorHAnsi" w:hAnsiTheme="minorHAnsi"/>
          <w:sz w:val="24"/>
          <w:szCs w:val="24"/>
        </w:rPr>
        <w:t>wartością merytoryczną, warunkami organizacyjnymi i finansowymi, prze</w:t>
      </w:r>
      <w:r w:rsidR="009C5C76" w:rsidRPr="00C8254D">
        <w:rPr>
          <w:rFonts w:asciiTheme="minorHAnsi" w:hAnsiTheme="minorHAnsi"/>
          <w:sz w:val="24"/>
          <w:szCs w:val="24"/>
        </w:rPr>
        <w:t>dstawionymi w złoż</w:t>
      </w:r>
      <w:r w:rsidR="00795788" w:rsidRPr="00C8254D">
        <w:rPr>
          <w:rFonts w:asciiTheme="minorHAnsi" w:hAnsiTheme="minorHAnsi"/>
          <w:sz w:val="24"/>
          <w:szCs w:val="24"/>
        </w:rPr>
        <w:t xml:space="preserve">onej </w:t>
      </w:r>
      <w:r w:rsidR="009C5C76" w:rsidRPr="00C8254D">
        <w:rPr>
          <w:rFonts w:asciiTheme="minorHAnsi" w:hAnsiTheme="minorHAnsi"/>
          <w:sz w:val="24"/>
          <w:szCs w:val="24"/>
        </w:rPr>
        <w:t>ofercie i zawartej umowie.</w:t>
      </w:r>
    </w:p>
    <w:p w14:paraId="1CA88B81" w14:textId="77777777" w:rsidR="00EE68CD" w:rsidRPr="00C8254D" w:rsidRDefault="00643C10" w:rsidP="00041EC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24</w:t>
      </w:r>
      <w:r w:rsidR="009C5C76" w:rsidRPr="00C8254D">
        <w:rPr>
          <w:rFonts w:asciiTheme="minorHAnsi" w:hAnsiTheme="minorHAnsi"/>
          <w:sz w:val="24"/>
          <w:szCs w:val="24"/>
        </w:rPr>
        <w:t>. Wydział</w:t>
      </w:r>
      <w:r w:rsidR="00EE68CD" w:rsidRPr="00C8254D">
        <w:rPr>
          <w:rFonts w:asciiTheme="minorHAnsi" w:hAnsiTheme="minorHAnsi"/>
          <w:sz w:val="24"/>
          <w:szCs w:val="24"/>
        </w:rPr>
        <w:t xml:space="preserve"> Polityki Społecznej Pomorskiego Urzędu Wojewódzkiego w Gdańsku ma prawo żądać przedstawienia w wyznaczonym terminie dodatkowych informacji i wyjaśnień do sprawozdania.</w:t>
      </w:r>
    </w:p>
    <w:p w14:paraId="08FC9B20" w14:textId="77777777" w:rsidR="006E1AD0" w:rsidRPr="00C8254D" w:rsidRDefault="00643C10" w:rsidP="00041ECF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25</w:t>
      </w:r>
      <w:r w:rsidR="006E1AD0" w:rsidRPr="00C8254D">
        <w:rPr>
          <w:rFonts w:asciiTheme="minorHAnsi" w:hAnsiTheme="minorHAnsi"/>
          <w:sz w:val="24"/>
          <w:szCs w:val="24"/>
        </w:rPr>
        <w:t xml:space="preserve">. </w:t>
      </w:r>
      <w:r w:rsidR="00D67C06" w:rsidRPr="00C8254D">
        <w:rPr>
          <w:rFonts w:asciiTheme="minorHAnsi" w:hAnsiTheme="minorHAnsi"/>
          <w:sz w:val="24"/>
          <w:szCs w:val="24"/>
        </w:rPr>
        <w:t>Przyznane środki finansowe Podmiot realizujący zadanie jest zobowiązany wykorzystać zgodnie z przeznaczeniem oraz terminem realizacji zadania określonym w umowie.</w:t>
      </w:r>
    </w:p>
    <w:p w14:paraId="5DD7C422" w14:textId="77777777" w:rsidR="00D67C06" w:rsidRPr="00C8254D" w:rsidRDefault="00643C10" w:rsidP="00041ECF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26</w:t>
      </w:r>
      <w:r w:rsidR="00D67C06" w:rsidRPr="00C8254D">
        <w:rPr>
          <w:rFonts w:asciiTheme="minorHAnsi" w:hAnsiTheme="minorHAnsi"/>
          <w:sz w:val="24"/>
          <w:szCs w:val="24"/>
        </w:rPr>
        <w:t xml:space="preserve">. Kontrola prawidłowości </w:t>
      </w:r>
      <w:r w:rsidR="00D82698" w:rsidRPr="00C8254D">
        <w:rPr>
          <w:rFonts w:asciiTheme="minorHAnsi" w:hAnsiTheme="minorHAnsi"/>
          <w:sz w:val="24"/>
          <w:szCs w:val="24"/>
        </w:rPr>
        <w:t>wykonania zadania, w tym wydatkowania przekazanych środków finansowych, może być przeprowadzona w toku realizacji zada</w:t>
      </w:r>
      <w:r w:rsidR="007663EF">
        <w:rPr>
          <w:rFonts w:asciiTheme="minorHAnsi" w:hAnsiTheme="minorHAnsi"/>
          <w:sz w:val="24"/>
          <w:szCs w:val="24"/>
        </w:rPr>
        <w:t>nia oraz po jego zakończeniu, t</w:t>
      </w:r>
      <w:r w:rsidR="00D82698" w:rsidRPr="00C8254D">
        <w:rPr>
          <w:rFonts w:asciiTheme="minorHAnsi" w:hAnsiTheme="minorHAnsi"/>
          <w:sz w:val="24"/>
          <w:szCs w:val="24"/>
        </w:rPr>
        <w:t>j. przez okres 5 lat, licząc od początku roku następującego po roku, w którym zakończono realizację zadnia.</w:t>
      </w:r>
    </w:p>
    <w:p w14:paraId="398C3E51" w14:textId="77777777" w:rsidR="00D82698" w:rsidRPr="00C8254D" w:rsidRDefault="00643C10" w:rsidP="00041ECF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27</w:t>
      </w:r>
      <w:r w:rsidR="00D82698" w:rsidRPr="00C8254D">
        <w:rPr>
          <w:rFonts w:asciiTheme="minorHAnsi" w:hAnsiTheme="minorHAnsi"/>
          <w:sz w:val="24"/>
          <w:szCs w:val="24"/>
        </w:rPr>
        <w:t xml:space="preserve">. Zasady kontroli oraz konsekwencje w przypadku </w:t>
      </w:r>
      <w:r w:rsidR="0084484E">
        <w:rPr>
          <w:rFonts w:asciiTheme="minorHAnsi" w:hAnsiTheme="minorHAnsi"/>
          <w:sz w:val="24"/>
          <w:szCs w:val="24"/>
        </w:rPr>
        <w:t>stwierdzenia nieprawidłowości w </w:t>
      </w:r>
      <w:r w:rsidR="00D82698" w:rsidRPr="00C8254D">
        <w:rPr>
          <w:rFonts w:asciiTheme="minorHAnsi" w:hAnsiTheme="minorHAnsi"/>
          <w:sz w:val="24"/>
          <w:szCs w:val="24"/>
        </w:rPr>
        <w:t>realizacji zadania zostaną określone w umowie.</w:t>
      </w:r>
    </w:p>
    <w:p w14:paraId="543F8DD4" w14:textId="77777777" w:rsidR="00782AF4" w:rsidRPr="00C8254D" w:rsidRDefault="00643C10" w:rsidP="00041ECF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28</w:t>
      </w:r>
      <w:r w:rsidR="00EE68CD" w:rsidRPr="00C8254D">
        <w:rPr>
          <w:rFonts w:asciiTheme="minorHAnsi" w:hAnsiTheme="minorHAnsi"/>
          <w:sz w:val="24"/>
          <w:szCs w:val="24"/>
        </w:rPr>
        <w:t xml:space="preserve">. </w:t>
      </w:r>
      <w:r w:rsidR="00E447E6" w:rsidRPr="00C8254D">
        <w:rPr>
          <w:rFonts w:asciiTheme="minorHAnsi" w:hAnsiTheme="minorHAnsi"/>
          <w:sz w:val="24"/>
          <w:szCs w:val="24"/>
        </w:rPr>
        <w:t>Podmiot</w:t>
      </w:r>
      <w:r w:rsidR="001F458A" w:rsidRPr="00C8254D">
        <w:rPr>
          <w:rFonts w:asciiTheme="minorHAnsi" w:hAnsiTheme="minorHAnsi"/>
          <w:sz w:val="24"/>
          <w:szCs w:val="24"/>
        </w:rPr>
        <w:t xml:space="preserve">, który otrzyma dotację, jest zobowiązany do wyodrębnienia w ewidencji księgowej środków otrzymanych na realizację zadania wynikającego z niniejszego ogłoszenia o konkursie </w:t>
      </w:r>
      <w:r w:rsidR="0017290E" w:rsidRPr="00C8254D">
        <w:rPr>
          <w:rFonts w:asciiTheme="minorHAnsi" w:hAnsiTheme="minorHAnsi"/>
          <w:sz w:val="24"/>
          <w:szCs w:val="24"/>
        </w:rPr>
        <w:t>oraz jest zobowiązany posiadać rachunek bankowy.</w:t>
      </w:r>
    </w:p>
    <w:p w14:paraId="2530E724" w14:textId="77777777" w:rsidR="006F2B32" w:rsidRPr="00C8254D" w:rsidRDefault="006F2B32" w:rsidP="00041ECF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602023D9" w14:textId="77777777" w:rsidR="00041B16" w:rsidRPr="00C8254D" w:rsidRDefault="0017290E" w:rsidP="00041ECF">
      <w:pPr>
        <w:numPr>
          <w:ilvl w:val="0"/>
          <w:numId w:val="7"/>
        </w:numPr>
        <w:ind w:left="527" w:hanging="170"/>
        <w:rPr>
          <w:rFonts w:asciiTheme="minorHAnsi" w:hAnsiTheme="minorHAnsi"/>
          <w:b/>
          <w:sz w:val="24"/>
          <w:szCs w:val="24"/>
          <w:u w:val="single"/>
        </w:rPr>
      </w:pPr>
      <w:r w:rsidRPr="00C8254D">
        <w:rPr>
          <w:rFonts w:asciiTheme="minorHAnsi" w:hAnsiTheme="minorHAnsi"/>
          <w:b/>
          <w:sz w:val="24"/>
          <w:szCs w:val="24"/>
          <w:u w:val="single"/>
        </w:rPr>
        <w:t>Dodatkowe  załączniki</w:t>
      </w:r>
      <w:r w:rsidR="0007403F" w:rsidRPr="00C8254D">
        <w:rPr>
          <w:rFonts w:asciiTheme="minorHAnsi" w:hAnsiTheme="minorHAnsi"/>
          <w:b/>
          <w:sz w:val="24"/>
          <w:szCs w:val="24"/>
          <w:u w:val="single"/>
        </w:rPr>
        <w:t xml:space="preserve"> do oferty</w:t>
      </w:r>
      <w:r w:rsidR="00041B16" w:rsidRPr="00C8254D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4C0C1885" w14:textId="77777777" w:rsidR="0017290E" w:rsidRPr="00C8254D" w:rsidRDefault="0017290E" w:rsidP="00041ECF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14:paraId="0715743F" w14:textId="77777777" w:rsidR="00AF09F9" w:rsidRPr="00C8254D" w:rsidRDefault="00666AA9" w:rsidP="00041ECF">
      <w:pPr>
        <w:ind w:left="180" w:hanging="18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1.</w:t>
      </w:r>
      <w:r w:rsidR="00041B16" w:rsidRPr="00C8254D">
        <w:rPr>
          <w:rFonts w:asciiTheme="minorHAnsi" w:hAnsiTheme="minorHAnsi"/>
          <w:sz w:val="24"/>
          <w:szCs w:val="24"/>
        </w:rPr>
        <w:t xml:space="preserve"> </w:t>
      </w:r>
      <w:r w:rsidR="007663EF">
        <w:rPr>
          <w:rFonts w:asciiTheme="minorHAnsi" w:hAnsiTheme="minorHAnsi"/>
          <w:sz w:val="24"/>
          <w:szCs w:val="24"/>
        </w:rPr>
        <w:t>W</w:t>
      </w:r>
      <w:r w:rsidR="0017290E" w:rsidRPr="00C8254D">
        <w:rPr>
          <w:rFonts w:asciiTheme="minorHAnsi" w:hAnsiTheme="minorHAnsi"/>
          <w:sz w:val="24"/>
          <w:szCs w:val="24"/>
        </w:rPr>
        <w:t xml:space="preserve"> przy</w:t>
      </w:r>
      <w:r w:rsidR="00C3084A" w:rsidRPr="00C8254D">
        <w:rPr>
          <w:rFonts w:asciiTheme="minorHAnsi" w:hAnsiTheme="minorHAnsi"/>
          <w:sz w:val="24"/>
          <w:szCs w:val="24"/>
        </w:rPr>
        <w:t xml:space="preserve">padku podmiotów </w:t>
      </w:r>
      <w:r w:rsidR="0007403F" w:rsidRPr="00C8254D">
        <w:rPr>
          <w:rFonts w:asciiTheme="minorHAnsi" w:hAnsiTheme="minorHAnsi"/>
          <w:b/>
          <w:sz w:val="24"/>
          <w:szCs w:val="24"/>
        </w:rPr>
        <w:t>niepodlegających wpisowi do Krajowego Rejestru Sądowego</w:t>
      </w:r>
      <w:r w:rsidR="0007403F" w:rsidRPr="00C8254D">
        <w:rPr>
          <w:rFonts w:asciiTheme="minorHAnsi" w:hAnsiTheme="minorHAnsi"/>
          <w:sz w:val="24"/>
          <w:szCs w:val="24"/>
        </w:rPr>
        <w:t xml:space="preserve"> – potwierdzon</w:t>
      </w:r>
      <w:r w:rsidR="00B32986">
        <w:rPr>
          <w:rFonts w:asciiTheme="minorHAnsi" w:hAnsiTheme="minorHAnsi"/>
          <w:sz w:val="24"/>
          <w:szCs w:val="24"/>
        </w:rPr>
        <w:t>a</w:t>
      </w:r>
      <w:r w:rsidR="0007403F" w:rsidRPr="00C8254D">
        <w:rPr>
          <w:rFonts w:asciiTheme="minorHAnsi" w:hAnsiTheme="minorHAnsi"/>
          <w:sz w:val="24"/>
          <w:szCs w:val="24"/>
        </w:rPr>
        <w:t xml:space="preserve"> </w:t>
      </w:r>
      <w:r w:rsidR="00164F94" w:rsidRPr="00C8254D">
        <w:rPr>
          <w:rFonts w:asciiTheme="minorHAnsi" w:hAnsiTheme="minorHAnsi"/>
          <w:sz w:val="24"/>
          <w:szCs w:val="24"/>
        </w:rPr>
        <w:t xml:space="preserve">za zgodność </w:t>
      </w:r>
      <w:r w:rsidR="00F0650F">
        <w:rPr>
          <w:rFonts w:asciiTheme="minorHAnsi" w:hAnsiTheme="minorHAnsi"/>
          <w:sz w:val="24"/>
          <w:szCs w:val="24"/>
        </w:rPr>
        <w:t>z oryginałem kopi</w:t>
      </w:r>
      <w:r w:rsidR="00B32986">
        <w:rPr>
          <w:rFonts w:asciiTheme="minorHAnsi" w:hAnsiTheme="minorHAnsi"/>
          <w:sz w:val="24"/>
          <w:szCs w:val="24"/>
        </w:rPr>
        <w:t>a</w:t>
      </w:r>
      <w:r w:rsidR="00FD44A6" w:rsidRPr="00C8254D">
        <w:rPr>
          <w:rFonts w:asciiTheme="minorHAnsi" w:hAnsiTheme="minorHAnsi"/>
          <w:sz w:val="24"/>
          <w:szCs w:val="24"/>
        </w:rPr>
        <w:t xml:space="preserve"> aktualnego</w:t>
      </w:r>
      <w:r w:rsidR="00041B16" w:rsidRPr="00C8254D">
        <w:rPr>
          <w:rFonts w:asciiTheme="minorHAnsi" w:hAnsiTheme="minorHAnsi"/>
          <w:sz w:val="24"/>
          <w:szCs w:val="24"/>
        </w:rPr>
        <w:t xml:space="preserve"> wyciąg</w:t>
      </w:r>
      <w:r w:rsidR="00FD44A6" w:rsidRPr="00C8254D">
        <w:rPr>
          <w:rFonts w:asciiTheme="minorHAnsi" w:hAnsiTheme="minorHAnsi"/>
          <w:sz w:val="24"/>
          <w:szCs w:val="24"/>
        </w:rPr>
        <w:t>u</w:t>
      </w:r>
      <w:r w:rsidR="00041B16" w:rsidRPr="00C8254D">
        <w:rPr>
          <w:rFonts w:asciiTheme="minorHAnsi" w:hAnsiTheme="minorHAnsi"/>
          <w:sz w:val="24"/>
          <w:szCs w:val="24"/>
        </w:rPr>
        <w:t xml:space="preserve"> z </w:t>
      </w:r>
      <w:r w:rsidR="00FD44A6" w:rsidRPr="00C8254D">
        <w:rPr>
          <w:rFonts w:asciiTheme="minorHAnsi" w:hAnsiTheme="minorHAnsi"/>
          <w:sz w:val="24"/>
          <w:szCs w:val="24"/>
        </w:rPr>
        <w:t>innego rejestru, ewidencji lub</w:t>
      </w:r>
      <w:r w:rsidR="00041B16" w:rsidRPr="00C8254D">
        <w:rPr>
          <w:rFonts w:asciiTheme="minorHAnsi" w:hAnsiTheme="minorHAnsi"/>
          <w:sz w:val="24"/>
          <w:szCs w:val="24"/>
        </w:rPr>
        <w:t xml:space="preserve"> inne dokumenty potwierdzające status prawny oferenta i umocowanie osób go reprezentujących</w:t>
      </w:r>
      <w:r w:rsidR="00FD44A6" w:rsidRPr="00C8254D">
        <w:rPr>
          <w:rFonts w:asciiTheme="minorHAnsi" w:hAnsiTheme="minorHAnsi"/>
          <w:sz w:val="24"/>
          <w:szCs w:val="24"/>
        </w:rPr>
        <w:t>, zawierające też informacje o prowadzeniu działalności pożytku publiczn</w:t>
      </w:r>
      <w:r w:rsidR="00AF09F9" w:rsidRPr="00C8254D">
        <w:rPr>
          <w:rFonts w:asciiTheme="minorHAnsi" w:hAnsiTheme="minorHAnsi"/>
          <w:sz w:val="24"/>
          <w:szCs w:val="24"/>
        </w:rPr>
        <w:t>ego w sferze działań zgodnych z przedmiotem niniejszego konkursu,</w:t>
      </w:r>
    </w:p>
    <w:p w14:paraId="5D1944C4" w14:textId="77777777" w:rsidR="00AF09F9" w:rsidRPr="00C8254D" w:rsidRDefault="00AF09F9" w:rsidP="00041ECF">
      <w:pPr>
        <w:spacing w:before="120"/>
        <w:ind w:left="181" w:hanging="181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2</w:t>
      </w:r>
      <w:r w:rsidR="00666AA9" w:rsidRPr="00C8254D">
        <w:rPr>
          <w:rFonts w:asciiTheme="minorHAnsi" w:hAnsiTheme="minorHAnsi"/>
          <w:sz w:val="24"/>
          <w:szCs w:val="24"/>
        </w:rPr>
        <w:t>.</w:t>
      </w:r>
      <w:r w:rsidR="007663EF">
        <w:rPr>
          <w:rFonts w:asciiTheme="minorHAnsi" w:hAnsiTheme="minorHAnsi"/>
          <w:sz w:val="24"/>
          <w:szCs w:val="24"/>
        </w:rPr>
        <w:t xml:space="preserve"> P</w:t>
      </w:r>
      <w:r w:rsidR="00041B16" w:rsidRPr="00C8254D">
        <w:rPr>
          <w:rFonts w:asciiTheme="minorHAnsi" w:hAnsiTheme="minorHAnsi"/>
          <w:sz w:val="24"/>
          <w:szCs w:val="24"/>
        </w:rPr>
        <w:t>ełnomocnictwa do działania w imieniu organizacji w przypadku, gdy ofertę podpisują osoby inne, niż umocowane do reprezentacji zg</w:t>
      </w:r>
      <w:r w:rsidRPr="00C8254D">
        <w:rPr>
          <w:rFonts w:asciiTheme="minorHAnsi" w:hAnsiTheme="minorHAnsi"/>
          <w:sz w:val="24"/>
          <w:szCs w:val="24"/>
        </w:rPr>
        <w:t>odnie z rejestrem lub ewidencją,</w:t>
      </w:r>
    </w:p>
    <w:p w14:paraId="2D6FEFAB" w14:textId="77777777" w:rsidR="00F82E32" w:rsidRPr="00C8254D" w:rsidRDefault="00F82E32" w:rsidP="00041ECF">
      <w:pPr>
        <w:spacing w:before="12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3. </w:t>
      </w:r>
      <w:r w:rsidR="007663EF">
        <w:rPr>
          <w:rFonts w:asciiTheme="minorHAnsi" w:hAnsiTheme="minorHAnsi"/>
          <w:sz w:val="24"/>
          <w:szCs w:val="24"/>
        </w:rPr>
        <w:t>U</w:t>
      </w:r>
      <w:r w:rsidR="00041B16" w:rsidRPr="00C8254D">
        <w:rPr>
          <w:rFonts w:asciiTheme="minorHAnsi" w:hAnsiTheme="minorHAnsi"/>
          <w:sz w:val="24"/>
          <w:szCs w:val="24"/>
        </w:rPr>
        <w:t>mowa o wspólnej realizacji zadania, w prz</w:t>
      </w:r>
      <w:r w:rsidRPr="00C8254D">
        <w:rPr>
          <w:rFonts w:asciiTheme="minorHAnsi" w:hAnsiTheme="minorHAnsi"/>
          <w:sz w:val="24"/>
          <w:szCs w:val="24"/>
        </w:rPr>
        <w:t>ypadku złożenia oferty wspólnej,</w:t>
      </w:r>
    </w:p>
    <w:p w14:paraId="3A4A2C24" w14:textId="77777777" w:rsidR="00F82E32" w:rsidRPr="00C8254D" w:rsidRDefault="007663EF" w:rsidP="00041ECF">
      <w:pPr>
        <w:spacing w:before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4. O</w:t>
      </w:r>
      <w:r w:rsidR="00D67C06" w:rsidRPr="00C8254D">
        <w:rPr>
          <w:rFonts w:asciiTheme="minorHAnsi" w:hAnsiTheme="minorHAnsi"/>
          <w:sz w:val="24"/>
          <w:szCs w:val="24"/>
        </w:rPr>
        <w:t>ferenci</w:t>
      </w:r>
      <w:r w:rsidR="00F82E32" w:rsidRPr="00C8254D">
        <w:rPr>
          <w:rFonts w:asciiTheme="minorHAnsi" w:hAnsiTheme="minorHAnsi"/>
          <w:sz w:val="24"/>
          <w:szCs w:val="24"/>
        </w:rPr>
        <w:t>, którzy</w:t>
      </w:r>
      <w:r w:rsidR="00A45058" w:rsidRPr="00C8254D">
        <w:rPr>
          <w:rFonts w:asciiTheme="minorHAnsi" w:hAnsiTheme="minorHAnsi"/>
          <w:sz w:val="24"/>
          <w:szCs w:val="24"/>
        </w:rPr>
        <w:t xml:space="preserve"> są</w:t>
      </w:r>
      <w:r w:rsidR="00F82E32" w:rsidRPr="00C8254D">
        <w:rPr>
          <w:rFonts w:asciiTheme="minorHAnsi" w:hAnsiTheme="minorHAnsi"/>
          <w:sz w:val="24"/>
          <w:szCs w:val="24"/>
        </w:rPr>
        <w:t xml:space="preserve"> w trakcie zmian statutowych lub w KRS powinni złożyć kopię u</w:t>
      </w:r>
      <w:r w:rsidR="00017D00">
        <w:rPr>
          <w:rFonts w:asciiTheme="minorHAnsi" w:hAnsiTheme="minorHAnsi"/>
          <w:sz w:val="24"/>
          <w:szCs w:val="24"/>
        </w:rPr>
        <w:t>chwały o </w:t>
      </w:r>
      <w:r w:rsidR="009B64D2" w:rsidRPr="00C8254D">
        <w:rPr>
          <w:rFonts w:asciiTheme="minorHAnsi" w:hAnsiTheme="minorHAnsi"/>
          <w:sz w:val="24"/>
          <w:szCs w:val="24"/>
        </w:rPr>
        <w:t>zmianie wraz kopią</w:t>
      </w:r>
      <w:r w:rsidR="00A45058" w:rsidRPr="00C8254D">
        <w:rPr>
          <w:rFonts w:asciiTheme="minorHAnsi" w:hAnsiTheme="minorHAnsi"/>
          <w:sz w:val="24"/>
          <w:szCs w:val="24"/>
        </w:rPr>
        <w:t xml:space="preserve"> (pierwszej strony</w:t>
      </w:r>
      <w:r w:rsidR="00E40C10" w:rsidRPr="00C8254D">
        <w:rPr>
          <w:rFonts w:asciiTheme="minorHAnsi" w:hAnsiTheme="minorHAnsi"/>
          <w:sz w:val="24"/>
          <w:szCs w:val="24"/>
        </w:rPr>
        <w:t>)</w:t>
      </w:r>
      <w:r w:rsidR="00A45058" w:rsidRPr="00C8254D">
        <w:rPr>
          <w:rFonts w:asciiTheme="minorHAnsi" w:hAnsiTheme="minorHAnsi"/>
          <w:sz w:val="24"/>
          <w:szCs w:val="24"/>
        </w:rPr>
        <w:t xml:space="preserve"> wniosku o zmian</w:t>
      </w:r>
      <w:r w:rsidR="009B64D2" w:rsidRPr="00C8254D">
        <w:rPr>
          <w:rFonts w:asciiTheme="minorHAnsi" w:hAnsiTheme="minorHAnsi"/>
          <w:sz w:val="24"/>
          <w:szCs w:val="24"/>
        </w:rPr>
        <w:t>i</w:t>
      </w:r>
      <w:r w:rsidR="00A45058" w:rsidRPr="00C8254D">
        <w:rPr>
          <w:rFonts w:asciiTheme="minorHAnsi" w:hAnsiTheme="minorHAnsi"/>
          <w:sz w:val="24"/>
          <w:szCs w:val="24"/>
        </w:rPr>
        <w:t>e danych w KRS</w:t>
      </w:r>
      <w:r>
        <w:rPr>
          <w:rFonts w:asciiTheme="minorHAnsi" w:hAnsiTheme="minorHAnsi"/>
          <w:sz w:val="24"/>
          <w:szCs w:val="24"/>
        </w:rPr>
        <w:t>.</w:t>
      </w:r>
    </w:p>
    <w:p w14:paraId="4A8C43AF" w14:textId="77777777" w:rsidR="003153DF" w:rsidRPr="00C8254D" w:rsidRDefault="003153DF" w:rsidP="00041ECF">
      <w:pPr>
        <w:ind w:left="180" w:hanging="180"/>
        <w:rPr>
          <w:rFonts w:asciiTheme="minorHAnsi" w:hAnsiTheme="minorHAnsi"/>
          <w:sz w:val="24"/>
          <w:szCs w:val="24"/>
        </w:rPr>
      </w:pPr>
    </w:p>
    <w:p w14:paraId="020D6BEA" w14:textId="77777777" w:rsidR="004F194B" w:rsidRPr="00C8254D" w:rsidRDefault="004F194B" w:rsidP="00041ECF">
      <w:pPr>
        <w:numPr>
          <w:ilvl w:val="0"/>
          <w:numId w:val="7"/>
        </w:numPr>
        <w:ind w:left="527" w:hanging="170"/>
        <w:rPr>
          <w:rFonts w:asciiTheme="minorHAnsi" w:hAnsiTheme="minorHAnsi"/>
          <w:b/>
          <w:sz w:val="24"/>
          <w:u w:val="single"/>
        </w:rPr>
      </w:pPr>
      <w:r w:rsidRPr="00C8254D">
        <w:rPr>
          <w:rFonts w:asciiTheme="minorHAnsi" w:hAnsiTheme="minorHAnsi"/>
          <w:b/>
          <w:sz w:val="24"/>
          <w:u w:val="single"/>
        </w:rPr>
        <w:t>Termin realizacji zadania:</w:t>
      </w:r>
    </w:p>
    <w:p w14:paraId="57F1B398" w14:textId="77777777" w:rsidR="00367666" w:rsidRPr="00C8254D" w:rsidRDefault="00367666" w:rsidP="00041ECF">
      <w:pPr>
        <w:spacing w:before="12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sz w:val="24"/>
        </w:rPr>
        <w:t>Realizacja zadania obejmować będzie okres</w:t>
      </w:r>
      <w:r w:rsidRPr="00C8254D">
        <w:rPr>
          <w:rFonts w:asciiTheme="minorHAnsi" w:hAnsiTheme="minorHAnsi"/>
          <w:b/>
          <w:sz w:val="24"/>
        </w:rPr>
        <w:t xml:space="preserve">  od dnia podpisania umowy do dni</w:t>
      </w:r>
      <w:r w:rsidR="00204402">
        <w:rPr>
          <w:rFonts w:asciiTheme="minorHAnsi" w:hAnsiTheme="minorHAnsi"/>
          <w:b/>
          <w:sz w:val="24"/>
        </w:rPr>
        <w:t>a 31 grudnia 2024</w:t>
      </w:r>
      <w:r w:rsidRPr="00C8254D">
        <w:rPr>
          <w:rFonts w:asciiTheme="minorHAnsi" w:hAnsiTheme="minorHAnsi"/>
          <w:b/>
          <w:sz w:val="24"/>
        </w:rPr>
        <w:t xml:space="preserve"> r.</w:t>
      </w:r>
    </w:p>
    <w:p w14:paraId="6E83A1EA" w14:textId="77777777" w:rsidR="00367666" w:rsidRPr="00C8254D" w:rsidRDefault="00367666" w:rsidP="00041ECF">
      <w:pPr>
        <w:rPr>
          <w:rFonts w:asciiTheme="minorHAnsi" w:hAnsiTheme="minorHAnsi"/>
          <w:b/>
          <w:sz w:val="24"/>
        </w:rPr>
      </w:pPr>
    </w:p>
    <w:p w14:paraId="4AE77ABA" w14:textId="77777777" w:rsidR="004F194B" w:rsidRPr="00C8254D" w:rsidRDefault="00782AF4" w:rsidP="00041ECF">
      <w:pPr>
        <w:numPr>
          <w:ilvl w:val="0"/>
          <w:numId w:val="7"/>
        </w:numPr>
        <w:ind w:left="527" w:hanging="170"/>
        <w:rPr>
          <w:rFonts w:asciiTheme="minorHAnsi" w:hAnsiTheme="minorHAnsi"/>
          <w:b/>
          <w:sz w:val="24"/>
          <w:u w:val="single"/>
        </w:rPr>
      </w:pPr>
      <w:r w:rsidRPr="00C8254D">
        <w:rPr>
          <w:rFonts w:asciiTheme="minorHAnsi" w:hAnsiTheme="minorHAnsi"/>
          <w:b/>
          <w:sz w:val="24"/>
          <w:u w:val="single"/>
        </w:rPr>
        <w:t xml:space="preserve"> </w:t>
      </w:r>
      <w:r w:rsidR="00367666" w:rsidRPr="00C8254D">
        <w:rPr>
          <w:rFonts w:asciiTheme="minorHAnsi" w:hAnsiTheme="minorHAnsi"/>
          <w:b/>
          <w:sz w:val="24"/>
          <w:u w:val="single"/>
        </w:rPr>
        <w:t>Termin</w:t>
      </w:r>
      <w:r w:rsidR="002C568A" w:rsidRPr="00C8254D">
        <w:rPr>
          <w:rFonts w:asciiTheme="minorHAnsi" w:hAnsiTheme="minorHAnsi"/>
          <w:b/>
          <w:sz w:val="24"/>
          <w:u w:val="single"/>
        </w:rPr>
        <w:t xml:space="preserve"> i miejsce</w:t>
      </w:r>
      <w:r w:rsidR="00367666" w:rsidRPr="00C8254D">
        <w:rPr>
          <w:rFonts w:asciiTheme="minorHAnsi" w:hAnsiTheme="minorHAnsi"/>
          <w:b/>
          <w:sz w:val="24"/>
          <w:u w:val="single"/>
        </w:rPr>
        <w:t xml:space="preserve"> składania ofert:</w:t>
      </w:r>
    </w:p>
    <w:p w14:paraId="2D5C20FD" w14:textId="77777777" w:rsidR="007B2241" w:rsidRPr="00C8254D" w:rsidRDefault="008E262C" w:rsidP="00041ECF">
      <w:pPr>
        <w:spacing w:before="120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Prawidłowo w</w:t>
      </w:r>
      <w:r w:rsidR="00DA0088" w:rsidRPr="00C8254D">
        <w:rPr>
          <w:rFonts w:asciiTheme="minorHAnsi" w:hAnsiTheme="minorHAnsi"/>
          <w:sz w:val="24"/>
        </w:rPr>
        <w:t xml:space="preserve">ypełnioną </w:t>
      </w:r>
      <w:r w:rsidR="007370CF" w:rsidRPr="00C8254D">
        <w:rPr>
          <w:rFonts w:asciiTheme="minorHAnsi" w:hAnsiTheme="minorHAnsi"/>
          <w:sz w:val="24"/>
        </w:rPr>
        <w:t xml:space="preserve">ofertę </w:t>
      </w:r>
      <w:r w:rsidR="007C319E" w:rsidRPr="00C8254D">
        <w:rPr>
          <w:rFonts w:asciiTheme="minorHAnsi" w:hAnsiTheme="minorHAnsi"/>
          <w:sz w:val="24"/>
        </w:rPr>
        <w:t>(</w:t>
      </w:r>
      <w:r w:rsidR="007370CF" w:rsidRPr="00C8254D">
        <w:rPr>
          <w:rFonts w:asciiTheme="minorHAnsi" w:hAnsiTheme="minorHAnsi"/>
          <w:sz w:val="24"/>
        </w:rPr>
        <w:t>wraz z</w:t>
      </w:r>
      <w:r w:rsidR="007C319E" w:rsidRPr="00C8254D">
        <w:rPr>
          <w:rFonts w:asciiTheme="minorHAnsi" w:hAnsiTheme="minorHAnsi"/>
          <w:sz w:val="24"/>
        </w:rPr>
        <w:t xml:space="preserve"> ewentualnymi</w:t>
      </w:r>
      <w:r w:rsidR="007370CF" w:rsidRPr="00C8254D">
        <w:rPr>
          <w:rFonts w:asciiTheme="minorHAnsi" w:hAnsiTheme="minorHAnsi"/>
          <w:sz w:val="24"/>
        </w:rPr>
        <w:t xml:space="preserve"> załącznikami</w:t>
      </w:r>
      <w:r w:rsidR="007C319E" w:rsidRPr="00C8254D">
        <w:rPr>
          <w:rFonts w:asciiTheme="minorHAnsi" w:hAnsiTheme="minorHAnsi"/>
          <w:sz w:val="24"/>
        </w:rPr>
        <w:t>)</w:t>
      </w:r>
      <w:r w:rsidR="00430C00" w:rsidRPr="00C8254D">
        <w:rPr>
          <w:rFonts w:asciiTheme="minorHAnsi" w:hAnsiTheme="minorHAnsi"/>
          <w:sz w:val="24"/>
        </w:rPr>
        <w:t xml:space="preserve"> </w:t>
      </w:r>
      <w:r w:rsidR="00B75EC0" w:rsidRPr="00C8254D">
        <w:rPr>
          <w:rFonts w:asciiTheme="minorHAnsi" w:hAnsiTheme="minorHAnsi"/>
          <w:sz w:val="24"/>
        </w:rPr>
        <w:t xml:space="preserve"> </w:t>
      </w:r>
      <w:r w:rsidR="00B75EC0" w:rsidRPr="00C8254D">
        <w:rPr>
          <w:rFonts w:asciiTheme="minorHAnsi" w:hAnsiTheme="minorHAnsi"/>
          <w:b/>
          <w:sz w:val="24"/>
        </w:rPr>
        <w:t>w formie papierowej</w:t>
      </w:r>
      <w:r w:rsidR="00B75EC0" w:rsidRPr="00C8254D">
        <w:rPr>
          <w:rFonts w:asciiTheme="minorHAnsi" w:hAnsiTheme="minorHAnsi"/>
          <w:sz w:val="24"/>
        </w:rPr>
        <w:t xml:space="preserve"> </w:t>
      </w:r>
      <w:r w:rsidR="004F194B" w:rsidRPr="00C8254D">
        <w:rPr>
          <w:rFonts w:asciiTheme="minorHAnsi" w:hAnsiTheme="minorHAnsi"/>
          <w:sz w:val="24"/>
        </w:rPr>
        <w:t xml:space="preserve"> </w:t>
      </w:r>
      <w:r w:rsidR="004F194B" w:rsidRPr="00C8254D">
        <w:rPr>
          <w:rFonts w:asciiTheme="minorHAnsi" w:hAnsiTheme="minorHAnsi"/>
          <w:b/>
          <w:sz w:val="24"/>
        </w:rPr>
        <w:t>należy złożyć</w:t>
      </w:r>
      <w:r w:rsidR="000C6300" w:rsidRPr="00C8254D">
        <w:rPr>
          <w:rFonts w:asciiTheme="minorHAnsi" w:hAnsiTheme="minorHAnsi"/>
          <w:sz w:val="24"/>
        </w:rPr>
        <w:t xml:space="preserve"> </w:t>
      </w:r>
      <w:r w:rsidR="000C6300" w:rsidRPr="00C8254D">
        <w:rPr>
          <w:rFonts w:asciiTheme="minorHAnsi" w:hAnsiTheme="minorHAnsi"/>
          <w:b/>
          <w:sz w:val="24"/>
          <w:u w:val="single"/>
        </w:rPr>
        <w:t xml:space="preserve">do </w:t>
      </w:r>
      <w:r w:rsidR="000C6300" w:rsidRPr="00AC474E">
        <w:rPr>
          <w:rFonts w:asciiTheme="minorHAnsi" w:hAnsiTheme="minorHAnsi"/>
          <w:b/>
          <w:sz w:val="24"/>
          <w:u w:val="single"/>
        </w:rPr>
        <w:t>dnia</w:t>
      </w:r>
      <w:r w:rsidR="00D32BBA" w:rsidRPr="00AC474E">
        <w:rPr>
          <w:rFonts w:asciiTheme="minorHAnsi" w:hAnsiTheme="minorHAnsi"/>
          <w:b/>
          <w:sz w:val="24"/>
          <w:u w:val="single"/>
        </w:rPr>
        <w:t xml:space="preserve"> </w:t>
      </w:r>
      <w:r w:rsidR="00AB375E" w:rsidRPr="00AC474E">
        <w:rPr>
          <w:rFonts w:asciiTheme="minorHAnsi" w:hAnsiTheme="minorHAnsi"/>
          <w:b/>
          <w:sz w:val="24"/>
          <w:u w:val="single"/>
        </w:rPr>
        <w:t xml:space="preserve"> </w:t>
      </w:r>
      <w:r w:rsidR="00AD40DD">
        <w:rPr>
          <w:rFonts w:asciiTheme="minorHAnsi" w:hAnsiTheme="minorHAnsi"/>
          <w:b/>
          <w:sz w:val="24"/>
          <w:u w:val="single"/>
        </w:rPr>
        <w:t>19</w:t>
      </w:r>
      <w:r w:rsidR="00AC474E">
        <w:rPr>
          <w:rFonts w:asciiTheme="minorHAnsi" w:hAnsiTheme="minorHAnsi"/>
          <w:b/>
          <w:sz w:val="24"/>
          <w:u w:val="single"/>
        </w:rPr>
        <w:t xml:space="preserve"> </w:t>
      </w:r>
      <w:r w:rsidR="0007403F" w:rsidRPr="00AC474E">
        <w:rPr>
          <w:rFonts w:asciiTheme="minorHAnsi" w:hAnsiTheme="minorHAnsi"/>
          <w:b/>
          <w:sz w:val="24"/>
          <w:u w:val="single"/>
        </w:rPr>
        <w:t>kwietnia</w:t>
      </w:r>
      <w:r w:rsidR="007C319E" w:rsidRPr="00C8254D">
        <w:rPr>
          <w:rFonts w:asciiTheme="minorHAnsi" w:hAnsiTheme="minorHAnsi"/>
          <w:b/>
          <w:sz w:val="24"/>
          <w:u w:val="single"/>
        </w:rPr>
        <w:t xml:space="preserve"> </w:t>
      </w:r>
      <w:r w:rsidR="00E653DE">
        <w:rPr>
          <w:rFonts w:asciiTheme="minorHAnsi" w:hAnsiTheme="minorHAnsi"/>
          <w:b/>
          <w:sz w:val="24"/>
          <w:u w:val="single"/>
        </w:rPr>
        <w:t>202</w:t>
      </w:r>
      <w:r w:rsidR="006516B3">
        <w:rPr>
          <w:rFonts w:asciiTheme="minorHAnsi" w:hAnsiTheme="minorHAnsi"/>
          <w:b/>
          <w:sz w:val="24"/>
          <w:u w:val="single"/>
        </w:rPr>
        <w:t>4</w:t>
      </w:r>
      <w:r w:rsidR="000C6300" w:rsidRPr="00C8254D">
        <w:rPr>
          <w:rFonts w:asciiTheme="minorHAnsi" w:hAnsiTheme="minorHAnsi"/>
          <w:b/>
          <w:sz w:val="24"/>
          <w:u w:val="single"/>
        </w:rPr>
        <w:t xml:space="preserve"> roku</w:t>
      </w:r>
      <w:r w:rsidR="007C319E" w:rsidRPr="00C8254D">
        <w:rPr>
          <w:rFonts w:asciiTheme="minorHAnsi" w:hAnsiTheme="minorHAnsi"/>
          <w:sz w:val="24"/>
        </w:rPr>
        <w:t xml:space="preserve"> </w:t>
      </w:r>
      <w:r w:rsidR="002C568A" w:rsidRPr="00C8254D">
        <w:rPr>
          <w:rFonts w:asciiTheme="minorHAnsi" w:hAnsiTheme="minorHAnsi"/>
          <w:sz w:val="24"/>
        </w:rPr>
        <w:t>w godzinach</w:t>
      </w:r>
      <w:r w:rsidR="000C6300" w:rsidRPr="00C8254D">
        <w:rPr>
          <w:rFonts w:asciiTheme="minorHAnsi" w:hAnsiTheme="minorHAnsi"/>
          <w:sz w:val="24"/>
        </w:rPr>
        <w:t xml:space="preserve"> </w:t>
      </w:r>
      <w:r w:rsidR="002C568A" w:rsidRPr="00C8254D">
        <w:rPr>
          <w:rFonts w:asciiTheme="minorHAnsi" w:hAnsiTheme="minorHAnsi"/>
          <w:sz w:val="24"/>
        </w:rPr>
        <w:t xml:space="preserve">7.45 - </w:t>
      </w:r>
      <w:r w:rsidR="000C6300" w:rsidRPr="00C8254D">
        <w:rPr>
          <w:rFonts w:asciiTheme="minorHAnsi" w:hAnsiTheme="minorHAnsi"/>
          <w:sz w:val="24"/>
        </w:rPr>
        <w:t>15.</w:t>
      </w:r>
      <w:r w:rsidR="002C568A" w:rsidRPr="00C8254D">
        <w:rPr>
          <w:rFonts w:asciiTheme="minorHAnsi" w:hAnsiTheme="minorHAnsi"/>
          <w:sz w:val="24"/>
        </w:rPr>
        <w:t>45</w:t>
      </w:r>
      <w:r w:rsidR="000C6300" w:rsidRPr="00C8254D">
        <w:rPr>
          <w:rFonts w:asciiTheme="minorHAnsi" w:hAnsiTheme="minorHAnsi"/>
          <w:b/>
          <w:sz w:val="24"/>
        </w:rPr>
        <w:t xml:space="preserve"> </w:t>
      </w:r>
      <w:r w:rsidR="000C6300" w:rsidRPr="00C8254D">
        <w:rPr>
          <w:rFonts w:asciiTheme="minorHAnsi" w:hAnsiTheme="minorHAnsi"/>
          <w:sz w:val="24"/>
        </w:rPr>
        <w:t xml:space="preserve">w </w:t>
      </w:r>
      <w:r w:rsidR="00742B58" w:rsidRPr="00C8254D">
        <w:rPr>
          <w:rFonts w:asciiTheme="minorHAnsi" w:hAnsiTheme="minorHAnsi"/>
          <w:sz w:val="24"/>
        </w:rPr>
        <w:t>Kancelarii Ogólnej Pomorskiego Urzędu</w:t>
      </w:r>
      <w:r w:rsidR="00B85A01">
        <w:rPr>
          <w:rFonts w:asciiTheme="minorHAnsi" w:hAnsiTheme="minorHAnsi"/>
          <w:sz w:val="24"/>
        </w:rPr>
        <w:t xml:space="preserve"> Wojewódzkiego</w:t>
      </w:r>
      <w:r w:rsidR="00B52410" w:rsidRPr="00C8254D">
        <w:rPr>
          <w:rFonts w:asciiTheme="minorHAnsi" w:hAnsiTheme="minorHAnsi"/>
          <w:sz w:val="24"/>
        </w:rPr>
        <w:t>, b</w:t>
      </w:r>
      <w:r w:rsidR="000C6300" w:rsidRPr="00C8254D">
        <w:rPr>
          <w:rFonts w:asciiTheme="minorHAnsi" w:hAnsiTheme="minorHAnsi"/>
          <w:sz w:val="24"/>
        </w:rPr>
        <w:t>ądź przesłać pocztą na adres: Pomorski Urząd Wojewódzki, Wydział Polityki Społecznej, ul. Okopowa 21/27,  80-810 Gdańsk</w:t>
      </w:r>
      <w:r w:rsidR="00B52410" w:rsidRPr="00C8254D">
        <w:rPr>
          <w:rFonts w:asciiTheme="minorHAnsi" w:hAnsiTheme="minorHAnsi"/>
          <w:sz w:val="24"/>
        </w:rPr>
        <w:t>. Oferta powinna znajdować się</w:t>
      </w:r>
      <w:r w:rsidR="00204402">
        <w:rPr>
          <w:rFonts w:asciiTheme="minorHAnsi" w:hAnsiTheme="minorHAnsi"/>
          <w:sz w:val="24"/>
        </w:rPr>
        <w:t xml:space="preserve"> w </w:t>
      </w:r>
      <w:r w:rsidR="000C6300" w:rsidRPr="00C8254D">
        <w:rPr>
          <w:rFonts w:asciiTheme="minorHAnsi" w:hAnsiTheme="minorHAnsi"/>
          <w:sz w:val="24"/>
        </w:rPr>
        <w:t>zamkniętej kopercie opisanej</w:t>
      </w:r>
      <w:r w:rsidR="002C568A" w:rsidRPr="00C8254D">
        <w:rPr>
          <w:rFonts w:asciiTheme="minorHAnsi" w:hAnsiTheme="minorHAnsi"/>
          <w:sz w:val="24"/>
        </w:rPr>
        <w:t>:</w:t>
      </w:r>
      <w:r w:rsidR="000C6300" w:rsidRPr="00C8254D">
        <w:rPr>
          <w:rFonts w:asciiTheme="minorHAnsi" w:hAnsiTheme="minorHAnsi"/>
          <w:sz w:val="24"/>
        </w:rPr>
        <w:t xml:space="preserve"> „</w:t>
      </w:r>
      <w:r w:rsidR="000C6300" w:rsidRPr="00C8254D">
        <w:rPr>
          <w:rFonts w:asciiTheme="minorHAnsi" w:hAnsiTheme="minorHAnsi"/>
          <w:b/>
          <w:sz w:val="24"/>
        </w:rPr>
        <w:t>Otwarty Konkur</w:t>
      </w:r>
      <w:r w:rsidR="00957EBC">
        <w:rPr>
          <w:rFonts w:asciiTheme="minorHAnsi" w:hAnsiTheme="minorHAnsi"/>
          <w:b/>
          <w:sz w:val="24"/>
        </w:rPr>
        <w:t>s Ofert Wojewody Pomorskiego na </w:t>
      </w:r>
      <w:r w:rsidR="000C6300" w:rsidRPr="00C8254D">
        <w:rPr>
          <w:rFonts w:asciiTheme="minorHAnsi" w:hAnsiTheme="minorHAnsi"/>
          <w:b/>
          <w:sz w:val="24"/>
        </w:rPr>
        <w:t>zadania z zakresu</w:t>
      </w:r>
      <w:r w:rsidR="00E653DE">
        <w:rPr>
          <w:rFonts w:asciiTheme="minorHAnsi" w:hAnsiTheme="minorHAnsi"/>
          <w:b/>
          <w:sz w:val="24"/>
        </w:rPr>
        <w:t xml:space="preserve"> pomocy społecznej - edycja 202</w:t>
      </w:r>
      <w:r w:rsidR="006516B3">
        <w:rPr>
          <w:rFonts w:asciiTheme="minorHAnsi" w:hAnsiTheme="minorHAnsi"/>
          <w:b/>
          <w:sz w:val="24"/>
        </w:rPr>
        <w:t>4</w:t>
      </w:r>
      <w:r w:rsidR="000C6300" w:rsidRPr="00C8254D">
        <w:rPr>
          <w:rFonts w:asciiTheme="minorHAnsi" w:hAnsiTheme="minorHAnsi"/>
          <w:b/>
          <w:sz w:val="24"/>
        </w:rPr>
        <w:t>”.</w:t>
      </w:r>
      <w:r w:rsidR="00D32BBA" w:rsidRPr="00C8254D">
        <w:rPr>
          <w:rFonts w:asciiTheme="minorHAnsi" w:hAnsiTheme="minorHAnsi"/>
          <w:sz w:val="24"/>
        </w:rPr>
        <w:t xml:space="preserve"> </w:t>
      </w:r>
      <w:r w:rsidR="00D566FC" w:rsidRPr="00C8254D">
        <w:rPr>
          <w:rFonts w:asciiTheme="minorHAnsi" w:hAnsiTheme="minorHAnsi"/>
          <w:sz w:val="24"/>
        </w:rPr>
        <w:t>W p</w:t>
      </w:r>
      <w:r w:rsidR="00204402">
        <w:rPr>
          <w:rFonts w:asciiTheme="minorHAnsi" w:hAnsiTheme="minorHAnsi"/>
          <w:sz w:val="24"/>
        </w:rPr>
        <w:t>rzypadku ofert dostarczonych za </w:t>
      </w:r>
      <w:r w:rsidR="00D566FC" w:rsidRPr="00C8254D">
        <w:rPr>
          <w:rFonts w:asciiTheme="minorHAnsi" w:hAnsiTheme="minorHAnsi"/>
          <w:sz w:val="24"/>
        </w:rPr>
        <w:t>pośrednictwem poczty o zachowaniu terminu decyduje</w:t>
      </w:r>
      <w:r w:rsidR="004F194B" w:rsidRPr="00C8254D">
        <w:rPr>
          <w:rFonts w:asciiTheme="minorHAnsi" w:hAnsiTheme="minorHAnsi"/>
          <w:sz w:val="24"/>
        </w:rPr>
        <w:t xml:space="preserve"> data stempla pocztowego.</w:t>
      </w:r>
    </w:p>
    <w:p w14:paraId="426A6792" w14:textId="77777777" w:rsidR="002C568A" w:rsidRPr="00C8254D" w:rsidRDefault="008E262C" w:rsidP="00041ECF">
      <w:pPr>
        <w:overflowPunct/>
        <w:spacing w:before="120"/>
        <w:textAlignment w:val="auto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  <w:szCs w:val="24"/>
        </w:rPr>
        <w:t xml:space="preserve">Szczegółowe informacje </w:t>
      </w:r>
      <w:r w:rsidR="00F82E32" w:rsidRPr="00C8254D">
        <w:rPr>
          <w:rFonts w:asciiTheme="minorHAnsi" w:hAnsiTheme="minorHAnsi"/>
          <w:sz w:val="24"/>
          <w:szCs w:val="24"/>
        </w:rPr>
        <w:t xml:space="preserve">dotyczące niniejszego postępowania konkursowego </w:t>
      </w:r>
      <w:r w:rsidRPr="00C8254D">
        <w:rPr>
          <w:rFonts w:asciiTheme="minorHAnsi" w:hAnsiTheme="minorHAnsi"/>
          <w:sz w:val="24"/>
          <w:szCs w:val="24"/>
        </w:rPr>
        <w:t>udzielane będą pod numerem telefonu</w:t>
      </w:r>
      <w:r w:rsidR="00F82E32" w:rsidRPr="00C8254D">
        <w:rPr>
          <w:rFonts w:asciiTheme="minorHAnsi" w:hAnsiTheme="minorHAnsi"/>
          <w:sz w:val="24"/>
          <w:szCs w:val="24"/>
        </w:rPr>
        <w:t xml:space="preserve">: </w:t>
      </w:r>
      <w:r w:rsidR="00E653DE">
        <w:rPr>
          <w:rFonts w:asciiTheme="minorHAnsi" w:hAnsiTheme="minorHAnsi"/>
          <w:sz w:val="24"/>
          <w:szCs w:val="24"/>
        </w:rPr>
        <w:t>58  30 77 137</w:t>
      </w:r>
      <w:r w:rsidR="00B41F43" w:rsidRPr="00C8254D">
        <w:rPr>
          <w:rFonts w:asciiTheme="minorHAnsi" w:hAnsiTheme="minorHAnsi"/>
          <w:sz w:val="24"/>
          <w:szCs w:val="24"/>
        </w:rPr>
        <w:t>.</w:t>
      </w:r>
    </w:p>
    <w:p w14:paraId="071427D4" w14:textId="77777777" w:rsidR="007B2241" w:rsidRPr="00C8254D" w:rsidRDefault="007B2241" w:rsidP="00041ECF">
      <w:pPr>
        <w:rPr>
          <w:rFonts w:asciiTheme="minorHAnsi" w:hAnsiTheme="minorHAnsi"/>
          <w:sz w:val="24"/>
        </w:rPr>
      </w:pPr>
    </w:p>
    <w:p w14:paraId="2B48B70D" w14:textId="77777777" w:rsidR="004F194B" w:rsidRPr="00C8254D" w:rsidRDefault="00A523F1" w:rsidP="00041ECF">
      <w:pPr>
        <w:ind w:left="357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 xml:space="preserve">VII. </w:t>
      </w:r>
      <w:r w:rsidR="00593D24" w:rsidRPr="00C8254D">
        <w:rPr>
          <w:rFonts w:asciiTheme="minorHAnsi" w:hAnsiTheme="minorHAnsi"/>
          <w:b/>
          <w:sz w:val="24"/>
          <w:u w:val="single"/>
        </w:rPr>
        <w:t>Tryb, kryteria i termin dokonywania wyboru ofert:</w:t>
      </w:r>
    </w:p>
    <w:p w14:paraId="1FA328B2" w14:textId="77777777" w:rsidR="00876666" w:rsidRPr="00C8254D" w:rsidRDefault="00876666" w:rsidP="00041ECF">
      <w:pPr>
        <w:spacing w:before="240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1.</w:t>
      </w:r>
      <w:r w:rsidR="0016060E">
        <w:rPr>
          <w:rFonts w:asciiTheme="minorHAnsi" w:hAnsiTheme="minorHAnsi"/>
          <w:sz w:val="24"/>
        </w:rPr>
        <w:t xml:space="preserve"> </w:t>
      </w:r>
      <w:r w:rsidR="0045544F" w:rsidRPr="00C8254D">
        <w:rPr>
          <w:rFonts w:asciiTheme="minorHAnsi" w:hAnsiTheme="minorHAnsi"/>
          <w:sz w:val="24"/>
        </w:rPr>
        <w:t xml:space="preserve">Złożone oferty rozpatrywane będą pod względem formalnym przez </w:t>
      </w:r>
      <w:r w:rsidR="00A53A4B" w:rsidRPr="00C8254D">
        <w:rPr>
          <w:rFonts w:asciiTheme="minorHAnsi" w:hAnsiTheme="minorHAnsi"/>
          <w:sz w:val="24"/>
        </w:rPr>
        <w:t xml:space="preserve">pracowników </w:t>
      </w:r>
      <w:r w:rsidR="0045544F" w:rsidRPr="00C8254D">
        <w:rPr>
          <w:rFonts w:asciiTheme="minorHAnsi" w:hAnsiTheme="minorHAnsi"/>
          <w:sz w:val="24"/>
        </w:rPr>
        <w:t>Wydział</w:t>
      </w:r>
      <w:r w:rsidR="00A53A4B" w:rsidRPr="00C8254D">
        <w:rPr>
          <w:rFonts w:asciiTheme="minorHAnsi" w:hAnsiTheme="minorHAnsi"/>
          <w:sz w:val="24"/>
        </w:rPr>
        <w:t>u</w:t>
      </w:r>
      <w:r w:rsidR="0045544F" w:rsidRPr="00C8254D">
        <w:rPr>
          <w:rFonts w:asciiTheme="minorHAnsi" w:hAnsiTheme="minorHAnsi"/>
          <w:sz w:val="24"/>
        </w:rPr>
        <w:t xml:space="preserve"> Polityki Społecznej </w:t>
      </w:r>
      <w:r w:rsidR="00FC3993">
        <w:rPr>
          <w:rFonts w:asciiTheme="minorHAnsi" w:hAnsiTheme="minorHAnsi"/>
          <w:sz w:val="24"/>
        </w:rPr>
        <w:t xml:space="preserve">Pomorskiego Urzędu Wojewódzkiego w Gdańsku </w:t>
      </w:r>
      <w:r w:rsidR="00204402">
        <w:rPr>
          <w:rFonts w:asciiTheme="minorHAnsi" w:hAnsiTheme="minorHAnsi"/>
          <w:sz w:val="24"/>
        </w:rPr>
        <w:t>oraz pod </w:t>
      </w:r>
      <w:r w:rsidR="0045544F" w:rsidRPr="00C8254D">
        <w:rPr>
          <w:rFonts w:asciiTheme="minorHAnsi" w:hAnsiTheme="minorHAnsi"/>
          <w:sz w:val="24"/>
        </w:rPr>
        <w:t>względem merytorycznym przez Komisję Konkursową powołaną przez Wojewodę Pomorskiego.</w:t>
      </w:r>
    </w:p>
    <w:p w14:paraId="515CE644" w14:textId="77777777" w:rsidR="00CE4EE3" w:rsidRPr="00C8254D" w:rsidRDefault="002F5F44" w:rsidP="00041ECF">
      <w:pPr>
        <w:spacing w:before="24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sz w:val="24"/>
        </w:rPr>
        <w:t xml:space="preserve">2. </w:t>
      </w:r>
      <w:r w:rsidRPr="00C8254D">
        <w:rPr>
          <w:rFonts w:asciiTheme="minorHAnsi" w:hAnsiTheme="minorHAnsi"/>
          <w:b/>
          <w:sz w:val="24"/>
        </w:rPr>
        <w:t>Kryteria formalne oceny ofert są następujące:</w:t>
      </w:r>
    </w:p>
    <w:p w14:paraId="73FAA1FB" w14:textId="77777777" w:rsidR="009F13E1" w:rsidRPr="00C8254D" w:rsidRDefault="00B41F43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 xml:space="preserve">- oferta </w:t>
      </w:r>
      <w:r w:rsidR="009F13E1" w:rsidRPr="00C8254D">
        <w:rPr>
          <w:rFonts w:asciiTheme="minorHAnsi" w:hAnsiTheme="minorHAnsi"/>
          <w:sz w:val="24"/>
        </w:rPr>
        <w:t xml:space="preserve">jest </w:t>
      </w:r>
      <w:r w:rsidRPr="00C8254D">
        <w:rPr>
          <w:rFonts w:asciiTheme="minorHAnsi" w:hAnsiTheme="minorHAnsi"/>
          <w:sz w:val="24"/>
        </w:rPr>
        <w:t>złożona</w:t>
      </w:r>
      <w:r w:rsidR="002F5F44" w:rsidRPr="00C8254D">
        <w:rPr>
          <w:rFonts w:asciiTheme="minorHAnsi" w:hAnsiTheme="minorHAnsi"/>
          <w:sz w:val="24"/>
        </w:rPr>
        <w:t xml:space="preserve"> w terminie</w:t>
      </w:r>
      <w:r w:rsidR="009F13E1" w:rsidRPr="00C8254D">
        <w:rPr>
          <w:rFonts w:asciiTheme="minorHAnsi" w:hAnsiTheme="minorHAnsi"/>
          <w:sz w:val="24"/>
        </w:rPr>
        <w:t xml:space="preserve"> i miejscu</w:t>
      </w:r>
      <w:r w:rsidR="002F5F44" w:rsidRPr="00C8254D">
        <w:rPr>
          <w:rFonts w:asciiTheme="minorHAnsi" w:hAnsiTheme="minorHAnsi"/>
          <w:sz w:val="24"/>
        </w:rPr>
        <w:t xml:space="preserve"> </w:t>
      </w:r>
      <w:r w:rsidR="009F13E1" w:rsidRPr="00C8254D">
        <w:rPr>
          <w:rFonts w:asciiTheme="minorHAnsi" w:hAnsiTheme="minorHAnsi"/>
          <w:sz w:val="24"/>
        </w:rPr>
        <w:t>określonym w ogłoszeniu konkursu oraz skierowana jest do właściwego adresata,</w:t>
      </w:r>
    </w:p>
    <w:p w14:paraId="71250DDF" w14:textId="77777777" w:rsidR="002F5F44" w:rsidRPr="00C8254D" w:rsidRDefault="009F13E1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- oferta złożona jest na odpowiednim formularzu,</w:t>
      </w:r>
    </w:p>
    <w:p w14:paraId="35920F3C" w14:textId="77777777" w:rsidR="00CE4EE3" w:rsidRPr="00C8254D" w:rsidRDefault="009F13E1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- w przypadkach,</w:t>
      </w:r>
      <w:r w:rsidR="00CE4EE3" w:rsidRPr="00C8254D">
        <w:rPr>
          <w:rFonts w:asciiTheme="minorHAnsi" w:hAnsiTheme="minorHAnsi"/>
          <w:sz w:val="24"/>
        </w:rPr>
        <w:t xml:space="preserve"> </w:t>
      </w:r>
      <w:r w:rsidR="00FF2807" w:rsidRPr="00C8254D">
        <w:rPr>
          <w:rFonts w:asciiTheme="minorHAnsi" w:hAnsiTheme="minorHAnsi"/>
          <w:sz w:val="24"/>
        </w:rPr>
        <w:t xml:space="preserve">o </w:t>
      </w:r>
      <w:r w:rsidR="00CE4EE3" w:rsidRPr="00C8254D">
        <w:rPr>
          <w:rFonts w:asciiTheme="minorHAnsi" w:hAnsiTheme="minorHAnsi"/>
          <w:sz w:val="24"/>
        </w:rPr>
        <w:t xml:space="preserve">których </w:t>
      </w:r>
      <w:r w:rsidR="00AA1D0C" w:rsidRPr="00C8254D">
        <w:rPr>
          <w:rFonts w:asciiTheme="minorHAnsi" w:hAnsiTheme="minorHAnsi"/>
          <w:sz w:val="24"/>
        </w:rPr>
        <w:t xml:space="preserve">mowa </w:t>
      </w:r>
      <w:r w:rsidR="008504FF" w:rsidRPr="00C8254D">
        <w:rPr>
          <w:rFonts w:asciiTheme="minorHAnsi" w:hAnsiTheme="minorHAnsi"/>
          <w:sz w:val="24"/>
        </w:rPr>
        <w:t>w punkcie</w:t>
      </w:r>
      <w:r w:rsidR="00AA1D0C" w:rsidRPr="00C8254D">
        <w:rPr>
          <w:rFonts w:asciiTheme="minorHAnsi" w:hAnsiTheme="minorHAnsi"/>
          <w:sz w:val="24"/>
        </w:rPr>
        <w:t xml:space="preserve"> IV ogłoszenia,</w:t>
      </w:r>
      <w:r w:rsidRPr="00C8254D">
        <w:rPr>
          <w:rFonts w:asciiTheme="minorHAnsi" w:hAnsiTheme="minorHAnsi"/>
          <w:sz w:val="24"/>
        </w:rPr>
        <w:t xml:space="preserve"> do oferty powinny być dołączone wymagane załączniki,</w:t>
      </w:r>
    </w:p>
    <w:p w14:paraId="3F5F47F0" w14:textId="77777777" w:rsidR="009F13E1" w:rsidRPr="00C8254D" w:rsidRDefault="009F13E1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- oferta jest prawidłowo i kompletnie wypełniona,</w:t>
      </w:r>
    </w:p>
    <w:p w14:paraId="4557A58B" w14:textId="77777777" w:rsidR="00627A1E" w:rsidRPr="00C8254D" w:rsidRDefault="00627A1E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-</w:t>
      </w:r>
      <w:r w:rsidR="00DA11A7" w:rsidRPr="00C8254D">
        <w:rPr>
          <w:rFonts w:asciiTheme="minorHAnsi" w:hAnsiTheme="minorHAnsi"/>
          <w:sz w:val="24"/>
        </w:rPr>
        <w:t xml:space="preserve"> złożona ofer</w:t>
      </w:r>
      <w:r w:rsidR="008504FF" w:rsidRPr="00C8254D">
        <w:rPr>
          <w:rFonts w:asciiTheme="minorHAnsi" w:hAnsiTheme="minorHAnsi"/>
          <w:sz w:val="24"/>
        </w:rPr>
        <w:t>t</w:t>
      </w:r>
      <w:r w:rsidR="00DA11A7" w:rsidRPr="00C8254D">
        <w:rPr>
          <w:rFonts w:asciiTheme="minorHAnsi" w:hAnsiTheme="minorHAnsi"/>
          <w:sz w:val="24"/>
        </w:rPr>
        <w:t xml:space="preserve">a </w:t>
      </w:r>
      <w:r w:rsidR="008504FF" w:rsidRPr="00C8254D">
        <w:rPr>
          <w:rFonts w:asciiTheme="minorHAnsi" w:hAnsiTheme="minorHAnsi"/>
          <w:sz w:val="24"/>
        </w:rPr>
        <w:t>jest zgodna z rodzajem zadania ogłoszonego w konkursie (dotyczy obszarów określonych w punkcie I ust. 1 lit. A- E),</w:t>
      </w:r>
    </w:p>
    <w:p w14:paraId="4E7699CA" w14:textId="77777777" w:rsidR="008504FF" w:rsidRPr="00C8254D" w:rsidRDefault="008504FF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 xml:space="preserve">- oferta jest złożona </w:t>
      </w:r>
      <w:r w:rsidR="00D67C06" w:rsidRPr="00C8254D">
        <w:rPr>
          <w:rFonts w:asciiTheme="minorHAnsi" w:hAnsiTheme="minorHAnsi"/>
          <w:sz w:val="24"/>
        </w:rPr>
        <w:t>przez uprawniony Podmiot</w:t>
      </w:r>
      <w:r w:rsidR="001F56A4" w:rsidRPr="00C8254D">
        <w:rPr>
          <w:rFonts w:asciiTheme="minorHAnsi" w:hAnsiTheme="minorHAnsi"/>
          <w:sz w:val="24"/>
        </w:rPr>
        <w:t>,</w:t>
      </w:r>
    </w:p>
    <w:p w14:paraId="36F6C17C" w14:textId="77777777" w:rsidR="001F56A4" w:rsidRPr="00C8254D" w:rsidRDefault="001F56A4" w:rsidP="00041ECF">
      <w:pPr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 xml:space="preserve">- oferta jest podpisana przez osobę/osoby </w:t>
      </w:r>
      <w:r w:rsidR="005719CA" w:rsidRPr="00C8254D">
        <w:rPr>
          <w:rFonts w:asciiTheme="minorHAnsi" w:hAnsiTheme="minorHAnsi"/>
          <w:sz w:val="24"/>
        </w:rPr>
        <w:t>do tego uprawnione - wymienione w KRS bądź innym rejestrze lub których uprawnienia wynikają z innych dokumentów,</w:t>
      </w:r>
    </w:p>
    <w:p w14:paraId="3369897D" w14:textId="77777777" w:rsidR="00AA1D0C" w:rsidRPr="00C8254D" w:rsidRDefault="00AA1D0C" w:rsidP="00041ECF">
      <w:pPr>
        <w:overflowPunct/>
        <w:textAlignment w:val="auto"/>
        <w:rPr>
          <w:rFonts w:asciiTheme="minorHAnsi" w:hAnsiTheme="minorHAnsi"/>
          <w:color w:val="000000"/>
          <w:sz w:val="24"/>
          <w:szCs w:val="24"/>
        </w:rPr>
      </w:pPr>
      <w:r w:rsidRPr="00C8254D">
        <w:rPr>
          <w:rFonts w:asciiTheme="minorHAnsi" w:hAnsiTheme="minorHAnsi"/>
          <w:sz w:val="24"/>
        </w:rPr>
        <w:t xml:space="preserve">- </w:t>
      </w:r>
      <w:r w:rsidR="007663EF">
        <w:rPr>
          <w:rFonts w:asciiTheme="minorHAnsi" w:hAnsiTheme="minorHAnsi"/>
          <w:sz w:val="24"/>
        </w:rPr>
        <w:t>p</w:t>
      </w:r>
      <w:r w:rsidR="00D67C06" w:rsidRPr="00C8254D">
        <w:rPr>
          <w:rFonts w:asciiTheme="minorHAnsi" w:hAnsiTheme="minorHAnsi"/>
          <w:sz w:val="24"/>
        </w:rPr>
        <w:t>odmiot</w:t>
      </w:r>
      <w:r w:rsidR="00E47550" w:rsidRPr="00C8254D">
        <w:rPr>
          <w:rFonts w:asciiTheme="minorHAnsi" w:hAnsiTheme="minorHAnsi"/>
          <w:sz w:val="24"/>
        </w:rPr>
        <w:t xml:space="preserve"> gwarantuje wkład własny finansowy </w:t>
      </w:r>
      <w:r w:rsidRPr="00C8254D">
        <w:rPr>
          <w:rFonts w:asciiTheme="minorHAnsi" w:hAnsiTheme="minorHAnsi"/>
          <w:color w:val="000000"/>
          <w:sz w:val="24"/>
          <w:szCs w:val="24"/>
        </w:rPr>
        <w:t>(lub z innych źródeł</w:t>
      </w:r>
      <w:r w:rsidR="00EB2313" w:rsidRPr="00C8254D">
        <w:rPr>
          <w:rFonts w:asciiTheme="minorHAnsi" w:hAnsiTheme="minorHAnsi"/>
          <w:color w:val="000000"/>
          <w:sz w:val="24"/>
          <w:szCs w:val="24"/>
        </w:rPr>
        <w:t>)</w:t>
      </w:r>
      <w:r w:rsidRPr="00C8254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47550" w:rsidRPr="00C8254D">
        <w:rPr>
          <w:rFonts w:asciiTheme="minorHAnsi" w:hAnsiTheme="minorHAnsi"/>
          <w:b/>
          <w:color w:val="000000"/>
          <w:sz w:val="24"/>
          <w:szCs w:val="24"/>
        </w:rPr>
        <w:t xml:space="preserve">w </w:t>
      </w:r>
      <w:r w:rsidR="005168A1">
        <w:rPr>
          <w:rFonts w:asciiTheme="minorHAnsi" w:hAnsiTheme="minorHAnsi"/>
          <w:b/>
          <w:color w:val="000000"/>
          <w:sz w:val="24"/>
          <w:szCs w:val="24"/>
        </w:rPr>
        <w:t>wysokości minimum 5 </w:t>
      </w:r>
      <w:r w:rsidR="00252862" w:rsidRPr="00C8254D">
        <w:rPr>
          <w:rFonts w:asciiTheme="minorHAnsi" w:hAnsiTheme="minorHAnsi"/>
          <w:b/>
          <w:color w:val="000000"/>
          <w:sz w:val="24"/>
          <w:szCs w:val="24"/>
        </w:rPr>
        <w:t xml:space="preserve">%  </w:t>
      </w:r>
      <w:r w:rsidR="00CB76B2" w:rsidRPr="00C8254D">
        <w:rPr>
          <w:rFonts w:asciiTheme="minorHAnsi" w:hAnsiTheme="minorHAnsi"/>
          <w:b/>
          <w:color w:val="000000"/>
          <w:sz w:val="24"/>
          <w:szCs w:val="24"/>
        </w:rPr>
        <w:t xml:space="preserve">wartości </w:t>
      </w:r>
      <w:r w:rsidR="00E47550" w:rsidRPr="00C8254D">
        <w:rPr>
          <w:rFonts w:asciiTheme="minorHAnsi" w:hAnsiTheme="minorHAnsi"/>
          <w:b/>
          <w:color w:val="000000"/>
          <w:sz w:val="24"/>
          <w:szCs w:val="24"/>
        </w:rPr>
        <w:t xml:space="preserve"> całego </w:t>
      </w:r>
      <w:r w:rsidR="00CB76B2" w:rsidRPr="00C8254D">
        <w:rPr>
          <w:rFonts w:asciiTheme="minorHAnsi" w:hAnsiTheme="minorHAnsi"/>
          <w:b/>
          <w:color w:val="000000"/>
          <w:sz w:val="24"/>
          <w:szCs w:val="24"/>
        </w:rPr>
        <w:t>zadania</w:t>
      </w:r>
      <w:r w:rsidR="00E47550" w:rsidRPr="00C8254D">
        <w:rPr>
          <w:rFonts w:asciiTheme="minorHAnsi" w:hAnsiTheme="minorHAnsi"/>
          <w:b/>
          <w:color w:val="000000"/>
          <w:sz w:val="24"/>
          <w:szCs w:val="24"/>
        </w:rPr>
        <w:t>,</w:t>
      </w:r>
    </w:p>
    <w:p w14:paraId="72CC5946" w14:textId="77777777" w:rsidR="00E47550" w:rsidRDefault="00E47550" w:rsidP="00041ECF">
      <w:pPr>
        <w:overflowPunct/>
        <w:textAlignment w:val="auto"/>
        <w:rPr>
          <w:rFonts w:asciiTheme="minorHAnsi" w:hAnsiTheme="minorHAnsi"/>
          <w:b/>
          <w:color w:val="000000"/>
          <w:sz w:val="24"/>
          <w:szCs w:val="24"/>
        </w:rPr>
      </w:pPr>
      <w:r w:rsidRPr="00C8254D">
        <w:rPr>
          <w:rFonts w:asciiTheme="minorHAnsi" w:hAnsiTheme="minorHAnsi"/>
          <w:color w:val="000000"/>
          <w:sz w:val="24"/>
          <w:szCs w:val="24"/>
        </w:rPr>
        <w:t>-  koszty obsługi</w:t>
      </w:r>
      <w:r w:rsidR="005168A1">
        <w:rPr>
          <w:rFonts w:asciiTheme="minorHAnsi" w:hAnsiTheme="minorHAnsi"/>
          <w:color w:val="000000"/>
          <w:sz w:val="24"/>
          <w:szCs w:val="24"/>
        </w:rPr>
        <w:t xml:space="preserve"> (administracyjne)</w:t>
      </w:r>
      <w:r w:rsidRPr="00C8254D">
        <w:rPr>
          <w:rFonts w:asciiTheme="minorHAnsi" w:hAnsiTheme="minorHAnsi"/>
          <w:color w:val="000000"/>
          <w:sz w:val="24"/>
          <w:szCs w:val="24"/>
        </w:rPr>
        <w:t xml:space="preserve"> zadania </w:t>
      </w:r>
      <w:r w:rsidR="00AB375E">
        <w:rPr>
          <w:rFonts w:asciiTheme="minorHAnsi" w:hAnsiTheme="minorHAnsi"/>
          <w:color w:val="000000"/>
          <w:sz w:val="24"/>
          <w:szCs w:val="24"/>
        </w:rPr>
        <w:t xml:space="preserve">finansowane z dotacji </w:t>
      </w:r>
      <w:r w:rsidR="003A70E7" w:rsidRPr="00C8254D">
        <w:rPr>
          <w:rFonts w:asciiTheme="minorHAnsi" w:hAnsiTheme="minorHAnsi"/>
          <w:color w:val="000000"/>
          <w:sz w:val="24"/>
          <w:szCs w:val="24"/>
        </w:rPr>
        <w:t xml:space="preserve">nie są wyższe niż </w:t>
      </w:r>
      <w:r w:rsidR="00AB375E">
        <w:rPr>
          <w:rFonts w:asciiTheme="minorHAnsi" w:hAnsiTheme="minorHAnsi"/>
          <w:b/>
          <w:color w:val="000000"/>
          <w:sz w:val="24"/>
          <w:szCs w:val="24"/>
        </w:rPr>
        <w:t>20% kwoty dotacji</w:t>
      </w:r>
      <w:r w:rsidR="00A523F1">
        <w:rPr>
          <w:rFonts w:asciiTheme="minorHAnsi" w:hAnsiTheme="minorHAnsi"/>
          <w:b/>
          <w:color w:val="000000"/>
          <w:sz w:val="24"/>
          <w:szCs w:val="24"/>
        </w:rPr>
        <w:t xml:space="preserve">, </w:t>
      </w:r>
    </w:p>
    <w:p w14:paraId="2489BC9B" w14:textId="77777777" w:rsidR="00A523F1" w:rsidRPr="00A523F1" w:rsidRDefault="00A523F1" w:rsidP="00041ECF">
      <w:pPr>
        <w:overflowPunct/>
        <w:textAlignment w:val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- wnioskowana suma</w:t>
      </w:r>
      <w:r w:rsidRPr="00A523F1">
        <w:rPr>
          <w:rFonts w:asciiTheme="minorHAnsi" w:hAnsiTheme="minorHAnsi"/>
          <w:color w:val="000000"/>
          <w:sz w:val="24"/>
          <w:szCs w:val="24"/>
        </w:rPr>
        <w:t xml:space="preserve"> dotacji </w:t>
      </w:r>
      <w:r>
        <w:rPr>
          <w:rFonts w:asciiTheme="minorHAnsi" w:hAnsiTheme="minorHAnsi"/>
          <w:color w:val="000000"/>
          <w:sz w:val="24"/>
          <w:szCs w:val="24"/>
        </w:rPr>
        <w:t>jest zgodna z kwotami określonymi w zasadach niniejszego konkursu (punkt III ust. 11-12).</w:t>
      </w:r>
    </w:p>
    <w:p w14:paraId="5315489F" w14:textId="77777777" w:rsidR="00FF0B6F" w:rsidRPr="00C8254D" w:rsidRDefault="00CA33A7" w:rsidP="00041ECF">
      <w:pPr>
        <w:spacing w:before="24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3</w:t>
      </w:r>
      <w:r w:rsidR="00876666" w:rsidRPr="00C8254D">
        <w:rPr>
          <w:rFonts w:asciiTheme="minorHAnsi" w:hAnsiTheme="minorHAnsi"/>
          <w:sz w:val="24"/>
          <w:szCs w:val="24"/>
        </w:rPr>
        <w:t xml:space="preserve">. </w:t>
      </w:r>
      <w:r w:rsidRPr="00C8254D">
        <w:rPr>
          <w:rFonts w:asciiTheme="minorHAnsi" w:hAnsiTheme="minorHAnsi"/>
          <w:b/>
          <w:sz w:val="24"/>
        </w:rPr>
        <w:t>Kryteria merytoryczne</w:t>
      </w:r>
      <w:r w:rsidR="00EB2313" w:rsidRPr="00C8254D">
        <w:rPr>
          <w:rFonts w:asciiTheme="minorHAnsi" w:hAnsiTheme="minorHAnsi"/>
          <w:b/>
          <w:sz w:val="24"/>
        </w:rPr>
        <w:t xml:space="preserve"> oceny ofert są następujące</w:t>
      </w:r>
      <w:r w:rsidRPr="00C8254D">
        <w:rPr>
          <w:rFonts w:asciiTheme="minorHAnsi" w:hAnsiTheme="minorHAnsi"/>
          <w:b/>
          <w:sz w:val="24"/>
        </w:rPr>
        <w:t>:</w:t>
      </w:r>
    </w:p>
    <w:p w14:paraId="728FCC15" w14:textId="77777777" w:rsidR="00FF0B6F" w:rsidRPr="00C8254D" w:rsidRDefault="00FF0B6F" w:rsidP="00041ECF">
      <w:pPr>
        <w:tabs>
          <w:tab w:val="right" w:pos="284"/>
          <w:tab w:val="left" w:pos="408"/>
        </w:tabs>
        <w:ind w:left="408" w:hanging="408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ab/>
        <w:t>- możliwości realizacji zadania przez podmioty uprawnione;</w:t>
      </w:r>
    </w:p>
    <w:p w14:paraId="1195370B" w14:textId="77777777" w:rsidR="00657845" w:rsidRDefault="00FF0B6F" w:rsidP="00041ECF">
      <w:pPr>
        <w:tabs>
          <w:tab w:val="left" w:pos="0"/>
          <w:tab w:val="right" w:pos="284"/>
        </w:tabs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lastRenderedPageBreak/>
        <w:tab/>
        <w:t xml:space="preserve">- zadeklarowana jakość </w:t>
      </w:r>
      <w:r w:rsidR="001A33ED" w:rsidRPr="00C8254D">
        <w:rPr>
          <w:rFonts w:asciiTheme="minorHAnsi" w:hAnsiTheme="minorHAnsi"/>
          <w:sz w:val="24"/>
          <w:szCs w:val="24"/>
        </w:rPr>
        <w:t>i innowacyjność działania oraz</w:t>
      </w:r>
      <w:r w:rsidRPr="00C8254D">
        <w:rPr>
          <w:rFonts w:asciiTheme="minorHAnsi" w:hAnsiTheme="minorHAnsi"/>
          <w:sz w:val="24"/>
          <w:szCs w:val="24"/>
        </w:rPr>
        <w:t xml:space="preserve"> kwalifikacje osób, przy udziale których podmiot uprawniony ma realizować zadanie;</w:t>
      </w:r>
    </w:p>
    <w:p w14:paraId="246D6CC0" w14:textId="77777777" w:rsidR="00657845" w:rsidRDefault="00657845" w:rsidP="00041ECF">
      <w:pPr>
        <w:tabs>
          <w:tab w:val="left" w:pos="0"/>
          <w:tab w:val="right" w:pos="28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udział partnerów (pozarządowych, samorządowych) w ramach realizacji zadania;</w:t>
      </w:r>
    </w:p>
    <w:p w14:paraId="14F1CDBB" w14:textId="77777777" w:rsidR="005F3803" w:rsidRDefault="005F3803" w:rsidP="00041ECF">
      <w:pPr>
        <w:tabs>
          <w:tab w:val="left" w:pos="0"/>
          <w:tab w:val="right" w:pos="28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komplementarność z innymi działaniami podejmowanymi prze</w:t>
      </w:r>
      <w:r w:rsidR="007663EF">
        <w:rPr>
          <w:rFonts w:asciiTheme="minorHAnsi" w:hAnsiTheme="minorHAnsi"/>
          <w:sz w:val="24"/>
          <w:szCs w:val="24"/>
        </w:rPr>
        <w:t>z organizacje lub inne podmioty;</w:t>
      </w:r>
    </w:p>
    <w:p w14:paraId="1B6E3975" w14:textId="77777777" w:rsidR="005F3803" w:rsidRPr="00C8254D" w:rsidRDefault="005F3803" w:rsidP="00041ECF">
      <w:pPr>
        <w:tabs>
          <w:tab w:val="left" w:pos="0"/>
          <w:tab w:val="right" w:pos="28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4031B8">
        <w:rPr>
          <w:rFonts w:asciiTheme="minorHAnsi" w:hAnsiTheme="minorHAnsi"/>
          <w:sz w:val="24"/>
          <w:szCs w:val="24"/>
        </w:rPr>
        <w:t>zakładane rezultaty – planowany poziom osiągnięcia rezultatów, ich trwałość, sposób monitorowania oraz w jakim stopniu realizacja zadania przyczyni się do osiągnięcia celu;</w:t>
      </w:r>
    </w:p>
    <w:p w14:paraId="6E9EEBA8" w14:textId="77777777" w:rsidR="00FF0B6F" w:rsidRPr="00C8254D" w:rsidRDefault="00AA04E7" w:rsidP="00B32986">
      <w:pPr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- kalkulacja</w:t>
      </w:r>
      <w:r w:rsidR="00FF0B6F" w:rsidRPr="00C8254D">
        <w:rPr>
          <w:rFonts w:asciiTheme="minorHAnsi" w:hAnsiTheme="minorHAnsi"/>
          <w:sz w:val="24"/>
          <w:szCs w:val="24"/>
        </w:rPr>
        <w:t xml:space="preserve"> kosztów realizacji zadania, w tym w relacji do zakresu rzeczowego zadania</w:t>
      </w:r>
      <w:r w:rsidR="00A523F1">
        <w:rPr>
          <w:rFonts w:asciiTheme="minorHAnsi" w:hAnsiTheme="minorHAnsi"/>
          <w:sz w:val="24"/>
          <w:szCs w:val="24"/>
        </w:rPr>
        <w:t xml:space="preserve"> </w:t>
      </w:r>
      <w:r w:rsidR="00AC474E">
        <w:rPr>
          <w:rFonts w:asciiTheme="minorHAnsi" w:hAnsiTheme="minorHAnsi"/>
          <w:sz w:val="24"/>
          <w:szCs w:val="24"/>
        </w:rPr>
        <w:t>(racjonalność i realność i przejrzystość zaplanowanych kosztów)</w:t>
      </w:r>
      <w:r w:rsidR="00FF0B6F" w:rsidRPr="00C8254D">
        <w:rPr>
          <w:rFonts w:asciiTheme="minorHAnsi" w:hAnsiTheme="minorHAnsi"/>
          <w:sz w:val="24"/>
          <w:szCs w:val="24"/>
        </w:rPr>
        <w:t>;</w:t>
      </w:r>
    </w:p>
    <w:p w14:paraId="61C38809" w14:textId="77777777" w:rsidR="004C65B1" w:rsidRPr="00C8254D" w:rsidRDefault="00AA04E7" w:rsidP="00041ECF">
      <w:pPr>
        <w:tabs>
          <w:tab w:val="left" w:pos="0"/>
          <w:tab w:val="right" w:pos="284"/>
        </w:tabs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ab/>
        <w:t xml:space="preserve">- </w:t>
      </w:r>
      <w:r w:rsidR="00D67C06" w:rsidRPr="00C8254D">
        <w:rPr>
          <w:rFonts w:asciiTheme="minorHAnsi" w:hAnsiTheme="minorHAnsi"/>
          <w:sz w:val="24"/>
          <w:szCs w:val="24"/>
        </w:rPr>
        <w:t>planowany wkład Podmiotu</w:t>
      </w:r>
      <w:r w:rsidR="00B53140" w:rsidRPr="00C8254D">
        <w:rPr>
          <w:rFonts w:asciiTheme="minorHAnsi" w:hAnsiTheme="minorHAnsi"/>
          <w:sz w:val="24"/>
          <w:szCs w:val="24"/>
        </w:rPr>
        <w:t xml:space="preserve">: </w:t>
      </w:r>
      <w:r w:rsidR="00FF0B6F" w:rsidRPr="00C8254D">
        <w:rPr>
          <w:rFonts w:asciiTheme="minorHAnsi" w:hAnsiTheme="minorHAnsi"/>
          <w:sz w:val="24"/>
          <w:szCs w:val="24"/>
        </w:rPr>
        <w:t xml:space="preserve">udział środków finansowych własnych albo pozyskanych </w:t>
      </w:r>
      <w:r w:rsidR="007663EF">
        <w:rPr>
          <w:rFonts w:asciiTheme="minorHAnsi" w:hAnsiTheme="minorHAnsi"/>
          <w:sz w:val="24"/>
          <w:szCs w:val="24"/>
        </w:rPr>
        <w:t> </w:t>
      </w:r>
      <w:r w:rsidR="007663EF">
        <w:rPr>
          <w:rFonts w:asciiTheme="minorHAnsi" w:hAnsiTheme="minorHAnsi"/>
          <w:sz w:val="24"/>
          <w:szCs w:val="24"/>
        </w:rPr>
        <w:br/>
      </w:r>
      <w:r w:rsidR="00FF0B6F" w:rsidRPr="00C8254D">
        <w:rPr>
          <w:rFonts w:asciiTheme="minorHAnsi" w:hAnsiTheme="minorHAnsi"/>
          <w:sz w:val="24"/>
          <w:szCs w:val="24"/>
        </w:rPr>
        <w:t>z innych źródeł na realizację zadania</w:t>
      </w:r>
      <w:r w:rsidR="00B53140" w:rsidRPr="00C8254D">
        <w:rPr>
          <w:rFonts w:asciiTheme="minorHAnsi" w:hAnsiTheme="minorHAnsi"/>
          <w:sz w:val="24"/>
          <w:szCs w:val="24"/>
        </w:rPr>
        <w:t>,</w:t>
      </w:r>
      <w:r w:rsidR="00CA33A7" w:rsidRPr="00C8254D">
        <w:rPr>
          <w:rFonts w:asciiTheme="minorHAnsi" w:hAnsiTheme="minorHAnsi"/>
          <w:sz w:val="24"/>
          <w:szCs w:val="24"/>
        </w:rPr>
        <w:t xml:space="preserve"> </w:t>
      </w:r>
      <w:r w:rsidR="00651917" w:rsidRPr="00C8254D">
        <w:rPr>
          <w:rFonts w:asciiTheme="minorHAnsi" w:hAnsiTheme="minorHAnsi"/>
          <w:sz w:val="24"/>
          <w:szCs w:val="24"/>
        </w:rPr>
        <w:t>wkład</w:t>
      </w:r>
      <w:r w:rsidR="00CA33A7" w:rsidRPr="00C8254D">
        <w:rPr>
          <w:rFonts w:asciiTheme="minorHAnsi" w:hAnsiTheme="minorHAnsi"/>
          <w:sz w:val="24"/>
          <w:szCs w:val="24"/>
        </w:rPr>
        <w:t xml:space="preserve"> rzeczowy i osobowy</w:t>
      </w:r>
      <w:r w:rsidR="00B53140" w:rsidRPr="00C8254D">
        <w:rPr>
          <w:rFonts w:asciiTheme="minorHAnsi" w:hAnsiTheme="minorHAnsi"/>
          <w:sz w:val="24"/>
          <w:szCs w:val="24"/>
        </w:rPr>
        <w:t>, w tym</w:t>
      </w:r>
      <w:r w:rsidR="00CA33A7" w:rsidRPr="00C8254D">
        <w:rPr>
          <w:rFonts w:asciiTheme="minorHAnsi" w:hAnsiTheme="minorHAnsi"/>
          <w:sz w:val="24"/>
          <w:szCs w:val="24"/>
        </w:rPr>
        <w:t xml:space="preserve"> </w:t>
      </w:r>
      <w:r w:rsidR="00B53140" w:rsidRPr="00C8254D">
        <w:rPr>
          <w:rFonts w:asciiTheme="minorHAnsi" w:hAnsiTheme="minorHAnsi"/>
          <w:sz w:val="24"/>
          <w:szCs w:val="24"/>
        </w:rPr>
        <w:t>praca społeczna</w:t>
      </w:r>
      <w:r w:rsidR="008025BD" w:rsidRPr="00C8254D">
        <w:rPr>
          <w:rFonts w:asciiTheme="minorHAnsi" w:hAnsiTheme="minorHAnsi"/>
          <w:sz w:val="24"/>
          <w:szCs w:val="24"/>
        </w:rPr>
        <w:t xml:space="preserve"> członków</w:t>
      </w:r>
      <w:r w:rsidR="00B53140" w:rsidRPr="00C8254D">
        <w:rPr>
          <w:rFonts w:asciiTheme="minorHAnsi" w:hAnsiTheme="minorHAnsi"/>
          <w:sz w:val="24"/>
          <w:szCs w:val="24"/>
        </w:rPr>
        <w:t xml:space="preserve"> oraz świadczenia</w:t>
      </w:r>
      <w:r w:rsidR="00651917" w:rsidRPr="00C8254D">
        <w:rPr>
          <w:rFonts w:asciiTheme="minorHAnsi" w:hAnsiTheme="minorHAnsi"/>
          <w:sz w:val="24"/>
          <w:szCs w:val="24"/>
        </w:rPr>
        <w:t xml:space="preserve"> wolontariuszy,</w:t>
      </w:r>
    </w:p>
    <w:p w14:paraId="2546B2CA" w14:textId="77777777" w:rsidR="00D81A63" w:rsidRPr="00D81A63" w:rsidRDefault="002C303A" w:rsidP="00041ECF">
      <w:pPr>
        <w:tabs>
          <w:tab w:val="left" w:pos="0"/>
          <w:tab w:val="right" w:pos="284"/>
        </w:tabs>
        <w:spacing w:after="240"/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ab/>
        <w:t xml:space="preserve">- </w:t>
      </w:r>
      <w:r w:rsidR="00B53140" w:rsidRPr="00C8254D">
        <w:rPr>
          <w:rFonts w:asciiTheme="minorHAnsi" w:hAnsiTheme="minorHAnsi"/>
          <w:sz w:val="24"/>
          <w:szCs w:val="24"/>
        </w:rPr>
        <w:t>do</w:t>
      </w:r>
      <w:r w:rsidR="00D67C06" w:rsidRPr="00C8254D">
        <w:rPr>
          <w:rFonts w:asciiTheme="minorHAnsi" w:hAnsiTheme="minorHAnsi"/>
          <w:sz w:val="24"/>
          <w:szCs w:val="24"/>
        </w:rPr>
        <w:t>świadczenie Podmiotu</w:t>
      </w:r>
      <w:r w:rsidR="00B53140" w:rsidRPr="00C8254D">
        <w:rPr>
          <w:rFonts w:asciiTheme="minorHAnsi" w:hAnsiTheme="minorHAnsi"/>
          <w:sz w:val="24"/>
          <w:szCs w:val="24"/>
        </w:rPr>
        <w:t xml:space="preserve"> w</w:t>
      </w:r>
      <w:r w:rsidR="00FF0B6F" w:rsidRPr="00C8254D">
        <w:rPr>
          <w:rFonts w:asciiTheme="minorHAnsi" w:hAnsiTheme="minorHAnsi"/>
          <w:sz w:val="24"/>
          <w:szCs w:val="24"/>
        </w:rPr>
        <w:t xml:space="preserve"> realizacji </w:t>
      </w:r>
      <w:r w:rsidR="00B53140" w:rsidRPr="00C8254D">
        <w:rPr>
          <w:rFonts w:asciiTheme="minorHAnsi" w:hAnsiTheme="minorHAnsi"/>
          <w:sz w:val="24"/>
          <w:szCs w:val="24"/>
        </w:rPr>
        <w:t xml:space="preserve">podobnych </w:t>
      </w:r>
      <w:r w:rsidR="00A0646A" w:rsidRPr="00C8254D">
        <w:rPr>
          <w:rFonts w:asciiTheme="minorHAnsi" w:hAnsiTheme="minorHAnsi"/>
          <w:sz w:val="24"/>
          <w:szCs w:val="24"/>
        </w:rPr>
        <w:t>zadań publicznych</w:t>
      </w:r>
      <w:r w:rsidR="00FF0B6F" w:rsidRPr="00C8254D">
        <w:rPr>
          <w:rFonts w:asciiTheme="minorHAnsi" w:hAnsiTheme="minorHAnsi"/>
          <w:sz w:val="24"/>
          <w:szCs w:val="24"/>
        </w:rPr>
        <w:t xml:space="preserve"> w okre</w:t>
      </w:r>
      <w:r w:rsidR="00A0646A" w:rsidRPr="00C8254D">
        <w:rPr>
          <w:rFonts w:asciiTheme="minorHAnsi" w:hAnsiTheme="minorHAnsi"/>
          <w:sz w:val="24"/>
          <w:szCs w:val="24"/>
        </w:rPr>
        <w:t>sie poprzednim,</w:t>
      </w:r>
      <w:r w:rsidR="007663EF">
        <w:rPr>
          <w:rFonts w:asciiTheme="minorHAnsi" w:hAnsiTheme="minorHAnsi"/>
          <w:sz w:val="24"/>
          <w:szCs w:val="24"/>
        </w:rPr>
        <w:t xml:space="preserve"> r</w:t>
      </w:r>
      <w:r w:rsidR="00FF0B6F" w:rsidRPr="00C8254D">
        <w:rPr>
          <w:rFonts w:asciiTheme="minorHAnsi" w:hAnsiTheme="minorHAnsi"/>
          <w:sz w:val="24"/>
          <w:szCs w:val="24"/>
        </w:rPr>
        <w:t>zet</w:t>
      </w:r>
      <w:r w:rsidR="00A0646A" w:rsidRPr="00C8254D">
        <w:rPr>
          <w:rFonts w:asciiTheme="minorHAnsi" w:hAnsiTheme="minorHAnsi"/>
          <w:sz w:val="24"/>
          <w:szCs w:val="24"/>
        </w:rPr>
        <w:t>elność,</w:t>
      </w:r>
      <w:r w:rsidR="00FF0B6F" w:rsidRPr="00C8254D">
        <w:rPr>
          <w:rFonts w:asciiTheme="minorHAnsi" w:hAnsiTheme="minorHAnsi"/>
          <w:sz w:val="24"/>
          <w:szCs w:val="24"/>
        </w:rPr>
        <w:t xml:space="preserve"> terminowość oraz sposób rozliczenia otrzymanych na ten cel środków;</w:t>
      </w:r>
    </w:p>
    <w:p w14:paraId="2445A9FB" w14:textId="77777777" w:rsidR="0010688F" w:rsidRPr="00C8254D" w:rsidRDefault="00CA33A7" w:rsidP="00041ECF">
      <w:pPr>
        <w:spacing w:after="240"/>
        <w:rPr>
          <w:rFonts w:asciiTheme="minorHAnsi" w:hAnsiTheme="minorHAnsi"/>
          <w:sz w:val="24"/>
        </w:rPr>
      </w:pPr>
      <w:r w:rsidRPr="00C8254D">
        <w:rPr>
          <w:rFonts w:asciiTheme="minorHAnsi" w:hAnsiTheme="minorHAnsi"/>
          <w:sz w:val="24"/>
        </w:rPr>
        <w:t>4</w:t>
      </w:r>
      <w:r w:rsidR="00A0646A" w:rsidRPr="00C8254D">
        <w:rPr>
          <w:rFonts w:asciiTheme="minorHAnsi" w:hAnsiTheme="minorHAnsi"/>
          <w:sz w:val="24"/>
        </w:rPr>
        <w:t>. Podmioty</w:t>
      </w:r>
      <w:r w:rsidR="00DA0088" w:rsidRPr="00C8254D">
        <w:rPr>
          <w:rFonts w:asciiTheme="minorHAnsi" w:hAnsiTheme="minorHAnsi"/>
          <w:sz w:val="24"/>
        </w:rPr>
        <w:t>, których oferty</w:t>
      </w:r>
      <w:r w:rsidR="0053179E" w:rsidRPr="00C8254D">
        <w:rPr>
          <w:rFonts w:asciiTheme="minorHAnsi" w:hAnsiTheme="minorHAnsi"/>
          <w:sz w:val="24"/>
        </w:rPr>
        <w:t xml:space="preserve"> zostaną zaakceptowane do realizacji, </w:t>
      </w:r>
      <w:r w:rsidR="007663EF">
        <w:rPr>
          <w:rFonts w:asciiTheme="minorHAnsi" w:hAnsiTheme="minorHAnsi"/>
          <w:sz w:val="24"/>
        </w:rPr>
        <w:t xml:space="preserve">podpiszą umowę cywilnoprawną z </w:t>
      </w:r>
      <w:r w:rsidR="0053179E" w:rsidRPr="00C8254D">
        <w:rPr>
          <w:rFonts w:asciiTheme="minorHAnsi" w:hAnsiTheme="minorHAnsi"/>
          <w:sz w:val="24"/>
        </w:rPr>
        <w:t xml:space="preserve">Wojewodą Pomorskim, regulującą szczegółowo wzajemne zobowiązania. </w:t>
      </w:r>
    </w:p>
    <w:p w14:paraId="1F96B74F" w14:textId="77777777" w:rsidR="00F02189" w:rsidRPr="00D81A63" w:rsidRDefault="00CA33A7" w:rsidP="00041ECF">
      <w:pPr>
        <w:spacing w:after="240"/>
        <w:rPr>
          <w:rFonts w:asciiTheme="minorHAnsi" w:hAnsiTheme="minorHAnsi"/>
          <w:b/>
          <w:sz w:val="24"/>
        </w:rPr>
      </w:pPr>
      <w:r w:rsidRPr="00C8254D">
        <w:rPr>
          <w:rFonts w:asciiTheme="minorHAnsi" w:hAnsiTheme="minorHAnsi"/>
          <w:sz w:val="24"/>
        </w:rPr>
        <w:t>5</w:t>
      </w:r>
      <w:r w:rsidR="0010688F" w:rsidRPr="00C8254D">
        <w:rPr>
          <w:rFonts w:asciiTheme="minorHAnsi" w:hAnsiTheme="minorHAnsi"/>
          <w:sz w:val="24"/>
        </w:rPr>
        <w:t xml:space="preserve">. </w:t>
      </w:r>
      <w:r w:rsidR="00F62611" w:rsidRPr="00C8254D">
        <w:rPr>
          <w:rFonts w:asciiTheme="minorHAnsi" w:hAnsiTheme="minorHAnsi"/>
          <w:sz w:val="24"/>
        </w:rPr>
        <w:t>Ogłoszenie wyników konkursu nastąp</w:t>
      </w:r>
      <w:r w:rsidR="003A019B" w:rsidRPr="00C8254D">
        <w:rPr>
          <w:rFonts w:asciiTheme="minorHAnsi" w:hAnsiTheme="minorHAnsi"/>
          <w:sz w:val="24"/>
        </w:rPr>
        <w:t>i w ciągu dwóch miesięcy licząc</w:t>
      </w:r>
      <w:r w:rsidR="00F62611" w:rsidRPr="00C8254D">
        <w:rPr>
          <w:rFonts w:asciiTheme="minorHAnsi" w:hAnsiTheme="minorHAnsi"/>
          <w:sz w:val="24"/>
        </w:rPr>
        <w:t xml:space="preserve"> od daty zakończenia przyjmowania ofert</w:t>
      </w:r>
      <w:r w:rsidR="004931A8" w:rsidRPr="00C8254D">
        <w:rPr>
          <w:rFonts w:asciiTheme="minorHAnsi" w:hAnsiTheme="minorHAnsi"/>
          <w:b/>
          <w:sz w:val="24"/>
        </w:rPr>
        <w:t>.</w:t>
      </w:r>
    </w:p>
    <w:p w14:paraId="74032338" w14:textId="77777777" w:rsidR="002F42E2" w:rsidRPr="005F3803" w:rsidRDefault="00CA33A7" w:rsidP="00041ECF">
      <w:pPr>
        <w:rPr>
          <w:rFonts w:asciiTheme="minorHAnsi" w:hAnsiTheme="minorHAnsi"/>
          <w:sz w:val="24"/>
          <w:szCs w:val="24"/>
        </w:rPr>
      </w:pPr>
      <w:r w:rsidRPr="00C8254D">
        <w:rPr>
          <w:rFonts w:asciiTheme="minorHAnsi" w:hAnsiTheme="minorHAnsi"/>
          <w:sz w:val="24"/>
          <w:szCs w:val="24"/>
        </w:rPr>
        <w:t>6</w:t>
      </w:r>
      <w:r w:rsidR="00FF2B92" w:rsidRPr="00C8254D">
        <w:rPr>
          <w:rFonts w:asciiTheme="minorHAnsi" w:hAnsiTheme="minorHAnsi"/>
          <w:sz w:val="24"/>
          <w:szCs w:val="24"/>
        </w:rPr>
        <w:t xml:space="preserve">. </w:t>
      </w:r>
      <w:r w:rsidR="00DA0088" w:rsidRPr="00C8254D">
        <w:rPr>
          <w:rFonts w:asciiTheme="minorHAnsi" w:hAnsiTheme="minorHAnsi"/>
          <w:sz w:val="24"/>
          <w:szCs w:val="24"/>
        </w:rPr>
        <w:t xml:space="preserve">Składający oferty zostaną </w:t>
      </w:r>
      <w:r w:rsidR="00A36024" w:rsidRPr="00C8254D">
        <w:rPr>
          <w:rFonts w:asciiTheme="minorHAnsi" w:hAnsiTheme="minorHAnsi"/>
          <w:sz w:val="24"/>
          <w:szCs w:val="24"/>
        </w:rPr>
        <w:t>poinformowani</w:t>
      </w:r>
      <w:r w:rsidR="00B07CEF" w:rsidRPr="00C8254D">
        <w:rPr>
          <w:rFonts w:asciiTheme="minorHAnsi" w:hAnsiTheme="minorHAnsi"/>
          <w:sz w:val="24"/>
          <w:szCs w:val="24"/>
        </w:rPr>
        <w:t xml:space="preserve"> </w:t>
      </w:r>
      <w:r w:rsidR="00714AAF" w:rsidRPr="00C8254D">
        <w:rPr>
          <w:rFonts w:asciiTheme="minorHAnsi" w:hAnsiTheme="minorHAnsi"/>
          <w:sz w:val="24"/>
          <w:szCs w:val="24"/>
        </w:rPr>
        <w:t>o wynikach konkursu niezwłocznie</w:t>
      </w:r>
      <w:r w:rsidR="007370CF" w:rsidRPr="00C8254D">
        <w:rPr>
          <w:rFonts w:asciiTheme="minorHAnsi" w:hAnsiTheme="minorHAnsi"/>
          <w:sz w:val="24"/>
          <w:szCs w:val="24"/>
        </w:rPr>
        <w:t xml:space="preserve"> </w:t>
      </w:r>
      <w:r w:rsidR="00A36024" w:rsidRPr="00C8254D">
        <w:rPr>
          <w:rFonts w:asciiTheme="minorHAnsi" w:hAnsiTheme="minorHAnsi"/>
          <w:sz w:val="24"/>
          <w:szCs w:val="24"/>
        </w:rPr>
        <w:t>po</w:t>
      </w:r>
      <w:r w:rsidR="00A36024">
        <w:rPr>
          <w:sz w:val="24"/>
          <w:szCs w:val="24"/>
        </w:rPr>
        <w:t xml:space="preserve"> </w:t>
      </w:r>
      <w:r w:rsidR="00714AAF">
        <w:rPr>
          <w:sz w:val="24"/>
          <w:szCs w:val="24"/>
        </w:rPr>
        <w:t xml:space="preserve">jego </w:t>
      </w:r>
      <w:r w:rsidR="00714AAF" w:rsidRPr="005F3803">
        <w:rPr>
          <w:rFonts w:asciiTheme="minorHAnsi" w:hAnsiTheme="minorHAnsi"/>
          <w:sz w:val="24"/>
          <w:szCs w:val="24"/>
        </w:rPr>
        <w:t>rozstrzygnięciu.</w:t>
      </w:r>
    </w:p>
    <w:p w14:paraId="376B0D29" w14:textId="77777777" w:rsidR="00F02189" w:rsidRDefault="00F02189" w:rsidP="00F02189">
      <w:pPr>
        <w:jc w:val="both"/>
        <w:rPr>
          <w:b/>
          <w:sz w:val="24"/>
        </w:rPr>
      </w:pPr>
    </w:p>
    <w:p w14:paraId="20E4B470" w14:textId="77777777" w:rsidR="005E5E6F" w:rsidRDefault="005E5E6F" w:rsidP="00F02189">
      <w:pPr>
        <w:jc w:val="both"/>
        <w:rPr>
          <w:b/>
          <w:sz w:val="24"/>
        </w:rPr>
      </w:pPr>
    </w:p>
    <w:p w14:paraId="00EAFEAA" w14:textId="77777777" w:rsidR="005060B8" w:rsidRDefault="005E5E6F" w:rsidP="00C22BCC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238684B" w14:textId="77777777" w:rsidR="00154E33" w:rsidRDefault="001D275A" w:rsidP="00154E33">
      <w:pPr>
        <w:jc w:val="both"/>
        <w:rPr>
          <w:rFonts w:asciiTheme="minorHAnsi" w:hAnsiTheme="minorHAnsi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B2891">
        <w:rPr>
          <w:b/>
          <w:sz w:val="24"/>
        </w:rPr>
        <w:tab/>
      </w:r>
      <w:r w:rsidR="00FB2891">
        <w:rPr>
          <w:b/>
          <w:sz w:val="24"/>
        </w:rPr>
        <w:tab/>
      </w:r>
      <w:r w:rsidR="00FB2891">
        <w:rPr>
          <w:b/>
          <w:sz w:val="24"/>
        </w:rPr>
        <w:tab/>
      </w:r>
      <w:r w:rsidR="00154E33">
        <w:rPr>
          <w:rFonts w:asciiTheme="minorHAnsi" w:hAnsiTheme="minorHAnsi"/>
          <w:b/>
          <w:sz w:val="24"/>
        </w:rPr>
        <w:t>WOJEWODA POMORSKI</w:t>
      </w:r>
    </w:p>
    <w:p w14:paraId="5905E95A" w14:textId="77777777" w:rsidR="001D275A" w:rsidRPr="00154E33" w:rsidRDefault="00154E33" w:rsidP="00041ECF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 xml:space="preserve">       </w:t>
      </w:r>
      <w:r>
        <w:rPr>
          <w:rFonts w:asciiTheme="minorHAnsi" w:hAnsiTheme="minorHAnsi"/>
          <w:b/>
          <w:sz w:val="24"/>
        </w:rPr>
        <w:tab/>
        <w:t xml:space="preserve">    /-/ </w:t>
      </w:r>
      <w:r w:rsidRPr="00154E33">
        <w:rPr>
          <w:rFonts w:asciiTheme="minorHAnsi" w:hAnsiTheme="minorHAnsi"/>
          <w:b/>
          <w:sz w:val="24"/>
        </w:rPr>
        <w:t>Beata Rutkiewicz</w:t>
      </w:r>
    </w:p>
    <w:sectPr w:rsidR="001D275A" w:rsidRPr="00154E33" w:rsidSect="007B7E7F">
      <w:headerReference w:type="default" r:id="rId8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E3E4" w14:textId="77777777" w:rsidR="007B7E7F" w:rsidRDefault="007B7E7F">
      <w:r>
        <w:separator/>
      </w:r>
    </w:p>
  </w:endnote>
  <w:endnote w:type="continuationSeparator" w:id="0">
    <w:p w14:paraId="198E23E6" w14:textId="77777777" w:rsidR="007B7E7F" w:rsidRDefault="007B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9A69" w14:textId="77777777" w:rsidR="007B7E7F" w:rsidRDefault="007B7E7F">
      <w:r>
        <w:separator/>
      </w:r>
    </w:p>
  </w:footnote>
  <w:footnote w:type="continuationSeparator" w:id="0">
    <w:p w14:paraId="048D3466" w14:textId="77777777" w:rsidR="007B7E7F" w:rsidRDefault="007B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03C1" w14:textId="77777777" w:rsidR="006620D1" w:rsidRDefault="00A46A3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20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1BF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69FA3C9" w14:textId="77777777" w:rsidR="006620D1" w:rsidRDefault="00662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6B5"/>
    <w:multiLevelType w:val="hybridMultilevel"/>
    <w:tmpl w:val="FCEA3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D1A68"/>
    <w:multiLevelType w:val="hybridMultilevel"/>
    <w:tmpl w:val="21A0654C"/>
    <w:lvl w:ilvl="0" w:tplc="CD7CA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405FC"/>
    <w:multiLevelType w:val="hybridMultilevel"/>
    <w:tmpl w:val="7C10E198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295064"/>
    <w:multiLevelType w:val="hybridMultilevel"/>
    <w:tmpl w:val="B134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A2560"/>
    <w:multiLevelType w:val="multilevel"/>
    <w:tmpl w:val="C4DCA7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29BB1BA1"/>
    <w:multiLevelType w:val="multilevel"/>
    <w:tmpl w:val="C4DCA7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 w15:restartNumberingAfterBreak="0">
    <w:nsid w:val="30655525"/>
    <w:multiLevelType w:val="hybridMultilevel"/>
    <w:tmpl w:val="1B26DC44"/>
    <w:lvl w:ilvl="0" w:tplc="AC3ABBF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2C150AB"/>
    <w:multiLevelType w:val="hybridMultilevel"/>
    <w:tmpl w:val="324256DA"/>
    <w:lvl w:ilvl="0" w:tplc="ADAEA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9702B7"/>
    <w:multiLevelType w:val="hybridMultilevel"/>
    <w:tmpl w:val="9D02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06B07"/>
    <w:multiLevelType w:val="hybridMultilevel"/>
    <w:tmpl w:val="8F8087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A01A96"/>
    <w:multiLevelType w:val="hybridMultilevel"/>
    <w:tmpl w:val="4DF665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442503A"/>
    <w:multiLevelType w:val="hybridMultilevel"/>
    <w:tmpl w:val="1A4A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1BB8"/>
    <w:multiLevelType w:val="hybridMultilevel"/>
    <w:tmpl w:val="9CFA9236"/>
    <w:lvl w:ilvl="0" w:tplc="9B14EE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7B43C9"/>
    <w:multiLevelType w:val="hybridMultilevel"/>
    <w:tmpl w:val="324256DA"/>
    <w:lvl w:ilvl="0" w:tplc="ADAEA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234E37"/>
    <w:multiLevelType w:val="hybridMultilevel"/>
    <w:tmpl w:val="B24A49DE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C2392D"/>
    <w:multiLevelType w:val="hybridMultilevel"/>
    <w:tmpl w:val="8746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903CE9"/>
    <w:multiLevelType w:val="hybridMultilevel"/>
    <w:tmpl w:val="E1C61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06246B"/>
    <w:multiLevelType w:val="hybridMultilevel"/>
    <w:tmpl w:val="2A8EF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AB4E49"/>
    <w:multiLevelType w:val="hybridMultilevel"/>
    <w:tmpl w:val="3E38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9767922">
    <w:abstractNumId w:val="5"/>
  </w:num>
  <w:num w:numId="2" w16cid:durableId="1366565890">
    <w:abstractNumId w:val="4"/>
  </w:num>
  <w:num w:numId="3" w16cid:durableId="1440485436">
    <w:abstractNumId w:val="10"/>
  </w:num>
  <w:num w:numId="4" w16cid:durableId="111822309">
    <w:abstractNumId w:val="16"/>
  </w:num>
  <w:num w:numId="5" w16cid:durableId="747312351">
    <w:abstractNumId w:val="1"/>
  </w:num>
  <w:num w:numId="6" w16cid:durableId="2042436370">
    <w:abstractNumId w:val="12"/>
  </w:num>
  <w:num w:numId="7" w16cid:durableId="222983361">
    <w:abstractNumId w:val="13"/>
  </w:num>
  <w:num w:numId="8" w16cid:durableId="253394556">
    <w:abstractNumId w:val="17"/>
  </w:num>
  <w:num w:numId="9" w16cid:durableId="1493446495">
    <w:abstractNumId w:val="18"/>
  </w:num>
  <w:num w:numId="10" w16cid:durableId="1888645071">
    <w:abstractNumId w:val="14"/>
  </w:num>
  <w:num w:numId="11" w16cid:durableId="94517161">
    <w:abstractNumId w:val="2"/>
  </w:num>
  <w:num w:numId="12" w16cid:durableId="1144155687">
    <w:abstractNumId w:val="6"/>
  </w:num>
  <w:num w:numId="13" w16cid:durableId="1292903178">
    <w:abstractNumId w:val="9"/>
  </w:num>
  <w:num w:numId="14" w16cid:durableId="1596554246">
    <w:abstractNumId w:val="8"/>
  </w:num>
  <w:num w:numId="15" w16cid:durableId="1071201098">
    <w:abstractNumId w:val="3"/>
  </w:num>
  <w:num w:numId="16" w16cid:durableId="450907286">
    <w:abstractNumId w:val="0"/>
  </w:num>
  <w:num w:numId="17" w16cid:durableId="1981688433">
    <w:abstractNumId w:val="11"/>
  </w:num>
  <w:num w:numId="18" w16cid:durableId="1907758777">
    <w:abstractNumId w:val="15"/>
  </w:num>
  <w:num w:numId="19" w16cid:durableId="365639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DC"/>
    <w:rsid w:val="00004007"/>
    <w:rsid w:val="00011652"/>
    <w:rsid w:val="000144EA"/>
    <w:rsid w:val="00016566"/>
    <w:rsid w:val="00016FDB"/>
    <w:rsid w:val="00017D00"/>
    <w:rsid w:val="000323FD"/>
    <w:rsid w:val="00041B16"/>
    <w:rsid w:val="00041ECF"/>
    <w:rsid w:val="00042971"/>
    <w:rsid w:val="00044F03"/>
    <w:rsid w:val="0007390A"/>
    <w:rsid w:val="0007403F"/>
    <w:rsid w:val="0008272C"/>
    <w:rsid w:val="00084FE2"/>
    <w:rsid w:val="00092A70"/>
    <w:rsid w:val="00097453"/>
    <w:rsid w:val="000B41F0"/>
    <w:rsid w:val="000B4924"/>
    <w:rsid w:val="000B5047"/>
    <w:rsid w:val="000B5C12"/>
    <w:rsid w:val="000B7FF5"/>
    <w:rsid w:val="000C6300"/>
    <w:rsid w:val="000D38B5"/>
    <w:rsid w:val="000D464C"/>
    <w:rsid w:val="000D49B3"/>
    <w:rsid w:val="000D61A6"/>
    <w:rsid w:val="000E5A81"/>
    <w:rsid w:val="000E6644"/>
    <w:rsid w:val="000E730E"/>
    <w:rsid w:val="001018F4"/>
    <w:rsid w:val="00104A8D"/>
    <w:rsid w:val="00105483"/>
    <w:rsid w:val="0010688F"/>
    <w:rsid w:val="00114282"/>
    <w:rsid w:val="0011667B"/>
    <w:rsid w:val="00121B8B"/>
    <w:rsid w:val="0015034A"/>
    <w:rsid w:val="00151CC8"/>
    <w:rsid w:val="001522F2"/>
    <w:rsid w:val="00154E33"/>
    <w:rsid w:val="0016060E"/>
    <w:rsid w:val="00160C5E"/>
    <w:rsid w:val="0016198D"/>
    <w:rsid w:val="00164F94"/>
    <w:rsid w:val="0017290E"/>
    <w:rsid w:val="00174F6D"/>
    <w:rsid w:val="001778CD"/>
    <w:rsid w:val="0018214F"/>
    <w:rsid w:val="0018716D"/>
    <w:rsid w:val="00194537"/>
    <w:rsid w:val="001A1503"/>
    <w:rsid w:val="001A2F6C"/>
    <w:rsid w:val="001A33ED"/>
    <w:rsid w:val="001B5826"/>
    <w:rsid w:val="001B70DD"/>
    <w:rsid w:val="001C299A"/>
    <w:rsid w:val="001D275A"/>
    <w:rsid w:val="001D7918"/>
    <w:rsid w:val="001F1026"/>
    <w:rsid w:val="001F2F71"/>
    <w:rsid w:val="001F458A"/>
    <w:rsid w:val="001F56A4"/>
    <w:rsid w:val="001F5E34"/>
    <w:rsid w:val="001F7035"/>
    <w:rsid w:val="00200CA1"/>
    <w:rsid w:val="00201DB3"/>
    <w:rsid w:val="00204402"/>
    <w:rsid w:val="002138D3"/>
    <w:rsid w:val="0021648D"/>
    <w:rsid w:val="002231A2"/>
    <w:rsid w:val="00233A86"/>
    <w:rsid w:val="00242110"/>
    <w:rsid w:val="002455D3"/>
    <w:rsid w:val="00245CFB"/>
    <w:rsid w:val="00252862"/>
    <w:rsid w:val="002705CB"/>
    <w:rsid w:val="0027145D"/>
    <w:rsid w:val="00277D7D"/>
    <w:rsid w:val="00281009"/>
    <w:rsid w:val="00281453"/>
    <w:rsid w:val="00292825"/>
    <w:rsid w:val="002A0229"/>
    <w:rsid w:val="002A088D"/>
    <w:rsid w:val="002A1D15"/>
    <w:rsid w:val="002A7348"/>
    <w:rsid w:val="002B39D7"/>
    <w:rsid w:val="002B4347"/>
    <w:rsid w:val="002C13DC"/>
    <w:rsid w:val="002C303A"/>
    <w:rsid w:val="002C568A"/>
    <w:rsid w:val="002C58E0"/>
    <w:rsid w:val="002C63FE"/>
    <w:rsid w:val="002D7BB2"/>
    <w:rsid w:val="002E44B5"/>
    <w:rsid w:val="002F42E2"/>
    <w:rsid w:val="002F5F44"/>
    <w:rsid w:val="00300007"/>
    <w:rsid w:val="00301D56"/>
    <w:rsid w:val="00310D71"/>
    <w:rsid w:val="003153DF"/>
    <w:rsid w:val="0033106B"/>
    <w:rsid w:val="003344D4"/>
    <w:rsid w:val="00337958"/>
    <w:rsid w:val="00343C33"/>
    <w:rsid w:val="003451AD"/>
    <w:rsid w:val="0034690D"/>
    <w:rsid w:val="003530EB"/>
    <w:rsid w:val="00354E4A"/>
    <w:rsid w:val="00360165"/>
    <w:rsid w:val="0036155C"/>
    <w:rsid w:val="00363F75"/>
    <w:rsid w:val="00364829"/>
    <w:rsid w:val="003654B5"/>
    <w:rsid w:val="00367666"/>
    <w:rsid w:val="00367693"/>
    <w:rsid w:val="00371D7E"/>
    <w:rsid w:val="00373704"/>
    <w:rsid w:val="00377921"/>
    <w:rsid w:val="003A019B"/>
    <w:rsid w:val="003A70E7"/>
    <w:rsid w:val="003B0266"/>
    <w:rsid w:val="003B4978"/>
    <w:rsid w:val="003B6FA7"/>
    <w:rsid w:val="003C15E3"/>
    <w:rsid w:val="003D061F"/>
    <w:rsid w:val="003D071C"/>
    <w:rsid w:val="003D083C"/>
    <w:rsid w:val="003D21A3"/>
    <w:rsid w:val="003D2737"/>
    <w:rsid w:val="003D31FF"/>
    <w:rsid w:val="003E0212"/>
    <w:rsid w:val="003E36AA"/>
    <w:rsid w:val="003E4B69"/>
    <w:rsid w:val="003F5AEB"/>
    <w:rsid w:val="003F7635"/>
    <w:rsid w:val="003F7D21"/>
    <w:rsid w:val="00402A98"/>
    <w:rsid w:val="004031B8"/>
    <w:rsid w:val="0040456D"/>
    <w:rsid w:val="0041259D"/>
    <w:rsid w:val="00414F8C"/>
    <w:rsid w:val="00423122"/>
    <w:rsid w:val="00424FAA"/>
    <w:rsid w:val="00426D08"/>
    <w:rsid w:val="00430C00"/>
    <w:rsid w:val="004461E8"/>
    <w:rsid w:val="0045544F"/>
    <w:rsid w:val="00455816"/>
    <w:rsid w:val="00455B95"/>
    <w:rsid w:val="004601AD"/>
    <w:rsid w:val="004602E8"/>
    <w:rsid w:val="00463F92"/>
    <w:rsid w:val="00464C6A"/>
    <w:rsid w:val="004727B5"/>
    <w:rsid w:val="0048205B"/>
    <w:rsid w:val="00484D6F"/>
    <w:rsid w:val="004874F4"/>
    <w:rsid w:val="004931A8"/>
    <w:rsid w:val="004A22AB"/>
    <w:rsid w:val="004B6306"/>
    <w:rsid w:val="004C125E"/>
    <w:rsid w:val="004C65B1"/>
    <w:rsid w:val="004D1203"/>
    <w:rsid w:val="004D2248"/>
    <w:rsid w:val="004D4A1D"/>
    <w:rsid w:val="004F0F0B"/>
    <w:rsid w:val="004F194B"/>
    <w:rsid w:val="004F1B30"/>
    <w:rsid w:val="004F29D0"/>
    <w:rsid w:val="004F5942"/>
    <w:rsid w:val="00501BB7"/>
    <w:rsid w:val="00504983"/>
    <w:rsid w:val="005060B8"/>
    <w:rsid w:val="005168A1"/>
    <w:rsid w:val="00527441"/>
    <w:rsid w:val="0053179E"/>
    <w:rsid w:val="00531CD0"/>
    <w:rsid w:val="0053237D"/>
    <w:rsid w:val="00532A85"/>
    <w:rsid w:val="005334D6"/>
    <w:rsid w:val="00534FE9"/>
    <w:rsid w:val="00536D2A"/>
    <w:rsid w:val="00557810"/>
    <w:rsid w:val="00564296"/>
    <w:rsid w:val="005719CA"/>
    <w:rsid w:val="00573A8E"/>
    <w:rsid w:val="00574DE2"/>
    <w:rsid w:val="00581B88"/>
    <w:rsid w:val="00593D24"/>
    <w:rsid w:val="005A0D74"/>
    <w:rsid w:val="005C0B5C"/>
    <w:rsid w:val="005C2356"/>
    <w:rsid w:val="005D6D48"/>
    <w:rsid w:val="005E0695"/>
    <w:rsid w:val="005E0F32"/>
    <w:rsid w:val="005E2410"/>
    <w:rsid w:val="005E5E6F"/>
    <w:rsid w:val="005F170F"/>
    <w:rsid w:val="005F357E"/>
    <w:rsid w:val="005F3803"/>
    <w:rsid w:val="005F3DA8"/>
    <w:rsid w:val="005F73BD"/>
    <w:rsid w:val="00600131"/>
    <w:rsid w:val="00602751"/>
    <w:rsid w:val="00602B9F"/>
    <w:rsid w:val="00603517"/>
    <w:rsid w:val="00605753"/>
    <w:rsid w:val="00617636"/>
    <w:rsid w:val="00620782"/>
    <w:rsid w:val="006216B9"/>
    <w:rsid w:val="0062504F"/>
    <w:rsid w:val="00627A1E"/>
    <w:rsid w:val="00641CC2"/>
    <w:rsid w:val="00643C10"/>
    <w:rsid w:val="006452C9"/>
    <w:rsid w:val="006516B3"/>
    <w:rsid w:val="00651917"/>
    <w:rsid w:val="00652A4F"/>
    <w:rsid w:val="006540F6"/>
    <w:rsid w:val="0065672B"/>
    <w:rsid w:val="00657845"/>
    <w:rsid w:val="006620D1"/>
    <w:rsid w:val="00662281"/>
    <w:rsid w:val="00666AA9"/>
    <w:rsid w:val="00667C9E"/>
    <w:rsid w:val="0067150A"/>
    <w:rsid w:val="00677A1B"/>
    <w:rsid w:val="006834DA"/>
    <w:rsid w:val="006907C4"/>
    <w:rsid w:val="006A188D"/>
    <w:rsid w:val="006A2744"/>
    <w:rsid w:val="006B04F3"/>
    <w:rsid w:val="006B4C32"/>
    <w:rsid w:val="006E0E95"/>
    <w:rsid w:val="006E1AD0"/>
    <w:rsid w:val="006E326D"/>
    <w:rsid w:val="006F0A96"/>
    <w:rsid w:val="006F2B32"/>
    <w:rsid w:val="006F68F8"/>
    <w:rsid w:val="006F6A39"/>
    <w:rsid w:val="00712B87"/>
    <w:rsid w:val="00712D7F"/>
    <w:rsid w:val="00713B45"/>
    <w:rsid w:val="00714AAF"/>
    <w:rsid w:val="00714E9A"/>
    <w:rsid w:val="00716A0B"/>
    <w:rsid w:val="007238B4"/>
    <w:rsid w:val="0073192A"/>
    <w:rsid w:val="00733953"/>
    <w:rsid w:val="00734A81"/>
    <w:rsid w:val="00736A37"/>
    <w:rsid w:val="007370CF"/>
    <w:rsid w:val="00742B58"/>
    <w:rsid w:val="00750DCD"/>
    <w:rsid w:val="00754375"/>
    <w:rsid w:val="00754FD1"/>
    <w:rsid w:val="00755975"/>
    <w:rsid w:val="00762F33"/>
    <w:rsid w:val="007648FE"/>
    <w:rsid w:val="00764BCB"/>
    <w:rsid w:val="007663EF"/>
    <w:rsid w:val="00767C2D"/>
    <w:rsid w:val="00770F39"/>
    <w:rsid w:val="00772AA4"/>
    <w:rsid w:val="00773DE4"/>
    <w:rsid w:val="007747C5"/>
    <w:rsid w:val="007812CC"/>
    <w:rsid w:val="00782AF4"/>
    <w:rsid w:val="00784D87"/>
    <w:rsid w:val="00784F46"/>
    <w:rsid w:val="00787DCC"/>
    <w:rsid w:val="00790829"/>
    <w:rsid w:val="007926A7"/>
    <w:rsid w:val="00795788"/>
    <w:rsid w:val="007A0753"/>
    <w:rsid w:val="007A4124"/>
    <w:rsid w:val="007B2241"/>
    <w:rsid w:val="007B7E7F"/>
    <w:rsid w:val="007C319E"/>
    <w:rsid w:val="007C3ED3"/>
    <w:rsid w:val="007D6150"/>
    <w:rsid w:val="007E1051"/>
    <w:rsid w:val="007E1F90"/>
    <w:rsid w:val="007E2BA6"/>
    <w:rsid w:val="007E622D"/>
    <w:rsid w:val="007F2C96"/>
    <w:rsid w:val="007F3BB2"/>
    <w:rsid w:val="008024B5"/>
    <w:rsid w:val="008025BD"/>
    <w:rsid w:val="008034DB"/>
    <w:rsid w:val="00810E88"/>
    <w:rsid w:val="0081544A"/>
    <w:rsid w:val="0083476B"/>
    <w:rsid w:val="0084107F"/>
    <w:rsid w:val="00841399"/>
    <w:rsid w:val="00841A40"/>
    <w:rsid w:val="0084484E"/>
    <w:rsid w:val="00845696"/>
    <w:rsid w:val="00850106"/>
    <w:rsid w:val="008504FF"/>
    <w:rsid w:val="0085115C"/>
    <w:rsid w:val="0085724B"/>
    <w:rsid w:val="00865405"/>
    <w:rsid w:val="00866584"/>
    <w:rsid w:val="0086687E"/>
    <w:rsid w:val="00876666"/>
    <w:rsid w:val="00877944"/>
    <w:rsid w:val="008805D2"/>
    <w:rsid w:val="00880E38"/>
    <w:rsid w:val="0088631E"/>
    <w:rsid w:val="008926FA"/>
    <w:rsid w:val="00893042"/>
    <w:rsid w:val="00895FFA"/>
    <w:rsid w:val="008A0516"/>
    <w:rsid w:val="008A2DED"/>
    <w:rsid w:val="008A4565"/>
    <w:rsid w:val="008A4B11"/>
    <w:rsid w:val="008B4355"/>
    <w:rsid w:val="008B717D"/>
    <w:rsid w:val="008B766C"/>
    <w:rsid w:val="008B7C26"/>
    <w:rsid w:val="008C2DAB"/>
    <w:rsid w:val="008C428A"/>
    <w:rsid w:val="008C4964"/>
    <w:rsid w:val="008D3E2D"/>
    <w:rsid w:val="008D5AED"/>
    <w:rsid w:val="008E262C"/>
    <w:rsid w:val="008E3CE1"/>
    <w:rsid w:val="008F2606"/>
    <w:rsid w:val="008F2F39"/>
    <w:rsid w:val="008F74A7"/>
    <w:rsid w:val="0090010F"/>
    <w:rsid w:val="009034BA"/>
    <w:rsid w:val="0091067A"/>
    <w:rsid w:val="00911588"/>
    <w:rsid w:val="0091247C"/>
    <w:rsid w:val="009243D8"/>
    <w:rsid w:val="00957EBC"/>
    <w:rsid w:val="009607D5"/>
    <w:rsid w:val="00960C09"/>
    <w:rsid w:val="009617A4"/>
    <w:rsid w:val="0096501C"/>
    <w:rsid w:val="00971A87"/>
    <w:rsid w:val="00981155"/>
    <w:rsid w:val="00982CCD"/>
    <w:rsid w:val="00994919"/>
    <w:rsid w:val="009A562D"/>
    <w:rsid w:val="009B4421"/>
    <w:rsid w:val="009B64D2"/>
    <w:rsid w:val="009B6BC2"/>
    <w:rsid w:val="009C4B64"/>
    <w:rsid w:val="009C5C76"/>
    <w:rsid w:val="009C6478"/>
    <w:rsid w:val="009D1488"/>
    <w:rsid w:val="009D4A47"/>
    <w:rsid w:val="009D5EBF"/>
    <w:rsid w:val="009E4D5A"/>
    <w:rsid w:val="009F0A21"/>
    <w:rsid w:val="009F13E1"/>
    <w:rsid w:val="009F436F"/>
    <w:rsid w:val="009F6787"/>
    <w:rsid w:val="00A0646A"/>
    <w:rsid w:val="00A06B63"/>
    <w:rsid w:val="00A10957"/>
    <w:rsid w:val="00A12C69"/>
    <w:rsid w:val="00A14CC1"/>
    <w:rsid w:val="00A16877"/>
    <w:rsid w:val="00A21B88"/>
    <w:rsid w:val="00A303F3"/>
    <w:rsid w:val="00A36024"/>
    <w:rsid w:val="00A37694"/>
    <w:rsid w:val="00A45058"/>
    <w:rsid w:val="00A46A34"/>
    <w:rsid w:val="00A517D1"/>
    <w:rsid w:val="00A523F1"/>
    <w:rsid w:val="00A53A4B"/>
    <w:rsid w:val="00A54849"/>
    <w:rsid w:val="00A56F87"/>
    <w:rsid w:val="00A57B82"/>
    <w:rsid w:val="00A6048E"/>
    <w:rsid w:val="00A6070F"/>
    <w:rsid w:val="00A618D6"/>
    <w:rsid w:val="00A70B57"/>
    <w:rsid w:val="00A748A1"/>
    <w:rsid w:val="00A83B9D"/>
    <w:rsid w:val="00A909DA"/>
    <w:rsid w:val="00A91321"/>
    <w:rsid w:val="00A921EC"/>
    <w:rsid w:val="00AA04E7"/>
    <w:rsid w:val="00AA1D0C"/>
    <w:rsid w:val="00AA6614"/>
    <w:rsid w:val="00AB1B9E"/>
    <w:rsid w:val="00AB375E"/>
    <w:rsid w:val="00AB5AB8"/>
    <w:rsid w:val="00AB7CDA"/>
    <w:rsid w:val="00AC035A"/>
    <w:rsid w:val="00AC1CFC"/>
    <w:rsid w:val="00AC474E"/>
    <w:rsid w:val="00AD1113"/>
    <w:rsid w:val="00AD40DD"/>
    <w:rsid w:val="00AD5995"/>
    <w:rsid w:val="00AE1BAF"/>
    <w:rsid w:val="00AE41C7"/>
    <w:rsid w:val="00AE6E24"/>
    <w:rsid w:val="00AF09F9"/>
    <w:rsid w:val="00AF283A"/>
    <w:rsid w:val="00B02B13"/>
    <w:rsid w:val="00B04856"/>
    <w:rsid w:val="00B071BD"/>
    <w:rsid w:val="00B07CEF"/>
    <w:rsid w:val="00B07FC8"/>
    <w:rsid w:val="00B120DA"/>
    <w:rsid w:val="00B13249"/>
    <w:rsid w:val="00B17A09"/>
    <w:rsid w:val="00B214D6"/>
    <w:rsid w:val="00B32986"/>
    <w:rsid w:val="00B33997"/>
    <w:rsid w:val="00B373BC"/>
    <w:rsid w:val="00B41F43"/>
    <w:rsid w:val="00B46EAF"/>
    <w:rsid w:val="00B52410"/>
    <w:rsid w:val="00B53140"/>
    <w:rsid w:val="00B56828"/>
    <w:rsid w:val="00B57AD3"/>
    <w:rsid w:val="00B61343"/>
    <w:rsid w:val="00B658F7"/>
    <w:rsid w:val="00B7143C"/>
    <w:rsid w:val="00B717CC"/>
    <w:rsid w:val="00B74D2D"/>
    <w:rsid w:val="00B75EC0"/>
    <w:rsid w:val="00B8409D"/>
    <w:rsid w:val="00B85A01"/>
    <w:rsid w:val="00B8798F"/>
    <w:rsid w:val="00BA1AB4"/>
    <w:rsid w:val="00BA6CDF"/>
    <w:rsid w:val="00BA7F36"/>
    <w:rsid w:val="00BB36CD"/>
    <w:rsid w:val="00BB7052"/>
    <w:rsid w:val="00BD1EA1"/>
    <w:rsid w:val="00BD7B64"/>
    <w:rsid w:val="00BE4F2B"/>
    <w:rsid w:val="00BF3D1C"/>
    <w:rsid w:val="00BF40CF"/>
    <w:rsid w:val="00C0056C"/>
    <w:rsid w:val="00C00E3C"/>
    <w:rsid w:val="00C06F67"/>
    <w:rsid w:val="00C150CF"/>
    <w:rsid w:val="00C229CC"/>
    <w:rsid w:val="00C22BCC"/>
    <w:rsid w:val="00C2387E"/>
    <w:rsid w:val="00C3084A"/>
    <w:rsid w:val="00C316B2"/>
    <w:rsid w:val="00C31F0A"/>
    <w:rsid w:val="00C50A6D"/>
    <w:rsid w:val="00C517DF"/>
    <w:rsid w:val="00C5256E"/>
    <w:rsid w:val="00C57A9D"/>
    <w:rsid w:val="00C64D96"/>
    <w:rsid w:val="00C65E37"/>
    <w:rsid w:val="00C66AC1"/>
    <w:rsid w:val="00C8254D"/>
    <w:rsid w:val="00C8477D"/>
    <w:rsid w:val="00C85DE1"/>
    <w:rsid w:val="00C92273"/>
    <w:rsid w:val="00C93B2A"/>
    <w:rsid w:val="00C95AEA"/>
    <w:rsid w:val="00CA0219"/>
    <w:rsid w:val="00CA33A7"/>
    <w:rsid w:val="00CB2B7A"/>
    <w:rsid w:val="00CB3DC3"/>
    <w:rsid w:val="00CB76B2"/>
    <w:rsid w:val="00CD5C04"/>
    <w:rsid w:val="00CD77E7"/>
    <w:rsid w:val="00CE2FE1"/>
    <w:rsid w:val="00CE34E4"/>
    <w:rsid w:val="00CE4111"/>
    <w:rsid w:val="00CE4EE3"/>
    <w:rsid w:val="00CF425B"/>
    <w:rsid w:val="00CF4462"/>
    <w:rsid w:val="00D065D9"/>
    <w:rsid w:val="00D103A1"/>
    <w:rsid w:val="00D14810"/>
    <w:rsid w:val="00D32BBA"/>
    <w:rsid w:val="00D36FAC"/>
    <w:rsid w:val="00D5084C"/>
    <w:rsid w:val="00D523C9"/>
    <w:rsid w:val="00D54C08"/>
    <w:rsid w:val="00D55A43"/>
    <w:rsid w:val="00D566FC"/>
    <w:rsid w:val="00D575E4"/>
    <w:rsid w:val="00D63DE3"/>
    <w:rsid w:val="00D67C06"/>
    <w:rsid w:val="00D743EE"/>
    <w:rsid w:val="00D76E2F"/>
    <w:rsid w:val="00D81A63"/>
    <w:rsid w:val="00D82698"/>
    <w:rsid w:val="00D84D8B"/>
    <w:rsid w:val="00D85CEC"/>
    <w:rsid w:val="00D9019B"/>
    <w:rsid w:val="00DA0088"/>
    <w:rsid w:val="00DA0D7F"/>
    <w:rsid w:val="00DA11A7"/>
    <w:rsid w:val="00DA7BB1"/>
    <w:rsid w:val="00DD329F"/>
    <w:rsid w:val="00DD57B5"/>
    <w:rsid w:val="00E003C4"/>
    <w:rsid w:val="00E03FB5"/>
    <w:rsid w:val="00E110EB"/>
    <w:rsid w:val="00E133ED"/>
    <w:rsid w:val="00E14E5F"/>
    <w:rsid w:val="00E160E5"/>
    <w:rsid w:val="00E2219D"/>
    <w:rsid w:val="00E40C10"/>
    <w:rsid w:val="00E41BF6"/>
    <w:rsid w:val="00E429FC"/>
    <w:rsid w:val="00E447E6"/>
    <w:rsid w:val="00E47550"/>
    <w:rsid w:val="00E53738"/>
    <w:rsid w:val="00E54176"/>
    <w:rsid w:val="00E653DE"/>
    <w:rsid w:val="00E702AC"/>
    <w:rsid w:val="00E90590"/>
    <w:rsid w:val="00E90C20"/>
    <w:rsid w:val="00E928C6"/>
    <w:rsid w:val="00E96CB5"/>
    <w:rsid w:val="00EA50C0"/>
    <w:rsid w:val="00EA6C7C"/>
    <w:rsid w:val="00EB2313"/>
    <w:rsid w:val="00EC434E"/>
    <w:rsid w:val="00EE68CD"/>
    <w:rsid w:val="00EF599B"/>
    <w:rsid w:val="00F02189"/>
    <w:rsid w:val="00F0650F"/>
    <w:rsid w:val="00F14E85"/>
    <w:rsid w:val="00F2041D"/>
    <w:rsid w:val="00F21465"/>
    <w:rsid w:val="00F21632"/>
    <w:rsid w:val="00F276D6"/>
    <w:rsid w:val="00F27FCF"/>
    <w:rsid w:val="00F41373"/>
    <w:rsid w:val="00F427FE"/>
    <w:rsid w:val="00F4635E"/>
    <w:rsid w:val="00F47267"/>
    <w:rsid w:val="00F55B1D"/>
    <w:rsid w:val="00F60A8B"/>
    <w:rsid w:val="00F61267"/>
    <w:rsid w:val="00F62611"/>
    <w:rsid w:val="00F6353B"/>
    <w:rsid w:val="00F6364D"/>
    <w:rsid w:val="00F64505"/>
    <w:rsid w:val="00F64FE9"/>
    <w:rsid w:val="00F758E8"/>
    <w:rsid w:val="00F801D3"/>
    <w:rsid w:val="00F80433"/>
    <w:rsid w:val="00F82E32"/>
    <w:rsid w:val="00F86409"/>
    <w:rsid w:val="00F9129F"/>
    <w:rsid w:val="00F942CE"/>
    <w:rsid w:val="00FA17A3"/>
    <w:rsid w:val="00FA6DD0"/>
    <w:rsid w:val="00FB2891"/>
    <w:rsid w:val="00FC3993"/>
    <w:rsid w:val="00FC4DCA"/>
    <w:rsid w:val="00FC571B"/>
    <w:rsid w:val="00FD44A6"/>
    <w:rsid w:val="00FE52A0"/>
    <w:rsid w:val="00FF04AA"/>
    <w:rsid w:val="00FF0B6F"/>
    <w:rsid w:val="00FF2807"/>
    <w:rsid w:val="00FF2B92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F84FC"/>
  <w15:docId w15:val="{E8771C52-6F99-423F-8C9D-A76DCCD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42C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42C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942CE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942CE"/>
    <w:pPr>
      <w:keepNext/>
      <w:jc w:val="righ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942C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942C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F942CE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F942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42CE"/>
    <w:rPr>
      <w:rFonts w:cs="Times New Roman"/>
    </w:rPr>
  </w:style>
  <w:style w:type="character" w:styleId="Numerstrony">
    <w:name w:val="page number"/>
    <w:basedOn w:val="Domylnaczcionkaakapitu"/>
    <w:uiPriority w:val="99"/>
    <w:rsid w:val="00F942CE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942C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942C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94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942C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46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42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065D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065D9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065D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6C1E-6981-40DA-8428-D9D1D96A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GRANTOWY</vt:lpstr>
    </vt:vector>
  </TitlesOfParts>
  <Company>Gdańsk</Company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GRANTOWY</dc:title>
  <dc:creator>Małgorzata Szady</dc:creator>
  <cp:lastModifiedBy>Jarosław Ziętkiewicz</cp:lastModifiedBy>
  <cp:revision>2</cp:revision>
  <cp:lastPrinted>2024-03-12T08:18:00Z</cp:lastPrinted>
  <dcterms:created xsi:type="dcterms:W3CDTF">2024-03-13T11:30:00Z</dcterms:created>
  <dcterms:modified xsi:type="dcterms:W3CDTF">2024-03-13T11:30:00Z</dcterms:modified>
</cp:coreProperties>
</file>