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142502" w14:textId="41B33CC3" w:rsidR="003573F1" w:rsidRP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Administratorem danych osobowych jest Minister 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Klimatu i Środowiska</w:t>
      </w: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(</w:t>
      </w: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MKiŚ</w:t>
      </w:r>
      <w:proofErr w:type="spellEnd"/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).</w:t>
      </w:r>
    </w:p>
    <w:p w14:paraId="74D99E2E" w14:textId="77777777" w:rsid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6FDC6CA1" w14:textId="0257941C" w:rsidR="003573F1" w:rsidRP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u w:val="single"/>
          <w:lang w:eastAsia="pl-PL"/>
          <w14:ligatures w14:val="none"/>
        </w:rPr>
        <w:t>Kontakt do nas:</w:t>
      </w:r>
    </w:p>
    <w:p w14:paraId="182952C3" w14:textId="77777777" w:rsidR="003573F1" w:rsidRP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Ministerstwo Klimatu i Środowiska:</w:t>
      </w:r>
    </w:p>
    <w:p w14:paraId="5BE3C140" w14:textId="43685053" w:rsidR="003573F1" w:rsidRP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ul. Wawelska 52/54, 00-922 Warszawa</w:t>
      </w:r>
    </w:p>
    <w:p w14:paraId="76405173" w14:textId="13DF8E02" w:rsidR="003573F1" w:rsidRP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Centrala telefoniczna Ministerstwa Klimatu i Środowiska: (+48 22) 36-92-900</w:t>
      </w:r>
    </w:p>
    <w:p w14:paraId="66482D96" w14:textId="77777777" w:rsid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DBC804C" w14:textId="07AE1D40" w:rsid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MKiŚ</w:t>
      </w:r>
      <w:proofErr w:type="spellEnd"/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wyznaczył Inspektora Ochrony Danych Osobowych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:</w:t>
      </w:r>
    </w:p>
    <w:p w14:paraId="6338E993" w14:textId="77777777" w:rsidR="003573F1" w:rsidRP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e-mail: inspektor.ochrony.danych@klimat.gov.pl</w:t>
      </w:r>
    </w:p>
    <w:p w14:paraId="65646CD6" w14:textId="77777777" w:rsidR="003573F1" w:rsidRDefault="003573F1" w:rsidP="003573F1">
      <w:pPr>
        <w:spacing w:after="0" w:line="240" w:lineRule="auto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329BD532" w14:textId="7A09CF58" w:rsid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Z Inspektorem Ochrony Danych można się kontaktować we wszystkich sprawach dotyczących przetwarzania danych osobowych oraz korzystania z praw związanych z przetwarzaniem danych.</w:t>
      </w:r>
    </w:p>
    <w:p w14:paraId="7A693510" w14:textId="77777777" w:rsidR="003573F1" w:rsidRP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1F4E9E68" w14:textId="77777777" w:rsid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Dane osobowe będą wykorzystywane w celu rozpoznania złożonego, w trybie ustawy o fundacjach, wniosku oraz ewentualnej korespondencji w ww. sprawie.</w:t>
      </w:r>
    </w:p>
    <w:p w14:paraId="0B31E577" w14:textId="77777777" w:rsidR="003573F1" w:rsidRP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261FBAF3" w14:textId="77777777" w:rsid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Dane osobowe będą przetwarzane na podstawie przepisów ustawy o fundacjach.</w:t>
      </w:r>
    </w:p>
    <w:p w14:paraId="77CA10A4" w14:textId="77777777" w:rsidR="003573F1" w:rsidRP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2A53B47A" w14:textId="77777777" w:rsid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Dane osobowe będą udostępnione wyłącznie podmiotom upoważnionym na podstawie przepisów prawa oraz nie będą wykorzystywane w celu profilowania.</w:t>
      </w:r>
    </w:p>
    <w:p w14:paraId="34148445" w14:textId="77777777" w:rsidR="003573F1" w:rsidRP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683F68A3" w14:textId="6BFAE30A" w:rsid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proofErr w:type="spellStart"/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MKiŚ</w:t>
      </w:r>
      <w:proofErr w:type="spellEnd"/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 xml:space="preserve"> nie wyklucza przekazania danych osobowych osób wskazanych we wniosku do państwa trzeciego, z zastrzeżeniem zapewnienia odpowiedniego stopnia ochrony tych danych.</w:t>
      </w:r>
    </w:p>
    <w:p w14:paraId="7196E740" w14:textId="77777777" w:rsidR="003573F1" w:rsidRP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639E1785" w14:textId="77777777" w:rsid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Dane osobowe będą przechowywane przez czas realizacji sprawy, a następnie archiwizowane zgodnie z obowiązującymi przepisami prawa.</w:t>
      </w:r>
    </w:p>
    <w:p w14:paraId="3B1A2C9D" w14:textId="77777777" w:rsidR="003573F1" w:rsidRP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2F92F25" w14:textId="2A5C882E" w:rsid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Osobie, której dane dotyczą, przysługuje prawo dostępu do treści danych oraz ich sprostowania, a</w:t>
      </w:r>
      <w:r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 </w:t>
      </w: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także do wniesienia skargi do organu nadzorczego tj.: Prezesa Urzędu Ochrony Danych Osobowych.</w:t>
      </w:r>
    </w:p>
    <w:p w14:paraId="6A96FB97" w14:textId="77777777" w:rsidR="003573F1" w:rsidRPr="003573F1" w:rsidRDefault="003573F1" w:rsidP="003573F1">
      <w:pPr>
        <w:spacing w:after="0" w:line="240" w:lineRule="auto"/>
        <w:jc w:val="both"/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</w:pPr>
    </w:p>
    <w:p w14:paraId="49F6D034" w14:textId="6C927282" w:rsidR="002E3D30" w:rsidRDefault="003573F1" w:rsidP="003573F1">
      <w:pPr>
        <w:jc w:val="both"/>
      </w:pPr>
      <w:r w:rsidRPr="003573F1">
        <w:rPr>
          <w:rFonts w:ascii="Calibri" w:eastAsia="Times New Roman" w:hAnsi="Calibri" w:cs="Calibri"/>
          <w:color w:val="000000"/>
          <w:kern w:val="0"/>
          <w:lang w:eastAsia="pl-PL"/>
          <w14:ligatures w14:val="none"/>
        </w:rPr>
        <w:t>Podanie danych jest dobrowolne, ale niezbędne do rozpatrzenia wniesionego pisma. Niepodanie danych będzie skutkowało brakiem możliwości rozpatrzenia przedstawionego wniosku.</w:t>
      </w:r>
    </w:p>
    <w:sectPr w:rsidR="002E3D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-Light">
    <w:altName w:val="Calibri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73F1"/>
    <w:rsid w:val="002E3D30"/>
    <w:rsid w:val="003573F1"/>
    <w:rsid w:val="00757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7CF74"/>
  <w15:chartTrackingRefBased/>
  <w15:docId w15:val="{9FA601C0-9C42-4872-8EBB-E310BEC22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01">
    <w:name w:val="fontstyle01"/>
    <w:basedOn w:val="Domylnaczcionkaakapitu"/>
    <w:rsid w:val="003573F1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omylnaczcionkaakapitu"/>
    <w:rsid w:val="003573F1"/>
    <w:rPr>
      <w:rFonts w:ascii="Calibri-Light" w:hAnsi="Calibri-Light" w:hint="default"/>
      <w:b w:val="0"/>
      <w:bCs w:val="0"/>
      <w:i w:val="0"/>
      <w:iCs w:val="0"/>
      <w:color w:val="2E74B5"/>
      <w:sz w:val="26"/>
      <w:szCs w:val="26"/>
    </w:rPr>
  </w:style>
  <w:style w:type="character" w:customStyle="1" w:styleId="fontstyle31">
    <w:name w:val="fontstyle31"/>
    <w:basedOn w:val="Domylnaczcionkaakapitu"/>
    <w:rsid w:val="003573F1"/>
    <w:rPr>
      <w:rFonts w:ascii="ArialMT" w:hAnsi="ArialMT" w:hint="default"/>
      <w:b w:val="0"/>
      <w:bCs w:val="0"/>
      <w:i w:val="0"/>
      <w:iCs w:val="0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802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222</Words>
  <Characters>1333</Characters>
  <Application>Microsoft Office Word</Application>
  <DocSecurity>0</DocSecurity>
  <Lines>11</Lines>
  <Paragraphs>3</Paragraphs>
  <ScaleCrop>false</ScaleCrop>
  <Company/>
  <LinksUpToDate>false</LinksUpToDate>
  <CharactersWithSpaces>1552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Maliszewska Agnieszka</dc:creator>
  <cp:keywords/>
  <dc:description/>
  <cp:lastModifiedBy>Maliszewska Agnieszka</cp:lastModifiedBy>
  <cp:revision>1</cp:revision>
  <dcterms:created xsi:type="dcterms:W3CDTF">2024-02-13T10:35:00Z</dcterms:created>
  <dcterms:modified xsi:type="dcterms:W3CDTF">2024-02-13T10:40:00Z</dcterms:modified>
</cp:coreProperties>
</file>