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2"/>
        <w:gridCol w:w="2338"/>
        <w:gridCol w:w="1422"/>
        <w:gridCol w:w="1352"/>
        <w:gridCol w:w="1632"/>
        <w:gridCol w:w="3115"/>
        <w:gridCol w:w="3891"/>
      </w:tblGrid>
      <w:tr w:rsidR="001B12AB" w:rsidRPr="001B12AB" w14:paraId="2936C80E" w14:textId="77777777" w:rsidTr="00226118">
        <w:trPr>
          <w:trHeight w:val="885"/>
        </w:trPr>
        <w:tc>
          <w:tcPr>
            <w:tcW w:w="14312" w:type="dxa"/>
            <w:gridSpan w:val="7"/>
            <w:hideMark/>
          </w:tcPr>
          <w:p w14:paraId="059B130F" w14:textId="4876513D" w:rsidR="001B12AB" w:rsidRPr="001B12AB" w:rsidRDefault="001B12AB" w:rsidP="00226118">
            <w:pPr>
              <w:jc w:val="center"/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Formularz zgłaszania uwag do projektu </w:t>
            </w:r>
            <w:r w:rsidR="0059009C">
              <w:rPr>
                <w:b/>
                <w:bCs/>
              </w:rPr>
              <w:t>zmian</w:t>
            </w:r>
            <w:r w:rsidRPr="001B12AB">
              <w:rPr>
                <w:b/>
                <w:bCs/>
              </w:rPr>
              <w:br/>
              <w:t xml:space="preserve">Wytycznych </w:t>
            </w:r>
            <w:r w:rsidR="00226118" w:rsidRPr="00226118">
              <w:rPr>
                <w:b/>
                <w:bCs/>
              </w:rPr>
              <w:t>szczegółowych w zakresie przyznawania i wypłaty pomocy finansowej w ramach Planu Strategicznego dla Wspólnej Polityki Rolnej na lata 2023–2027 dla interwencji I.13.1 LEADER/Rozwój Lokalny Kierowany przez Społeczność (RLKS) – komponent Wdrażanie LSR</w:t>
            </w:r>
          </w:p>
        </w:tc>
      </w:tr>
      <w:tr w:rsidR="001B12AB" w:rsidRPr="001B12AB" w14:paraId="0975D526" w14:textId="77777777" w:rsidTr="00226118">
        <w:trPr>
          <w:trHeight w:val="615"/>
        </w:trPr>
        <w:tc>
          <w:tcPr>
            <w:tcW w:w="562" w:type="dxa"/>
            <w:hideMark/>
          </w:tcPr>
          <w:p w14:paraId="35A5999D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Lp.</w:t>
            </w:r>
          </w:p>
        </w:tc>
        <w:tc>
          <w:tcPr>
            <w:tcW w:w="2338" w:type="dxa"/>
            <w:hideMark/>
          </w:tcPr>
          <w:p w14:paraId="2D02FA09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podmiot zgłaszający uwagę </w:t>
            </w:r>
          </w:p>
        </w:tc>
        <w:tc>
          <w:tcPr>
            <w:tcW w:w="1422" w:type="dxa"/>
            <w:hideMark/>
          </w:tcPr>
          <w:p w14:paraId="663EECE8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nr rozdziału</w:t>
            </w:r>
          </w:p>
        </w:tc>
        <w:tc>
          <w:tcPr>
            <w:tcW w:w="1352" w:type="dxa"/>
            <w:hideMark/>
          </w:tcPr>
          <w:p w14:paraId="17135E9E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nr punktu</w:t>
            </w:r>
          </w:p>
        </w:tc>
        <w:tc>
          <w:tcPr>
            <w:tcW w:w="1632" w:type="dxa"/>
            <w:hideMark/>
          </w:tcPr>
          <w:p w14:paraId="5D21A12C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nr strony </w:t>
            </w:r>
          </w:p>
        </w:tc>
        <w:tc>
          <w:tcPr>
            <w:tcW w:w="3115" w:type="dxa"/>
            <w:hideMark/>
          </w:tcPr>
          <w:p w14:paraId="6E3103A7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 xml:space="preserve">treść uwagi / </w:t>
            </w:r>
            <w:r w:rsidRPr="001B12AB">
              <w:rPr>
                <w:b/>
                <w:bCs/>
              </w:rPr>
              <w:br/>
              <w:t>propozycja nowego/zmienionego brzmienia wytycznych</w:t>
            </w:r>
          </w:p>
        </w:tc>
        <w:tc>
          <w:tcPr>
            <w:tcW w:w="3891" w:type="dxa"/>
            <w:hideMark/>
          </w:tcPr>
          <w:p w14:paraId="6966025F" w14:textId="77777777" w:rsidR="001B12AB" w:rsidRPr="001B12AB" w:rsidRDefault="001B12AB" w:rsidP="001B12AB">
            <w:pPr>
              <w:rPr>
                <w:b/>
                <w:bCs/>
              </w:rPr>
            </w:pPr>
            <w:r w:rsidRPr="001B12AB">
              <w:rPr>
                <w:b/>
                <w:bCs/>
              </w:rPr>
              <w:t>uzasadnienie</w:t>
            </w:r>
          </w:p>
        </w:tc>
      </w:tr>
      <w:tr w:rsidR="001B12AB" w:rsidRPr="001B12AB" w14:paraId="35723016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087ED618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04E80E8B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5582AA56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10CD75CB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352CAA57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0D8F8AEC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56D145DE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A4F62B3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78AB9F0B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6B016E24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30EB52BD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4ED1F9A5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686318BD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3CB8F6C8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1EE0349E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6B59BBF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728A2393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3883A13C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2CCD44C1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9D35E4D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1CD5A709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4B75CFCC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01B1A28D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7102FF90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50249B6C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276B4F15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5AC5B218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6D4E17E9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67F833A3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37E1E6EE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706515D2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5E3F3B3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1B133545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4AEF5894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5B260EAA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E0D74FC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454DD099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55484A62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515A7268" w14:textId="77777777" w:rsidR="001B12AB" w:rsidRPr="001B12AB" w:rsidRDefault="001B12AB">
            <w:r w:rsidRPr="001B12AB">
              <w:t> </w:t>
            </w:r>
          </w:p>
        </w:tc>
      </w:tr>
      <w:tr w:rsidR="001E43EB" w:rsidRPr="001B12AB" w14:paraId="67AB9DC8" w14:textId="77777777" w:rsidTr="00226118">
        <w:trPr>
          <w:trHeight w:val="288"/>
        </w:trPr>
        <w:tc>
          <w:tcPr>
            <w:tcW w:w="562" w:type="dxa"/>
            <w:noWrap/>
          </w:tcPr>
          <w:p w14:paraId="06227B28" w14:textId="77777777" w:rsidR="001E43EB" w:rsidRPr="001B12AB" w:rsidRDefault="001E43EB"/>
        </w:tc>
        <w:tc>
          <w:tcPr>
            <w:tcW w:w="2338" w:type="dxa"/>
            <w:noWrap/>
          </w:tcPr>
          <w:p w14:paraId="73DB5E02" w14:textId="77777777" w:rsidR="001E43EB" w:rsidRPr="001B12AB" w:rsidRDefault="001E43EB"/>
        </w:tc>
        <w:tc>
          <w:tcPr>
            <w:tcW w:w="1422" w:type="dxa"/>
            <w:noWrap/>
          </w:tcPr>
          <w:p w14:paraId="41B26092" w14:textId="77777777" w:rsidR="001E43EB" w:rsidRPr="001B12AB" w:rsidRDefault="001E43EB"/>
        </w:tc>
        <w:tc>
          <w:tcPr>
            <w:tcW w:w="1352" w:type="dxa"/>
            <w:noWrap/>
          </w:tcPr>
          <w:p w14:paraId="732FA5F7" w14:textId="77777777" w:rsidR="001E43EB" w:rsidRPr="001B12AB" w:rsidRDefault="001E43EB"/>
        </w:tc>
        <w:tc>
          <w:tcPr>
            <w:tcW w:w="1632" w:type="dxa"/>
            <w:noWrap/>
          </w:tcPr>
          <w:p w14:paraId="05FEE846" w14:textId="77777777" w:rsidR="001E43EB" w:rsidRPr="001B12AB" w:rsidRDefault="001E43EB"/>
        </w:tc>
        <w:tc>
          <w:tcPr>
            <w:tcW w:w="3115" w:type="dxa"/>
            <w:noWrap/>
          </w:tcPr>
          <w:p w14:paraId="1F217C81" w14:textId="77777777" w:rsidR="001E43EB" w:rsidRPr="001B12AB" w:rsidRDefault="001E43EB"/>
        </w:tc>
        <w:tc>
          <w:tcPr>
            <w:tcW w:w="3891" w:type="dxa"/>
            <w:noWrap/>
          </w:tcPr>
          <w:p w14:paraId="62B227BE" w14:textId="77777777" w:rsidR="001E43EB" w:rsidRPr="001B12AB" w:rsidRDefault="001E43EB"/>
        </w:tc>
      </w:tr>
      <w:tr w:rsidR="00501A6C" w:rsidRPr="001B12AB" w14:paraId="01576918" w14:textId="77777777" w:rsidTr="00226118">
        <w:trPr>
          <w:trHeight w:val="288"/>
        </w:trPr>
        <w:tc>
          <w:tcPr>
            <w:tcW w:w="562" w:type="dxa"/>
            <w:noWrap/>
          </w:tcPr>
          <w:p w14:paraId="419E31FD" w14:textId="77777777" w:rsidR="00501A6C" w:rsidRPr="001B12AB" w:rsidRDefault="00501A6C"/>
        </w:tc>
        <w:tc>
          <w:tcPr>
            <w:tcW w:w="2338" w:type="dxa"/>
            <w:noWrap/>
          </w:tcPr>
          <w:p w14:paraId="6CF08971" w14:textId="77777777" w:rsidR="00501A6C" w:rsidRPr="001B12AB" w:rsidRDefault="00501A6C"/>
        </w:tc>
        <w:tc>
          <w:tcPr>
            <w:tcW w:w="1422" w:type="dxa"/>
            <w:noWrap/>
          </w:tcPr>
          <w:p w14:paraId="62D5A3FE" w14:textId="77777777" w:rsidR="00501A6C" w:rsidRPr="001B12AB" w:rsidRDefault="00501A6C"/>
        </w:tc>
        <w:tc>
          <w:tcPr>
            <w:tcW w:w="1352" w:type="dxa"/>
            <w:noWrap/>
          </w:tcPr>
          <w:p w14:paraId="39012F80" w14:textId="77777777" w:rsidR="00501A6C" w:rsidRPr="001B12AB" w:rsidRDefault="00501A6C"/>
        </w:tc>
        <w:tc>
          <w:tcPr>
            <w:tcW w:w="1632" w:type="dxa"/>
            <w:noWrap/>
          </w:tcPr>
          <w:p w14:paraId="7D880E5F" w14:textId="77777777" w:rsidR="00501A6C" w:rsidRPr="001B12AB" w:rsidRDefault="00501A6C"/>
        </w:tc>
        <w:tc>
          <w:tcPr>
            <w:tcW w:w="3115" w:type="dxa"/>
            <w:noWrap/>
          </w:tcPr>
          <w:p w14:paraId="679C60A6" w14:textId="77777777" w:rsidR="00501A6C" w:rsidRPr="001B12AB" w:rsidRDefault="00501A6C"/>
        </w:tc>
        <w:tc>
          <w:tcPr>
            <w:tcW w:w="3891" w:type="dxa"/>
            <w:noWrap/>
          </w:tcPr>
          <w:p w14:paraId="7534B02B" w14:textId="77777777" w:rsidR="00501A6C" w:rsidRPr="001B12AB" w:rsidRDefault="00501A6C"/>
        </w:tc>
      </w:tr>
      <w:tr w:rsidR="001B12AB" w:rsidRPr="001B12AB" w14:paraId="79842B10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6508CD6D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1DBDBFAB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136EBA45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19ECB6EB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293224A6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03B4AE87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459829B0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31F5BEBB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5E74F4C1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47DE7857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3CBB6E7C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7D8A4C75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3DA4144C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5AAB81BF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009D69F0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0559D7CE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3BA2DBA9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71D1AB8F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13AF8849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00C0B65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791E0857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1032EBF7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0C932E09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1EA11C09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62B8A6B7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60E0B31D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27444A4F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01E38C53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118AF48B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1AD4284E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581AFE78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5E00DB9D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25BD41F7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68985926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37A0FE64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364C1846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204BF605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1D29E753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6B9C15E5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36043854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61F605C0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36479049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72770BD2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5C0D662E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0915EC53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2917D810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12C8A23A" w14:textId="77777777" w:rsidR="001B12AB" w:rsidRPr="001B12AB" w:rsidRDefault="001B12AB">
            <w:r w:rsidRPr="001B12AB">
              <w:t> </w:t>
            </w:r>
          </w:p>
        </w:tc>
      </w:tr>
      <w:tr w:rsidR="001B12AB" w:rsidRPr="001B12AB" w14:paraId="4A30E874" w14:textId="77777777" w:rsidTr="00226118">
        <w:trPr>
          <w:trHeight w:val="288"/>
        </w:trPr>
        <w:tc>
          <w:tcPr>
            <w:tcW w:w="562" w:type="dxa"/>
            <w:noWrap/>
            <w:hideMark/>
          </w:tcPr>
          <w:p w14:paraId="5AF1BD44" w14:textId="77777777" w:rsidR="001B12AB" w:rsidRPr="001B12AB" w:rsidRDefault="001B12AB">
            <w:r w:rsidRPr="001B12AB">
              <w:t> </w:t>
            </w:r>
          </w:p>
        </w:tc>
        <w:tc>
          <w:tcPr>
            <w:tcW w:w="2338" w:type="dxa"/>
            <w:noWrap/>
            <w:hideMark/>
          </w:tcPr>
          <w:p w14:paraId="06F6AFE0" w14:textId="77777777" w:rsidR="001B12AB" w:rsidRPr="001B12AB" w:rsidRDefault="001B12AB">
            <w:r w:rsidRPr="001B12AB">
              <w:t> </w:t>
            </w:r>
          </w:p>
        </w:tc>
        <w:tc>
          <w:tcPr>
            <w:tcW w:w="1422" w:type="dxa"/>
            <w:noWrap/>
            <w:hideMark/>
          </w:tcPr>
          <w:p w14:paraId="40C5D381" w14:textId="77777777" w:rsidR="001B12AB" w:rsidRPr="001B12AB" w:rsidRDefault="001B12AB">
            <w:r w:rsidRPr="001B12AB">
              <w:t> </w:t>
            </w:r>
          </w:p>
        </w:tc>
        <w:tc>
          <w:tcPr>
            <w:tcW w:w="1352" w:type="dxa"/>
            <w:noWrap/>
            <w:hideMark/>
          </w:tcPr>
          <w:p w14:paraId="004FDF5F" w14:textId="77777777" w:rsidR="001B12AB" w:rsidRPr="001B12AB" w:rsidRDefault="001B12AB">
            <w:r w:rsidRPr="001B12AB">
              <w:t> </w:t>
            </w:r>
          </w:p>
        </w:tc>
        <w:tc>
          <w:tcPr>
            <w:tcW w:w="1632" w:type="dxa"/>
            <w:noWrap/>
            <w:hideMark/>
          </w:tcPr>
          <w:p w14:paraId="1338FB62" w14:textId="77777777" w:rsidR="001B12AB" w:rsidRPr="001B12AB" w:rsidRDefault="001B12AB">
            <w:r w:rsidRPr="001B12AB">
              <w:t> </w:t>
            </w:r>
          </w:p>
        </w:tc>
        <w:tc>
          <w:tcPr>
            <w:tcW w:w="3115" w:type="dxa"/>
            <w:noWrap/>
            <w:hideMark/>
          </w:tcPr>
          <w:p w14:paraId="0C10971A" w14:textId="77777777" w:rsidR="001B12AB" w:rsidRPr="001B12AB" w:rsidRDefault="001B12AB">
            <w:r w:rsidRPr="001B12AB">
              <w:t> </w:t>
            </w:r>
          </w:p>
        </w:tc>
        <w:tc>
          <w:tcPr>
            <w:tcW w:w="3891" w:type="dxa"/>
            <w:noWrap/>
            <w:hideMark/>
          </w:tcPr>
          <w:p w14:paraId="738180A3" w14:textId="77777777" w:rsidR="001B12AB" w:rsidRPr="001B12AB" w:rsidRDefault="001B12AB">
            <w:r w:rsidRPr="001B12AB">
              <w:t> </w:t>
            </w:r>
          </w:p>
        </w:tc>
      </w:tr>
    </w:tbl>
    <w:p w14:paraId="51528421" w14:textId="77777777" w:rsidR="00A93EC9" w:rsidRDefault="00A93EC9"/>
    <w:sectPr w:rsidR="00A93EC9" w:rsidSect="001B12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AB"/>
    <w:rsid w:val="00174A90"/>
    <w:rsid w:val="001B12AB"/>
    <w:rsid w:val="001E43EB"/>
    <w:rsid w:val="00226118"/>
    <w:rsid w:val="00501A6C"/>
    <w:rsid w:val="0059009C"/>
    <w:rsid w:val="00705BF8"/>
    <w:rsid w:val="008E1AA3"/>
    <w:rsid w:val="009366FB"/>
    <w:rsid w:val="009E465C"/>
    <w:rsid w:val="00A93EC9"/>
    <w:rsid w:val="00B152E8"/>
    <w:rsid w:val="00FD71CB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C75F"/>
  <w15:chartTrackingRefBased/>
  <w15:docId w15:val="{337EFE0C-56AB-4C3E-97D5-CDC4C337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2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8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7" ma:contentTypeDescription="Utwórz nowy dokument." ma:contentTypeScope="" ma:versionID="db79f96d99861353a9f93391ed97e581">
  <xsd:schema xmlns:xsd="http://www.w3.org/2001/XMLSchema" xmlns:xs="http://www.w3.org/2001/XMLSchema" xmlns:p="http://schemas.microsoft.com/office/2006/metadata/properties" xmlns:ns3="b8f5b921-71c1-423b-9ec9-1f24f3672a49" xmlns:ns4="e0f2f53b-0fcc-47a3-9084-6cf0afe85959" targetNamespace="http://schemas.microsoft.com/office/2006/metadata/properties" ma:root="true" ma:fieldsID="0de8b0da76fbfdd34265b05980cd518b" ns3:_="" ns4:_="">
    <xsd:import namespace="b8f5b921-71c1-423b-9ec9-1f24f3672a49"/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5b921-71c1-423b-9ec9-1f24f3672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f2f53b-0fcc-47a3-9084-6cf0afe85959" xsi:nil="true"/>
  </documentManagement>
</p:properties>
</file>

<file path=customXml/itemProps1.xml><?xml version="1.0" encoding="utf-8"?>
<ds:datastoreItem xmlns:ds="http://schemas.openxmlformats.org/officeDocument/2006/customXml" ds:itemID="{8683C21B-1DD1-47AA-828E-D812CF6B4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76F74A-2901-4AAB-8A09-4C33935A9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5b921-71c1-423b-9ec9-1f24f3672a49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94C16-4D79-442F-A710-EBF9C0A09D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BD6DB0-54F4-4A0F-94AE-4DE07749204A}">
  <ds:schemaRefs>
    <ds:schemaRef ds:uri="http://schemas.microsoft.com/office/2006/metadata/properties"/>
    <ds:schemaRef ds:uri="http://schemas.microsoft.com/office/infopath/2007/PartnerControls"/>
    <ds:schemaRef ds:uri="e0f2f53b-0fcc-47a3-9084-6cf0afe859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Gierulska Zuzanna</dc:creator>
  <cp:keywords/>
  <dc:description/>
  <cp:lastModifiedBy>Krzysztoforska-Juszczak Magda</cp:lastModifiedBy>
  <cp:revision>4</cp:revision>
  <dcterms:created xsi:type="dcterms:W3CDTF">2026-05-12T10:08:00Z</dcterms:created>
  <dcterms:modified xsi:type="dcterms:W3CDTF">2026-05-13T09:47:00Z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</Properties>
</file>