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926EF">
              <w:rPr>
                <w:rFonts w:ascii="Times New Roman" w:hAnsi="Times New Roman"/>
                <w:sz w:val="24"/>
                <w:szCs w:val="24"/>
              </w:rPr>
              <w:t>08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5A8">
              <w:rPr>
                <w:rFonts w:ascii="Times New Roman" w:hAnsi="Times New Roman"/>
                <w:sz w:val="24"/>
                <w:szCs w:val="24"/>
              </w:rPr>
              <w:t>25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1926EF">
              <w:rPr>
                <w:rFonts w:ascii="Times New Roman" w:hAnsi="Times New Roman"/>
                <w:sz w:val="24"/>
                <w:szCs w:val="24"/>
              </w:rPr>
              <w:t>4</w:t>
            </w:r>
            <w:r w:rsidR="00DB57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E80EE0" w:rsidRDefault="00E80EE0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1926EF" w:rsidRPr="001926EF" w:rsidRDefault="001926EF" w:rsidP="001926EF">
      <w:pPr>
        <w:tabs>
          <w:tab w:val="left" w:pos="426"/>
        </w:tabs>
        <w:spacing w:line="276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1926EF">
        <w:rPr>
          <w:rFonts w:ascii="Times New Roman" w:hAnsi="Times New Roman"/>
          <w:b/>
          <w:sz w:val="24"/>
          <w:szCs w:val="24"/>
        </w:rPr>
        <w:t>Pan</w:t>
      </w:r>
    </w:p>
    <w:p w:rsidR="001926EF" w:rsidRPr="001926EF" w:rsidRDefault="001926EF" w:rsidP="001926EF">
      <w:pPr>
        <w:tabs>
          <w:tab w:val="left" w:pos="426"/>
        </w:tabs>
        <w:spacing w:line="276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1926EF">
        <w:rPr>
          <w:rFonts w:ascii="Times New Roman" w:hAnsi="Times New Roman"/>
          <w:b/>
          <w:sz w:val="24"/>
          <w:szCs w:val="24"/>
        </w:rPr>
        <w:t>Wojciech Warzecha</w:t>
      </w:r>
    </w:p>
    <w:p w:rsidR="001926EF" w:rsidRPr="001926EF" w:rsidRDefault="001926EF" w:rsidP="001926EF">
      <w:pPr>
        <w:spacing w:line="276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1926EF">
        <w:rPr>
          <w:rFonts w:ascii="Times New Roman" w:hAnsi="Times New Roman"/>
          <w:b/>
          <w:bCs/>
          <w:sz w:val="24"/>
          <w:szCs w:val="24"/>
        </w:rPr>
        <w:t xml:space="preserve">ESTIDENT  </w:t>
      </w:r>
    </w:p>
    <w:p w:rsidR="001926EF" w:rsidRPr="001926EF" w:rsidRDefault="001926EF" w:rsidP="001926EF">
      <w:pPr>
        <w:spacing w:line="276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1926EF">
        <w:rPr>
          <w:rFonts w:ascii="Times New Roman" w:hAnsi="Times New Roman"/>
          <w:b/>
          <w:bCs/>
          <w:sz w:val="24"/>
          <w:szCs w:val="24"/>
        </w:rPr>
        <w:t>Chorzelów 398</w:t>
      </w:r>
    </w:p>
    <w:p w:rsidR="001926EF" w:rsidRPr="001926EF" w:rsidRDefault="001926EF" w:rsidP="001926EF">
      <w:pPr>
        <w:spacing w:line="276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1926EF">
        <w:rPr>
          <w:rFonts w:ascii="Times New Roman" w:hAnsi="Times New Roman"/>
          <w:b/>
          <w:bCs/>
          <w:sz w:val="24"/>
          <w:szCs w:val="24"/>
        </w:rPr>
        <w:t>39-331 Chorzelów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E80EE0" w:rsidRDefault="00E80EE0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8938F5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2</w:t>
      </w:r>
      <w:r w:rsidR="001926EF">
        <w:rPr>
          <w:rFonts w:ascii="Times New Roman" w:hAnsi="Times New Roman"/>
          <w:sz w:val="24"/>
          <w:szCs w:val="24"/>
        </w:rPr>
        <w:t>5</w:t>
      </w:r>
      <w:r w:rsidR="00C36EE6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2</w:t>
      </w:r>
      <w:r w:rsidR="001926EF">
        <w:rPr>
          <w:rFonts w:ascii="Times New Roman" w:hAnsi="Times New Roman"/>
          <w:sz w:val="24"/>
          <w:szCs w:val="24"/>
        </w:rPr>
        <w:t>8</w:t>
      </w:r>
      <w:r w:rsidR="00C36EE6">
        <w:rPr>
          <w:rFonts w:ascii="Times New Roman" w:hAnsi="Times New Roman"/>
          <w:sz w:val="24"/>
          <w:szCs w:val="24"/>
        </w:rPr>
        <w:t xml:space="preserve"> </w:t>
      </w:r>
      <w:r w:rsidR="001926EF">
        <w:rPr>
          <w:rFonts w:ascii="Times New Roman" w:hAnsi="Times New Roman"/>
          <w:sz w:val="24"/>
          <w:szCs w:val="24"/>
        </w:rPr>
        <w:t>lipc</w:t>
      </w:r>
      <w:r w:rsidR="00C36EE6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0E6AD4" w:rsidRPr="008938F5">
        <w:rPr>
          <w:rFonts w:ascii="Times New Roman" w:hAnsi="Times New Roman"/>
          <w:sz w:val="24"/>
          <w:szCs w:val="24"/>
        </w:rPr>
        <w:t>w</w:t>
      </w:r>
      <w:r w:rsidR="000E6AD4" w:rsidRPr="008938F5">
        <w:rPr>
          <w:rFonts w:ascii="Times New Roman" w:hAnsi="Times New Roman"/>
          <w:b/>
          <w:sz w:val="24"/>
          <w:szCs w:val="24"/>
        </w:rPr>
        <w:t xml:space="preserve"> </w:t>
      </w:r>
      <w:r w:rsidR="001926EF" w:rsidRPr="001926EF">
        <w:rPr>
          <w:rFonts w:ascii="Times New Roman" w:hAnsi="Times New Roman"/>
          <w:sz w:val="24"/>
          <w:szCs w:val="24"/>
        </w:rPr>
        <w:t xml:space="preserve">zakładzie leczniczym podmiotu leczniczego pn. </w:t>
      </w:r>
      <w:r w:rsidR="001926EF" w:rsidRPr="001926EF">
        <w:rPr>
          <w:rFonts w:ascii="Times New Roman" w:hAnsi="Times New Roman"/>
          <w:bCs/>
          <w:sz w:val="24"/>
          <w:szCs w:val="24"/>
        </w:rPr>
        <w:t>ESTIDENT WOJCIECH WARZECHA, tj. w ESTIDENT w Chorzelowie</w:t>
      </w:r>
      <w:r w:rsidR="001926EF">
        <w:rPr>
          <w:rFonts w:ascii="Times New Roman" w:hAnsi="Times New Roman"/>
          <w:bCs/>
          <w:sz w:val="24"/>
          <w:szCs w:val="24"/>
        </w:rPr>
        <w:t>,</w:t>
      </w:r>
      <w:r w:rsidRPr="008938F5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8938F5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8938F5">
        <w:rPr>
          <w:rFonts w:ascii="Times New Roman" w:hAnsi="Times New Roman"/>
          <w:bCs/>
          <w:sz w:val="24"/>
          <w:szCs w:val="24"/>
        </w:rPr>
        <w:t xml:space="preserve">zakresie funkcjonowania podmiotu </w:t>
      </w:r>
      <w:r w:rsidR="000E6AD4" w:rsidRPr="004F6739">
        <w:rPr>
          <w:rFonts w:ascii="Times New Roman" w:hAnsi="Times New Roman"/>
          <w:bCs/>
          <w:sz w:val="24"/>
          <w:szCs w:val="24"/>
        </w:rPr>
        <w:t>leczniczego pod względem zgodności z prawem realizowanych zadań.</w:t>
      </w:r>
    </w:p>
    <w:p w:rsidR="001926EF" w:rsidRDefault="000E6AD4" w:rsidP="00CF048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DB5780">
        <w:rPr>
          <w:rFonts w:ascii="Times New Roman" w:hAnsi="Times New Roman"/>
          <w:sz w:val="24"/>
          <w:szCs w:val="24"/>
        </w:rPr>
        <w:t>zedstawione w protokole z dnia 1</w:t>
      </w:r>
      <w:r w:rsidR="001926EF">
        <w:rPr>
          <w:rFonts w:ascii="Times New Roman" w:hAnsi="Times New Roman"/>
          <w:sz w:val="24"/>
          <w:szCs w:val="24"/>
        </w:rPr>
        <w:t>2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1926EF">
        <w:rPr>
          <w:rFonts w:ascii="Times New Roman" w:hAnsi="Times New Roman"/>
          <w:sz w:val="24"/>
          <w:szCs w:val="24"/>
        </w:rPr>
        <w:t>8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</w:t>
      </w:r>
      <w:r w:rsidR="001926EF" w:rsidRPr="004F6739">
        <w:rPr>
          <w:rFonts w:ascii="Times New Roman" w:hAnsi="Times New Roman"/>
          <w:sz w:val="24"/>
          <w:szCs w:val="24"/>
        </w:rPr>
        <w:t xml:space="preserve">podpisanym </w:t>
      </w:r>
      <w:r w:rsidR="001926EF" w:rsidRPr="004F6739">
        <w:rPr>
          <w:rFonts w:ascii="Times New Roman" w:eastAsia="Verdana,Bold" w:hAnsi="Times New Roman"/>
          <w:bCs/>
          <w:sz w:val="24"/>
          <w:szCs w:val="24"/>
        </w:rPr>
        <w:t>bez zgłoszenia zastrzeżeń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 w:rsidR="00B90884">
        <w:rPr>
          <w:rFonts w:ascii="Times New Roman" w:hAnsi="Times New Roman"/>
          <w:sz w:val="24"/>
          <w:szCs w:val="24"/>
        </w:rPr>
        <w:t>18</w:t>
      </w:r>
      <w:r w:rsidR="00DB5780">
        <w:rPr>
          <w:rFonts w:ascii="Times New Roman" w:eastAsia="Verdana,Bold" w:hAnsi="Times New Roman"/>
          <w:bCs/>
          <w:sz w:val="24"/>
          <w:szCs w:val="24"/>
        </w:rPr>
        <w:t>.0</w:t>
      </w:r>
      <w:r w:rsidR="00B90884">
        <w:rPr>
          <w:rFonts w:ascii="Times New Roman" w:eastAsia="Verdana,Bold" w:hAnsi="Times New Roman"/>
          <w:bCs/>
          <w:sz w:val="24"/>
          <w:szCs w:val="24"/>
        </w:rPr>
        <w:t>8</w:t>
      </w:r>
      <w:r w:rsidR="00DB5780">
        <w:rPr>
          <w:rFonts w:ascii="Times New Roman" w:eastAsia="Verdana,Bold" w:hAnsi="Times New Roman"/>
          <w:bCs/>
          <w:sz w:val="24"/>
          <w:szCs w:val="24"/>
        </w:rPr>
        <w:t>.2025 r.</w:t>
      </w:r>
      <w:r w:rsidR="001504F9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>zakładu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</w:t>
      </w:r>
      <w:r w:rsidR="001926EF">
        <w:rPr>
          <w:rFonts w:ascii="Times New Roman" w:hAnsi="Times New Roman"/>
          <w:bCs/>
          <w:sz w:val="24"/>
          <w:szCs w:val="24"/>
        </w:rPr>
        <w:t xml:space="preserve">ESTIDENT </w:t>
      </w:r>
      <w:r w:rsidR="001926EF" w:rsidRPr="001926EF">
        <w:rPr>
          <w:rFonts w:ascii="Times New Roman" w:hAnsi="Times New Roman"/>
          <w:bCs/>
          <w:sz w:val="24"/>
          <w:szCs w:val="24"/>
        </w:rPr>
        <w:t>w</w:t>
      </w:r>
      <w:r w:rsidR="001926EF">
        <w:rPr>
          <w:rFonts w:ascii="Times New Roman" w:hAnsi="Times New Roman"/>
          <w:bCs/>
          <w:sz w:val="24"/>
          <w:szCs w:val="24"/>
        </w:rPr>
        <w:t xml:space="preserve"> </w:t>
      </w:r>
      <w:r w:rsidR="001926EF" w:rsidRPr="001926EF">
        <w:rPr>
          <w:rFonts w:ascii="Times New Roman" w:hAnsi="Times New Roman"/>
          <w:bCs/>
          <w:sz w:val="24"/>
          <w:szCs w:val="24"/>
        </w:rPr>
        <w:t> Chorzelowie</w:t>
      </w:r>
      <w:r w:rsidR="00810723" w:rsidRPr="00C36EE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1926EF" w:rsidRPr="001926EF" w:rsidRDefault="001926EF" w:rsidP="001926EF">
      <w:pPr>
        <w:numPr>
          <w:ilvl w:val="0"/>
          <w:numId w:val="1"/>
        </w:numPr>
        <w:tabs>
          <w:tab w:val="clear" w:pos="1070"/>
          <w:tab w:val="num" w:pos="567"/>
          <w:tab w:val="right" w:pos="709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926EF">
        <w:rPr>
          <w:rFonts w:ascii="Times New Roman" w:hAnsi="Times New Roman"/>
          <w:sz w:val="24"/>
          <w:szCs w:val="24"/>
        </w:rPr>
        <w:t xml:space="preserve">Nieścisłości w Regulaminie Organizacyjnym dotyczące nazwy podmiotu oraz struktury organizacyjnej zakładu leczniczego, co narusza art. 24 ust. 1 pkt 1 i pkt 3 ustawy z dn. 15 kwietnia 2011 r. </w:t>
      </w:r>
      <w:r w:rsidRPr="001926EF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1926EF" w:rsidRPr="001926EF" w:rsidRDefault="001926EF" w:rsidP="001926EF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15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926EF">
        <w:rPr>
          <w:rFonts w:ascii="Times New Roman" w:hAnsi="Times New Roman"/>
          <w:sz w:val="24"/>
          <w:szCs w:val="24"/>
        </w:rPr>
        <w:t xml:space="preserve">Rozbieżności dotyczące nazw zakładów leczniczych wpisanych do Rejestru Podmiotów Wykonujących Działalność Leczniczą i rejestru REGON Głównego Urzędu Statystycznego, co jest niezgodne z ustawą z dnia 28 kwietnia 2011 r. </w:t>
      </w:r>
      <w:r w:rsidRPr="001926EF">
        <w:rPr>
          <w:rFonts w:ascii="Times New Roman" w:hAnsi="Times New Roman"/>
          <w:i/>
          <w:sz w:val="24"/>
          <w:szCs w:val="24"/>
        </w:rPr>
        <w:t>o systemie informacji w ochronie zdrowia.</w:t>
      </w:r>
    </w:p>
    <w:p w:rsidR="001926EF" w:rsidRPr="001926EF" w:rsidRDefault="001926EF" w:rsidP="001926EF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15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926EF">
        <w:rPr>
          <w:rFonts w:ascii="Times New Roman" w:hAnsi="Times New Roman"/>
          <w:sz w:val="24"/>
          <w:szCs w:val="24"/>
        </w:rPr>
        <w:t>Brak oświadczeń pacjenta o upoważnieniu osoby wskazanej do uzyskiwania przez nią dokumentacji oraz informacji o stanie zdrowia i udzielonych świadczeniach, co narusza § 8 Rozporządzenia Ministra z dnia 6 kwietnia 2020 r. w </w:t>
      </w:r>
      <w:r w:rsidRPr="001926EF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przetwarzania.</w:t>
      </w:r>
    </w:p>
    <w:p w:rsidR="00E80EE0" w:rsidRDefault="00E80EE0" w:rsidP="00303C9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2F52" w:rsidRPr="00102F52" w:rsidRDefault="00102F52" w:rsidP="00303C9E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Cs w:val="24"/>
        </w:rPr>
      </w:pPr>
      <w:r w:rsidRPr="004F6739">
        <w:rPr>
          <w:rFonts w:ascii="Times New Roman" w:hAnsi="Times New Roman"/>
          <w:sz w:val="24"/>
          <w:szCs w:val="24"/>
        </w:rPr>
        <w:lastRenderedPageBreak/>
        <w:t xml:space="preserve">Za wszystkie stwierdzone w protokole nieprawidłowości odpowiada Kierownik placówki. </w:t>
      </w:r>
    </w:p>
    <w:p w:rsidR="00CB7A36" w:rsidRDefault="00CB7A36" w:rsidP="000E6A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="00D575E7">
        <w:rPr>
          <w:rFonts w:ascii="Times New Roman" w:hAnsi="Times New Roman"/>
          <w:b/>
          <w:szCs w:val="24"/>
        </w:rPr>
        <w:t xml:space="preserve"> (Dz. U. z 2025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D575E7">
        <w:rPr>
          <w:rFonts w:ascii="Times New Roman" w:hAnsi="Times New Roman"/>
          <w:b/>
          <w:szCs w:val="24"/>
        </w:rPr>
        <w:t>450 j.t.</w:t>
      </w:r>
      <w:r w:rsidRPr="004F6739">
        <w:rPr>
          <w:rFonts w:ascii="Times New Roman" w:hAnsi="Times New Roman"/>
          <w:b/>
          <w:szCs w:val="24"/>
        </w:rPr>
        <w:t xml:space="preserve">), </w:t>
      </w:r>
      <w:r w:rsidR="00E80EE0">
        <w:rPr>
          <w:rFonts w:ascii="Times New Roman" w:hAnsi="Times New Roman"/>
          <w:b/>
          <w:szCs w:val="24"/>
        </w:rPr>
        <w:t xml:space="preserve"> </w:t>
      </w:r>
      <w:r w:rsidRPr="004F6739">
        <w:rPr>
          <w:rFonts w:ascii="Times New Roman" w:hAnsi="Times New Roman"/>
          <w:b/>
          <w:szCs w:val="24"/>
        </w:rPr>
        <w:t xml:space="preserve">przekazuję do realizacji następujące zalecenia pokontrolne: </w:t>
      </w:r>
    </w:p>
    <w:p w:rsidR="000E6AD4" w:rsidRPr="004F6739" w:rsidRDefault="00D575E7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 Regulaminie O</w:t>
      </w:r>
      <w:r w:rsidR="000E6AD4" w:rsidRPr="004F6739">
        <w:rPr>
          <w:rFonts w:ascii="Times New Roman" w:hAnsi="Times New Roman"/>
          <w:sz w:val="24"/>
          <w:szCs w:val="24"/>
        </w:rPr>
        <w:t xml:space="preserve">rganizacyjnym zapisy dotyczące </w:t>
      </w:r>
      <w:r w:rsidR="00E80EE0" w:rsidRPr="001926EF">
        <w:rPr>
          <w:rFonts w:ascii="Times New Roman" w:hAnsi="Times New Roman"/>
          <w:sz w:val="24"/>
          <w:szCs w:val="24"/>
        </w:rPr>
        <w:t xml:space="preserve">nazwy podmiotu </w:t>
      </w:r>
      <w:r w:rsidR="00E80EE0">
        <w:rPr>
          <w:rFonts w:ascii="Times New Roman" w:hAnsi="Times New Roman"/>
          <w:sz w:val="24"/>
          <w:szCs w:val="24"/>
        </w:rPr>
        <w:t xml:space="preserve">oraz </w:t>
      </w:r>
      <w:r w:rsidR="000E6AD4" w:rsidRPr="004F6739">
        <w:rPr>
          <w:rFonts w:ascii="Times New Roman" w:hAnsi="Times New Roman"/>
          <w:sz w:val="24"/>
          <w:szCs w:val="24"/>
        </w:rPr>
        <w:t>s</w:t>
      </w:r>
      <w:r w:rsidR="00A871A9">
        <w:rPr>
          <w:rFonts w:ascii="Times New Roman" w:hAnsi="Times New Roman"/>
          <w:sz w:val="24"/>
          <w:szCs w:val="24"/>
        </w:rPr>
        <w:t xml:space="preserve">truktury organizacyjnej zakładu, </w:t>
      </w:r>
      <w:r w:rsidR="000E6AD4" w:rsidRPr="004F6739">
        <w:rPr>
          <w:rFonts w:ascii="Times New Roman" w:hAnsi="Times New Roman"/>
          <w:sz w:val="24"/>
          <w:szCs w:val="24"/>
        </w:rPr>
        <w:t>zgodnie z art. 24 ust. 1</w:t>
      </w:r>
      <w:r w:rsidR="00A871A9">
        <w:rPr>
          <w:rFonts w:ascii="Times New Roman" w:hAnsi="Times New Roman"/>
          <w:sz w:val="24"/>
          <w:szCs w:val="24"/>
        </w:rPr>
        <w:t xml:space="preserve"> pkt 3</w:t>
      </w:r>
      <w:r w:rsidR="007C0862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ustawy z dnia 15 kwietnia 2011 r. </w:t>
      </w:r>
      <w:r w:rsidR="000E6AD4"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4F6739">
        <w:rPr>
          <w:rFonts w:ascii="Times New Roman" w:hAnsi="Times New Roman"/>
          <w:sz w:val="24"/>
          <w:szCs w:val="24"/>
        </w:rPr>
        <w:t>i</w:t>
      </w:r>
      <w:r w:rsidR="007C0862">
        <w:rPr>
          <w:rFonts w:ascii="Times New Roman" w:hAnsi="Times New Roman"/>
          <w:sz w:val="24"/>
          <w:szCs w:val="24"/>
        </w:rPr>
        <w:t> przesłać</w:t>
      </w:r>
      <w:r w:rsidR="000E6AD4" w:rsidRPr="004F6739">
        <w:rPr>
          <w:rFonts w:ascii="Times New Roman" w:hAnsi="Times New Roman"/>
          <w:sz w:val="24"/>
          <w:szCs w:val="24"/>
        </w:rPr>
        <w:t xml:space="preserve"> jego kopię do Wojewody Podkarpackiego </w:t>
      </w:r>
      <w:r w:rsidR="00A871A9">
        <w:rPr>
          <w:rFonts w:ascii="Times New Roman" w:hAnsi="Times New Roman"/>
          <w:sz w:val="24"/>
          <w:szCs w:val="24"/>
        </w:rPr>
        <w:t>(Dz.</w:t>
      </w:r>
      <w:r w:rsidR="00E80EE0">
        <w:rPr>
          <w:rFonts w:ascii="Times New Roman" w:hAnsi="Times New Roman"/>
          <w:sz w:val="24"/>
          <w:szCs w:val="24"/>
        </w:rPr>
        <w:t> </w:t>
      </w:r>
      <w:r w:rsidR="00A871A9">
        <w:rPr>
          <w:rFonts w:ascii="Times New Roman" w:hAnsi="Times New Roman"/>
          <w:sz w:val="24"/>
          <w:szCs w:val="24"/>
        </w:rPr>
        <w:t xml:space="preserve"> U. z 202</w:t>
      </w:r>
      <w:r w:rsidR="00632D75">
        <w:rPr>
          <w:rFonts w:ascii="Times New Roman" w:hAnsi="Times New Roman"/>
          <w:sz w:val="24"/>
          <w:szCs w:val="24"/>
        </w:rPr>
        <w:t>5</w:t>
      </w:r>
      <w:r w:rsidR="00A871A9">
        <w:rPr>
          <w:rFonts w:ascii="Times New Roman" w:hAnsi="Times New Roman"/>
          <w:sz w:val="24"/>
          <w:szCs w:val="24"/>
        </w:rPr>
        <w:t xml:space="preserve"> r., poz. </w:t>
      </w:r>
      <w:r w:rsidR="00632D75">
        <w:rPr>
          <w:rFonts w:ascii="Times New Roman" w:hAnsi="Times New Roman"/>
          <w:sz w:val="24"/>
          <w:szCs w:val="24"/>
        </w:rPr>
        <w:t>450 j.t.</w:t>
      </w:r>
      <w:r w:rsidR="000E6AD4" w:rsidRPr="004F6739">
        <w:rPr>
          <w:rFonts w:ascii="Times New Roman" w:hAnsi="Times New Roman"/>
          <w:sz w:val="24"/>
          <w:szCs w:val="24"/>
        </w:rPr>
        <w:t>).</w:t>
      </w:r>
    </w:p>
    <w:p w:rsidR="008A2AB7" w:rsidRPr="004F52EE" w:rsidRDefault="008A2AB7" w:rsidP="008A2AB7">
      <w:pPr>
        <w:pStyle w:val="Tekstpodstawowywcity"/>
        <w:numPr>
          <w:ilvl w:val="0"/>
          <w:numId w:val="2"/>
        </w:numPr>
        <w:tabs>
          <w:tab w:val="left" w:pos="715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Ujednolicić</w:t>
      </w:r>
      <w:r w:rsidRPr="004F52EE">
        <w:rPr>
          <w:rFonts w:ascii="Times New Roman" w:hAnsi="Times New Roman"/>
          <w:sz w:val="24"/>
          <w:szCs w:val="24"/>
        </w:rPr>
        <w:t xml:space="preserve"> nazw</w:t>
      </w:r>
      <w:r>
        <w:rPr>
          <w:rFonts w:ascii="Times New Roman" w:hAnsi="Times New Roman"/>
          <w:sz w:val="24"/>
          <w:szCs w:val="24"/>
        </w:rPr>
        <w:t>y</w:t>
      </w:r>
      <w:r w:rsidRPr="004F52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zakładów</w:t>
      </w:r>
      <w:r w:rsidRPr="004F52EE">
        <w:rPr>
          <w:rFonts w:ascii="Times New Roman" w:hAnsi="Times New Roman"/>
          <w:sz w:val="24"/>
          <w:szCs w:val="24"/>
        </w:rPr>
        <w:t xml:space="preserve"> lecznicz</w:t>
      </w:r>
      <w:r>
        <w:rPr>
          <w:rFonts w:ascii="Times New Roman" w:hAnsi="Times New Roman"/>
          <w:sz w:val="24"/>
          <w:szCs w:val="24"/>
        </w:rPr>
        <w:t>ych</w:t>
      </w:r>
      <w:r w:rsidRPr="004F52EE">
        <w:rPr>
          <w:rFonts w:ascii="Times New Roman" w:hAnsi="Times New Roman"/>
          <w:sz w:val="24"/>
          <w:szCs w:val="24"/>
        </w:rPr>
        <w:t xml:space="preserve"> wpisan</w:t>
      </w:r>
      <w:r>
        <w:rPr>
          <w:rFonts w:ascii="Times New Roman" w:hAnsi="Times New Roman"/>
          <w:sz w:val="24"/>
          <w:szCs w:val="24"/>
        </w:rPr>
        <w:t>ych</w:t>
      </w:r>
      <w:r w:rsidRPr="004F52EE">
        <w:rPr>
          <w:rFonts w:ascii="Times New Roman" w:hAnsi="Times New Roman"/>
          <w:sz w:val="24"/>
          <w:szCs w:val="24"/>
        </w:rPr>
        <w:t xml:space="preserve"> do Rejestru Podmiotów Wykonujących Działalność Leczniczą i rejestru REGON Głównego Urzędu Statystycznego, zgodn</w:t>
      </w:r>
      <w:r>
        <w:rPr>
          <w:rFonts w:ascii="Times New Roman" w:hAnsi="Times New Roman"/>
          <w:sz w:val="24"/>
          <w:szCs w:val="24"/>
        </w:rPr>
        <w:t>i</w:t>
      </w:r>
      <w:r w:rsidRPr="004F52EE">
        <w:rPr>
          <w:rFonts w:ascii="Times New Roman" w:hAnsi="Times New Roman"/>
          <w:sz w:val="24"/>
          <w:szCs w:val="24"/>
        </w:rPr>
        <w:t xml:space="preserve">e z ustawą z dnia 28 kwietnia 2011 r. </w:t>
      </w:r>
      <w:r w:rsidRPr="004F52EE">
        <w:rPr>
          <w:rFonts w:ascii="Times New Roman" w:hAnsi="Times New Roman"/>
          <w:i/>
          <w:sz w:val="24"/>
          <w:szCs w:val="24"/>
        </w:rPr>
        <w:t>o systemie informacji w</w:t>
      </w:r>
      <w:r>
        <w:rPr>
          <w:rFonts w:ascii="Times New Roman" w:hAnsi="Times New Roman"/>
          <w:i/>
          <w:sz w:val="24"/>
          <w:szCs w:val="24"/>
        </w:rPr>
        <w:t> </w:t>
      </w:r>
      <w:r w:rsidRPr="004F52EE">
        <w:rPr>
          <w:rFonts w:ascii="Times New Roman" w:hAnsi="Times New Roman"/>
          <w:i/>
          <w:sz w:val="24"/>
          <w:szCs w:val="24"/>
        </w:rPr>
        <w:t xml:space="preserve">ochronie zdrowia </w:t>
      </w:r>
      <w:r w:rsidR="00B90884">
        <w:rPr>
          <w:rFonts w:ascii="Times New Roman" w:hAnsi="Times New Roman"/>
          <w:sz w:val="24"/>
          <w:szCs w:val="24"/>
        </w:rPr>
        <w:t>(Dz. U. z 2025 r., poz.3</w:t>
      </w:r>
      <w:r w:rsidRPr="004F52EE">
        <w:rPr>
          <w:rFonts w:ascii="Times New Roman" w:hAnsi="Times New Roman"/>
          <w:sz w:val="24"/>
          <w:szCs w:val="24"/>
        </w:rPr>
        <w:t>02</w:t>
      </w:r>
      <w:r w:rsidR="00B90884">
        <w:rPr>
          <w:rFonts w:ascii="Times New Roman" w:hAnsi="Times New Roman"/>
          <w:sz w:val="24"/>
          <w:szCs w:val="24"/>
        </w:rPr>
        <w:t xml:space="preserve"> ze</w:t>
      </w:r>
      <w:r w:rsidRPr="004F52EE">
        <w:rPr>
          <w:rFonts w:ascii="Times New Roman" w:hAnsi="Times New Roman"/>
          <w:sz w:val="24"/>
          <w:szCs w:val="24"/>
        </w:rPr>
        <w:t>.</w:t>
      </w:r>
      <w:r w:rsidR="00B90884">
        <w:rPr>
          <w:rFonts w:ascii="Times New Roman" w:hAnsi="Times New Roman"/>
          <w:sz w:val="24"/>
          <w:szCs w:val="24"/>
        </w:rPr>
        <w:t xml:space="preserve"> zm</w:t>
      </w:r>
      <w:r w:rsidRPr="004F52EE">
        <w:rPr>
          <w:rFonts w:ascii="Times New Roman" w:hAnsi="Times New Roman"/>
          <w:sz w:val="24"/>
          <w:szCs w:val="24"/>
        </w:rPr>
        <w:t>.).</w:t>
      </w:r>
    </w:p>
    <w:p w:rsidR="008A2AB7" w:rsidRPr="00FF3C3F" w:rsidRDefault="008A2AB7" w:rsidP="008A2AB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Do</w:t>
      </w:r>
      <w:r w:rsidRPr="00FF3C3F">
        <w:rPr>
          <w:rFonts w:ascii="Times New Roman" w:hAnsi="Times New Roman"/>
          <w:sz w:val="24"/>
          <w:szCs w:val="24"/>
        </w:rPr>
        <w:t xml:space="preserve"> dokumentacji medycznej</w:t>
      </w:r>
      <w:r>
        <w:rPr>
          <w:rFonts w:ascii="Times New Roman" w:hAnsi="Times New Roman"/>
          <w:sz w:val="24"/>
          <w:szCs w:val="24"/>
        </w:rPr>
        <w:t xml:space="preserve"> dołączać</w:t>
      </w:r>
      <w:r w:rsidRPr="00FF3C3F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FF3C3F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udzielonych świadczeniach, zgodnie z § 8 Rozporządzenia Ministra z dnia 6 kwietnia 2020 r. w </w:t>
      </w:r>
      <w:r w:rsidRPr="00FF3C3F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4</w:t>
      </w:r>
      <w:r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798</w:t>
      </w:r>
      <w:r w:rsidRPr="00A871A9">
        <w:rPr>
          <w:rFonts w:ascii="Times New Roman" w:hAnsi="Times New Roman"/>
          <w:sz w:val="24"/>
          <w:szCs w:val="24"/>
        </w:rPr>
        <w:t xml:space="preserve">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>).</w:t>
      </w:r>
    </w:p>
    <w:p w:rsidR="000E6AD4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90884" w:rsidRPr="004F6739" w:rsidRDefault="00B9088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35A8" w:rsidRPr="00505DD9" w:rsidRDefault="007F35A8" w:rsidP="007F35A8">
      <w:pPr>
        <w:ind w:left="42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7F35A8" w:rsidRPr="00505DD9" w:rsidRDefault="007F35A8" w:rsidP="007F35A8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( - )</w:t>
      </w:r>
    </w:p>
    <w:p w:rsidR="007F35A8" w:rsidRPr="00505DD9" w:rsidRDefault="007F35A8" w:rsidP="007F35A8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Dariusz Tracz</w:t>
      </w:r>
    </w:p>
    <w:p w:rsidR="00B90884" w:rsidRDefault="007F35A8" w:rsidP="00076DCD">
      <w:pPr>
        <w:ind w:left="2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Z-ca Dyrektora Wydziału Polityki Społecznej</w:t>
      </w:r>
      <w:bookmarkStart w:id="0" w:name="_GoBack"/>
      <w:bookmarkEnd w:id="0"/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E18CB" w:rsidRDefault="00A871A9" w:rsidP="007E18CB">
      <w:pPr>
        <w:ind w:left="-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7E18CB">
        <w:rPr>
          <w:rFonts w:ascii="Times New Roman" w:hAnsi="Times New Roman"/>
          <w:sz w:val="20"/>
          <w:szCs w:val="20"/>
        </w:rPr>
        <w:t xml:space="preserve">               </w:t>
      </w:r>
      <w:r w:rsidR="00D32BAF">
        <w:rPr>
          <w:rFonts w:ascii="Times New Roman" w:hAnsi="Times New Roman"/>
          <w:sz w:val="20"/>
          <w:szCs w:val="20"/>
        </w:rPr>
        <w:t xml:space="preserve"> </w:t>
      </w:r>
      <w:r w:rsidR="007E18CB">
        <w:rPr>
          <w:rFonts w:ascii="Times New Roman" w:hAnsi="Times New Roman"/>
          <w:sz w:val="20"/>
          <w:szCs w:val="20"/>
        </w:rPr>
        <w:t xml:space="preserve"> </w:t>
      </w:r>
    </w:p>
    <w:sectPr w:rsidR="007E18CB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B90884">
              <w:rPr>
                <w:rFonts w:ascii="Times New Roman" w:hAnsi="Times New Roman"/>
              </w:rPr>
              <w:t>4</w:t>
            </w:r>
            <w:r w:rsidR="00DB578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076DCD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076DCD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076DCD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D1B"/>
    <w:multiLevelType w:val="hybridMultilevel"/>
    <w:tmpl w:val="DD90584A"/>
    <w:lvl w:ilvl="0" w:tplc="638EB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7418"/>
    <w:rsid w:val="00050331"/>
    <w:rsid w:val="00076DCD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172D8"/>
    <w:rsid w:val="001504F9"/>
    <w:rsid w:val="00155C0B"/>
    <w:rsid w:val="00157E2C"/>
    <w:rsid w:val="00181B2F"/>
    <w:rsid w:val="001926EF"/>
    <w:rsid w:val="001944D3"/>
    <w:rsid w:val="001B13ED"/>
    <w:rsid w:val="001C5C5C"/>
    <w:rsid w:val="001F294D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03C9E"/>
    <w:rsid w:val="0035031D"/>
    <w:rsid w:val="0035069E"/>
    <w:rsid w:val="00383495"/>
    <w:rsid w:val="00387232"/>
    <w:rsid w:val="0039616D"/>
    <w:rsid w:val="003A0526"/>
    <w:rsid w:val="003A41CD"/>
    <w:rsid w:val="003A7101"/>
    <w:rsid w:val="003D36B5"/>
    <w:rsid w:val="003F6C13"/>
    <w:rsid w:val="004064F8"/>
    <w:rsid w:val="00430275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D362D"/>
    <w:rsid w:val="005E6443"/>
    <w:rsid w:val="005F248B"/>
    <w:rsid w:val="00604BF5"/>
    <w:rsid w:val="00632D75"/>
    <w:rsid w:val="00684EAF"/>
    <w:rsid w:val="006A54A6"/>
    <w:rsid w:val="006D083A"/>
    <w:rsid w:val="006D4428"/>
    <w:rsid w:val="006D6BDA"/>
    <w:rsid w:val="006E03A0"/>
    <w:rsid w:val="006F6B7A"/>
    <w:rsid w:val="00706894"/>
    <w:rsid w:val="00721290"/>
    <w:rsid w:val="00725A9B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E6069"/>
    <w:rsid w:val="007F35A8"/>
    <w:rsid w:val="00810723"/>
    <w:rsid w:val="00845639"/>
    <w:rsid w:val="00861EB5"/>
    <w:rsid w:val="0086687A"/>
    <w:rsid w:val="008938F5"/>
    <w:rsid w:val="008A2AB7"/>
    <w:rsid w:val="008A5C97"/>
    <w:rsid w:val="008C0313"/>
    <w:rsid w:val="008C367C"/>
    <w:rsid w:val="008D1003"/>
    <w:rsid w:val="008E7960"/>
    <w:rsid w:val="00915A76"/>
    <w:rsid w:val="00943B60"/>
    <w:rsid w:val="0094568E"/>
    <w:rsid w:val="009543D5"/>
    <w:rsid w:val="00970B34"/>
    <w:rsid w:val="009E7773"/>
    <w:rsid w:val="009F236A"/>
    <w:rsid w:val="00A053F3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B33A7C"/>
    <w:rsid w:val="00B510E1"/>
    <w:rsid w:val="00B63E6C"/>
    <w:rsid w:val="00B90884"/>
    <w:rsid w:val="00BD3E48"/>
    <w:rsid w:val="00BF708A"/>
    <w:rsid w:val="00C067B4"/>
    <w:rsid w:val="00C36EE6"/>
    <w:rsid w:val="00C643AF"/>
    <w:rsid w:val="00C71AD4"/>
    <w:rsid w:val="00C90272"/>
    <w:rsid w:val="00C93B39"/>
    <w:rsid w:val="00CB6288"/>
    <w:rsid w:val="00CB7A36"/>
    <w:rsid w:val="00CD3EE8"/>
    <w:rsid w:val="00CF0481"/>
    <w:rsid w:val="00CF75D2"/>
    <w:rsid w:val="00D14229"/>
    <w:rsid w:val="00D17147"/>
    <w:rsid w:val="00D32BAF"/>
    <w:rsid w:val="00D33CE3"/>
    <w:rsid w:val="00D575E7"/>
    <w:rsid w:val="00D7077C"/>
    <w:rsid w:val="00D72A9B"/>
    <w:rsid w:val="00DA229D"/>
    <w:rsid w:val="00DB1BE7"/>
    <w:rsid w:val="00DB5780"/>
    <w:rsid w:val="00DD2097"/>
    <w:rsid w:val="00DE4D9F"/>
    <w:rsid w:val="00E22333"/>
    <w:rsid w:val="00E60168"/>
    <w:rsid w:val="00E76940"/>
    <w:rsid w:val="00E80EE0"/>
    <w:rsid w:val="00E94550"/>
    <w:rsid w:val="00EA0AC6"/>
    <w:rsid w:val="00EA17A5"/>
    <w:rsid w:val="00EC1CAF"/>
    <w:rsid w:val="00EF523D"/>
    <w:rsid w:val="00F60586"/>
    <w:rsid w:val="00F65F13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57EA-AEE3-4D0C-ABCF-65718C24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113</cp:revision>
  <cp:lastPrinted>2025-08-25T08:54:00Z</cp:lastPrinted>
  <dcterms:created xsi:type="dcterms:W3CDTF">2023-08-16T10:40:00Z</dcterms:created>
  <dcterms:modified xsi:type="dcterms:W3CDTF">2025-08-26T06:04:00Z</dcterms:modified>
</cp:coreProperties>
</file>